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333C" w:rsidRPr="00941D53" w:rsidRDefault="00B3333C" w:rsidP="00B3333C">
      <w:pPr>
        <w:widowControl w:val="0"/>
        <w:autoSpaceDE w:val="0"/>
        <w:autoSpaceDN w:val="0"/>
        <w:adjustRightInd w:val="0"/>
        <w:spacing w:after="0" w:line="240" w:lineRule="auto"/>
        <w:ind w:left="3685" w:firstLine="2694"/>
        <w:rPr>
          <w:rFonts w:ascii="Times New Roman" w:eastAsia="Calibri" w:hAnsi="Times New Roman" w:cs="Times New Roman"/>
          <w:sz w:val="20"/>
          <w:szCs w:val="20"/>
        </w:rPr>
      </w:pPr>
      <w:r w:rsidRPr="00941D53">
        <w:rPr>
          <w:rFonts w:ascii="Times New Roman" w:eastAsia="Calibri" w:hAnsi="Times New Roman" w:cs="Times New Roman"/>
          <w:sz w:val="20"/>
          <w:szCs w:val="20"/>
        </w:rPr>
        <w:t>Приложение №1</w:t>
      </w:r>
    </w:p>
    <w:p w:rsidR="00B3333C" w:rsidRPr="00941D53" w:rsidRDefault="00B3333C" w:rsidP="00B3333C">
      <w:pPr>
        <w:widowControl w:val="0"/>
        <w:autoSpaceDE w:val="0"/>
        <w:autoSpaceDN w:val="0"/>
        <w:adjustRightInd w:val="0"/>
        <w:spacing w:after="0" w:line="240" w:lineRule="auto"/>
        <w:ind w:left="3685" w:firstLine="2694"/>
        <w:rPr>
          <w:rFonts w:ascii="Times New Roman" w:eastAsia="Calibri" w:hAnsi="Times New Roman" w:cs="Times New Roman"/>
          <w:sz w:val="20"/>
          <w:szCs w:val="20"/>
        </w:rPr>
      </w:pPr>
      <w:r w:rsidRPr="00941D53">
        <w:rPr>
          <w:rFonts w:ascii="Times New Roman" w:eastAsia="Calibri" w:hAnsi="Times New Roman" w:cs="Times New Roman"/>
          <w:sz w:val="20"/>
          <w:szCs w:val="20"/>
        </w:rPr>
        <w:t>к Приказу</w:t>
      </w:r>
    </w:p>
    <w:p w:rsidR="00B3333C" w:rsidRPr="00941D53" w:rsidRDefault="00B3333C" w:rsidP="00B3333C">
      <w:pPr>
        <w:widowControl w:val="0"/>
        <w:autoSpaceDE w:val="0"/>
        <w:autoSpaceDN w:val="0"/>
        <w:adjustRightInd w:val="0"/>
        <w:spacing w:after="0" w:line="240" w:lineRule="auto"/>
        <w:ind w:left="3685" w:firstLine="2694"/>
        <w:rPr>
          <w:rFonts w:ascii="Times New Roman" w:eastAsia="Calibri" w:hAnsi="Times New Roman" w:cs="Times New Roman"/>
          <w:sz w:val="20"/>
          <w:szCs w:val="20"/>
          <w:u w:val="single"/>
        </w:rPr>
      </w:pPr>
      <w:r w:rsidRPr="00941D53">
        <w:rPr>
          <w:rFonts w:ascii="Times New Roman" w:eastAsia="Calibri" w:hAnsi="Times New Roman" w:cs="Times New Roman"/>
          <w:sz w:val="20"/>
          <w:szCs w:val="20"/>
        </w:rPr>
        <w:t>от</w:t>
      </w:r>
      <w:r w:rsidR="00796DDB">
        <w:rPr>
          <w:rFonts w:ascii="Times New Roman" w:eastAsia="Calibri" w:hAnsi="Times New Roman" w:cs="Times New Roman"/>
          <w:sz w:val="20"/>
          <w:szCs w:val="20"/>
        </w:rPr>
        <w:t xml:space="preserve"> __________№ КрасКом/________</w:t>
      </w:r>
    </w:p>
    <w:p w:rsidR="003566FF" w:rsidRPr="00941D53" w:rsidRDefault="003566FF">
      <w:pPr>
        <w:pStyle w:val="ConsPlusTitle"/>
        <w:jc w:val="center"/>
        <w:rPr>
          <w:rFonts w:ascii="Times New Roman" w:hAnsi="Times New Roman" w:cs="Times New Roman"/>
          <w:b w:val="0"/>
          <w:sz w:val="20"/>
        </w:rPr>
      </w:pPr>
    </w:p>
    <w:p w:rsidR="00D307A0" w:rsidRPr="009D1B76" w:rsidRDefault="00B3333C">
      <w:pPr>
        <w:pStyle w:val="ConsPlusTitle"/>
        <w:jc w:val="center"/>
        <w:rPr>
          <w:rFonts w:ascii="Times New Roman" w:hAnsi="Times New Roman" w:cs="Times New Roman"/>
          <w:szCs w:val="22"/>
        </w:rPr>
      </w:pPr>
      <w:r w:rsidRPr="009D1B76">
        <w:rPr>
          <w:rFonts w:ascii="Times New Roman" w:hAnsi="Times New Roman" w:cs="Times New Roman"/>
          <w:szCs w:val="22"/>
        </w:rPr>
        <w:t>ДОГОВОР ВОДООТВЕДЕНИЯ</w:t>
      </w:r>
    </w:p>
    <w:p w:rsidR="00596A35" w:rsidRPr="00F03339" w:rsidRDefault="00B3333C">
      <w:pPr>
        <w:pStyle w:val="ConsPlusTitle"/>
        <w:jc w:val="center"/>
        <w:rPr>
          <w:rFonts w:ascii="Times New Roman" w:hAnsi="Times New Roman" w:cs="Times New Roman"/>
          <w:szCs w:val="22"/>
        </w:rPr>
      </w:pPr>
      <w:r>
        <w:rPr>
          <w:rFonts w:ascii="Times New Roman" w:hAnsi="Times New Roman" w:cs="Times New Roman"/>
          <w:szCs w:val="22"/>
        </w:rPr>
        <w:t>ЧЕРЕЗ СЛИВНУЮ СТАНЦИЮ</w:t>
      </w:r>
    </w:p>
    <w:p w:rsidR="00596A35" w:rsidRPr="00F03339" w:rsidRDefault="00596A35">
      <w:pPr>
        <w:pStyle w:val="ConsPlusNormal"/>
        <w:jc w:val="center"/>
        <w:rPr>
          <w:rFonts w:ascii="Times New Roman" w:hAnsi="Times New Roman" w:cs="Times New Roman"/>
          <w:szCs w:val="22"/>
        </w:rPr>
      </w:pPr>
    </w:p>
    <w:p w:rsidR="00596A35" w:rsidRPr="003934DE" w:rsidRDefault="00BC0C1D">
      <w:pPr>
        <w:pStyle w:val="ConsPlusNonformat"/>
        <w:jc w:val="both"/>
        <w:rPr>
          <w:rFonts w:ascii="Times New Roman" w:hAnsi="Times New Roman" w:cs="Times New Roman"/>
          <w:sz w:val="22"/>
          <w:szCs w:val="22"/>
        </w:rPr>
      </w:pPr>
      <w:r>
        <w:rPr>
          <w:rFonts w:ascii="Times New Roman" w:hAnsi="Times New Roman" w:cs="Times New Roman"/>
          <w:sz w:val="22"/>
          <w:szCs w:val="22"/>
        </w:rPr>
        <w:t>г. Красноярск</w:t>
      </w:r>
      <w:r w:rsidR="00294746" w:rsidRPr="003934DE">
        <w:rPr>
          <w:rFonts w:ascii="Times New Roman" w:hAnsi="Times New Roman" w:cs="Times New Roman"/>
          <w:sz w:val="22"/>
          <w:szCs w:val="22"/>
        </w:rPr>
        <w:tab/>
      </w:r>
      <w:r w:rsidR="00294746" w:rsidRPr="003934DE">
        <w:rPr>
          <w:rFonts w:ascii="Times New Roman" w:hAnsi="Times New Roman" w:cs="Times New Roman"/>
          <w:sz w:val="22"/>
          <w:szCs w:val="22"/>
        </w:rPr>
        <w:tab/>
      </w:r>
      <w:r w:rsidR="00294746" w:rsidRPr="003934DE">
        <w:rPr>
          <w:rFonts w:ascii="Times New Roman" w:hAnsi="Times New Roman" w:cs="Times New Roman"/>
          <w:sz w:val="22"/>
          <w:szCs w:val="22"/>
        </w:rPr>
        <w:tab/>
      </w:r>
      <w:r w:rsidR="00294746" w:rsidRPr="003934DE">
        <w:rPr>
          <w:rFonts w:ascii="Times New Roman" w:hAnsi="Times New Roman" w:cs="Times New Roman"/>
          <w:sz w:val="22"/>
          <w:szCs w:val="22"/>
        </w:rPr>
        <w:tab/>
      </w:r>
      <w:r w:rsidR="00294746" w:rsidRPr="003934DE">
        <w:rPr>
          <w:rFonts w:ascii="Times New Roman" w:hAnsi="Times New Roman" w:cs="Times New Roman"/>
          <w:sz w:val="22"/>
          <w:szCs w:val="22"/>
        </w:rPr>
        <w:tab/>
      </w:r>
      <w:r w:rsidR="00294746" w:rsidRPr="003934DE">
        <w:rPr>
          <w:rFonts w:ascii="Times New Roman" w:hAnsi="Times New Roman" w:cs="Times New Roman"/>
          <w:sz w:val="22"/>
          <w:szCs w:val="22"/>
        </w:rPr>
        <w:tab/>
      </w:r>
      <w:r w:rsidR="00294746" w:rsidRPr="003934DE">
        <w:rPr>
          <w:rFonts w:ascii="Times New Roman" w:hAnsi="Times New Roman" w:cs="Times New Roman"/>
          <w:sz w:val="22"/>
          <w:szCs w:val="22"/>
        </w:rPr>
        <w:tab/>
      </w:r>
      <w:r>
        <w:rPr>
          <w:rFonts w:ascii="Times New Roman" w:hAnsi="Times New Roman" w:cs="Times New Roman"/>
          <w:sz w:val="22"/>
          <w:szCs w:val="22"/>
        </w:rPr>
        <w:tab/>
      </w:r>
      <w:r w:rsidR="0066435B">
        <w:rPr>
          <w:rFonts w:ascii="Times New Roman" w:hAnsi="Times New Roman" w:cs="Times New Roman"/>
          <w:sz w:val="22"/>
          <w:szCs w:val="22"/>
        </w:rPr>
        <w:tab/>
      </w:r>
      <w:r>
        <w:rPr>
          <w:rFonts w:ascii="Times New Roman" w:hAnsi="Times New Roman" w:cs="Times New Roman"/>
          <w:sz w:val="22"/>
          <w:szCs w:val="22"/>
        </w:rPr>
        <w:t>"</w:t>
      </w:r>
      <w:r w:rsidRPr="00BC0C1D">
        <w:rPr>
          <w:rFonts w:ascii="Times New Roman" w:hAnsi="Times New Roman" w:cs="Times New Roman"/>
          <w:sz w:val="22"/>
          <w:szCs w:val="22"/>
          <w:u w:val="single"/>
        </w:rPr>
        <w:t>__</w:t>
      </w:r>
      <w:r w:rsidR="00B3333C">
        <w:rPr>
          <w:rFonts w:ascii="Times New Roman" w:hAnsi="Times New Roman" w:cs="Times New Roman"/>
          <w:sz w:val="22"/>
          <w:szCs w:val="22"/>
          <w:u w:val="single"/>
        </w:rPr>
        <w:t>_</w:t>
      </w:r>
      <w:r>
        <w:rPr>
          <w:rFonts w:ascii="Times New Roman" w:hAnsi="Times New Roman" w:cs="Times New Roman"/>
          <w:sz w:val="22"/>
          <w:szCs w:val="22"/>
        </w:rPr>
        <w:t xml:space="preserve">" </w:t>
      </w:r>
      <w:r>
        <w:rPr>
          <w:rFonts w:ascii="Times New Roman" w:hAnsi="Times New Roman" w:cs="Times New Roman"/>
          <w:sz w:val="22"/>
          <w:szCs w:val="22"/>
          <w:u w:val="single"/>
        </w:rPr>
        <w:t>_________</w:t>
      </w:r>
      <w:r w:rsidR="00596A35" w:rsidRPr="00BC0C1D">
        <w:rPr>
          <w:rFonts w:ascii="Times New Roman" w:hAnsi="Times New Roman" w:cs="Times New Roman"/>
          <w:sz w:val="22"/>
          <w:szCs w:val="22"/>
          <w:u w:val="single"/>
        </w:rPr>
        <w:t xml:space="preserve"> </w:t>
      </w:r>
      <w:r w:rsidR="00596A35" w:rsidRPr="003934DE">
        <w:rPr>
          <w:rFonts w:ascii="Times New Roman" w:hAnsi="Times New Roman" w:cs="Times New Roman"/>
          <w:sz w:val="22"/>
          <w:szCs w:val="22"/>
        </w:rPr>
        <w:t>20</w:t>
      </w:r>
      <w:r w:rsidR="00596A35" w:rsidRPr="00BC0C1D">
        <w:rPr>
          <w:rFonts w:ascii="Times New Roman" w:hAnsi="Times New Roman" w:cs="Times New Roman"/>
          <w:sz w:val="22"/>
          <w:szCs w:val="22"/>
          <w:u w:val="single"/>
        </w:rPr>
        <w:t xml:space="preserve">__ </w:t>
      </w:r>
      <w:r w:rsidR="00596A35" w:rsidRPr="003934DE">
        <w:rPr>
          <w:rFonts w:ascii="Times New Roman" w:hAnsi="Times New Roman" w:cs="Times New Roman"/>
          <w:sz w:val="22"/>
          <w:szCs w:val="22"/>
        </w:rPr>
        <w:t>г.</w:t>
      </w:r>
    </w:p>
    <w:p w:rsidR="00596A35" w:rsidRPr="003934DE" w:rsidRDefault="00596A35">
      <w:pPr>
        <w:pStyle w:val="ConsPlusNonformat"/>
        <w:jc w:val="both"/>
        <w:rPr>
          <w:rFonts w:ascii="Times New Roman" w:hAnsi="Times New Roman" w:cs="Times New Roman"/>
          <w:sz w:val="22"/>
          <w:szCs w:val="22"/>
        </w:rPr>
      </w:pPr>
    </w:p>
    <w:p w:rsidR="003B0456" w:rsidRPr="003934DE" w:rsidRDefault="003B0456" w:rsidP="003B0456">
      <w:pPr>
        <w:pStyle w:val="ConsPlusNonformat"/>
        <w:ind w:firstLine="567"/>
        <w:jc w:val="both"/>
        <w:rPr>
          <w:rFonts w:ascii="Times New Roman" w:hAnsi="Times New Roman" w:cs="Times New Roman"/>
          <w:sz w:val="22"/>
          <w:szCs w:val="22"/>
        </w:rPr>
      </w:pPr>
      <w:r w:rsidRPr="003934DE">
        <w:rPr>
          <w:rFonts w:ascii="Times New Roman" w:hAnsi="Times New Roman" w:cs="Times New Roman"/>
          <w:b/>
          <w:sz w:val="22"/>
          <w:szCs w:val="22"/>
        </w:rPr>
        <w:t>Общество с ограниченной ответственностью «Красноярский жилищно-коммунальный комплекс»</w:t>
      </w:r>
      <w:r w:rsidRPr="003934DE">
        <w:rPr>
          <w:rFonts w:ascii="Times New Roman" w:hAnsi="Times New Roman" w:cs="Times New Roman"/>
          <w:sz w:val="22"/>
          <w:szCs w:val="22"/>
        </w:rPr>
        <w:t xml:space="preserve">, </w:t>
      </w:r>
      <w:r>
        <w:rPr>
          <w:rFonts w:ascii="Times New Roman" w:hAnsi="Times New Roman" w:cs="Times New Roman"/>
          <w:sz w:val="22"/>
          <w:szCs w:val="22"/>
        </w:rPr>
        <w:t xml:space="preserve">именуемое </w:t>
      </w:r>
      <w:r w:rsidRPr="003934DE">
        <w:rPr>
          <w:rFonts w:ascii="Times New Roman" w:hAnsi="Times New Roman" w:cs="Times New Roman"/>
          <w:sz w:val="22"/>
          <w:szCs w:val="22"/>
        </w:rPr>
        <w:t>в дальнейшем организация водопроводно-канализационного хозяйства (далее – «организация ВКХ»), в лице___________</w:t>
      </w:r>
      <w:r>
        <w:rPr>
          <w:rFonts w:ascii="Times New Roman" w:hAnsi="Times New Roman" w:cs="Times New Roman"/>
          <w:sz w:val="22"/>
          <w:szCs w:val="22"/>
        </w:rPr>
        <w:t>___________________________________________</w:t>
      </w:r>
      <w:r w:rsidRPr="003934DE">
        <w:rPr>
          <w:rFonts w:ascii="Times New Roman" w:hAnsi="Times New Roman" w:cs="Times New Roman"/>
          <w:sz w:val="22"/>
          <w:szCs w:val="22"/>
        </w:rPr>
        <w:t>, действующе</w:t>
      </w:r>
      <w:r>
        <w:rPr>
          <w:rFonts w:ascii="Times New Roman" w:hAnsi="Times New Roman" w:cs="Times New Roman"/>
          <w:sz w:val="22"/>
          <w:szCs w:val="22"/>
        </w:rPr>
        <w:t>го</w:t>
      </w:r>
      <w:r w:rsidRPr="003934DE">
        <w:rPr>
          <w:rFonts w:ascii="Times New Roman" w:hAnsi="Times New Roman" w:cs="Times New Roman"/>
          <w:sz w:val="22"/>
          <w:szCs w:val="22"/>
        </w:rPr>
        <w:t xml:space="preserve"> на основании доверенности №</w:t>
      </w:r>
      <w:r w:rsidRPr="009B27A5">
        <w:rPr>
          <w:rFonts w:ascii="Times New Roman" w:hAnsi="Times New Roman" w:cs="Times New Roman"/>
          <w:sz w:val="22"/>
          <w:szCs w:val="22"/>
        </w:rPr>
        <w:t>____________________________</w:t>
      </w:r>
      <w:r w:rsidRPr="003934DE">
        <w:rPr>
          <w:rFonts w:ascii="Times New Roman" w:hAnsi="Times New Roman" w:cs="Times New Roman"/>
          <w:sz w:val="22"/>
          <w:szCs w:val="22"/>
        </w:rPr>
        <w:t xml:space="preserve">, с одной стороны, </w:t>
      </w:r>
      <w:r w:rsidRPr="00137FA9">
        <w:rPr>
          <w:rFonts w:ascii="Times New Roman" w:hAnsi="Times New Roman" w:cs="Times New Roman"/>
          <w:sz w:val="22"/>
          <w:szCs w:val="22"/>
        </w:rPr>
        <w:t xml:space="preserve">и </w:t>
      </w:r>
      <w:r>
        <w:rPr>
          <w:rFonts w:ascii="Times New Roman" w:hAnsi="Times New Roman" w:cs="Times New Roman"/>
          <w:sz w:val="22"/>
          <w:szCs w:val="22"/>
        </w:rPr>
        <w:t>______________________________________________________________________</w:t>
      </w:r>
      <w:r w:rsidRPr="00137FA9">
        <w:rPr>
          <w:rFonts w:ascii="Times New Roman" w:hAnsi="Times New Roman" w:cs="Times New Roman"/>
          <w:sz w:val="22"/>
          <w:szCs w:val="22"/>
        </w:rPr>
        <w:t xml:space="preserve">, </w:t>
      </w:r>
      <w:proofErr w:type="spellStart"/>
      <w:r w:rsidRPr="00137FA9">
        <w:rPr>
          <w:rFonts w:ascii="Times New Roman" w:hAnsi="Times New Roman" w:cs="Times New Roman"/>
          <w:sz w:val="22"/>
          <w:szCs w:val="22"/>
        </w:rPr>
        <w:t>осуществляющ</w:t>
      </w:r>
      <w:proofErr w:type="spellEnd"/>
      <w:r>
        <w:rPr>
          <w:rFonts w:ascii="Times New Roman" w:hAnsi="Times New Roman" w:cs="Times New Roman"/>
          <w:sz w:val="22"/>
          <w:szCs w:val="22"/>
        </w:rPr>
        <w:t>__</w:t>
      </w:r>
      <w:r w:rsidRPr="00137FA9">
        <w:rPr>
          <w:rFonts w:ascii="Times New Roman" w:hAnsi="Times New Roman" w:cs="Times New Roman"/>
          <w:sz w:val="22"/>
          <w:szCs w:val="22"/>
        </w:rPr>
        <w:t xml:space="preserve"> </w:t>
      </w:r>
      <w:r>
        <w:rPr>
          <w:rFonts w:ascii="Times New Roman" w:hAnsi="Times New Roman" w:cs="Times New Roman"/>
          <w:sz w:val="22"/>
          <w:szCs w:val="22"/>
        </w:rPr>
        <w:t>слив</w:t>
      </w:r>
      <w:r w:rsidRPr="00137FA9">
        <w:rPr>
          <w:rFonts w:ascii="Times New Roman" w:hAnsi="Times New Roman" w:cs="Times New Roman"/>
          <w:sz w:val="22"/>
          <w:szCs w:val="22"/>
        </w:rPr>
        <w:t xml:space="preserve"> </w:t>
      </w:r>
      <w:r>
        <w:rPr>
          <w:rFonts w:ascii="Times New Roman" w:hAnsi="Times New Roman" w:cs="Times New Roman"/>
          <w:sz w:val="22"/>
          <w:szCs w:val="22"/>
        </w:rPr>
        <w:t xml:space="preserve">жидких фракций </w:t>
      </w:r>
      <w:r w:rsidRPr="0006062C">
        <w:rPr>
          <w:rFonts w:ascii="Times New Roman" w:hAnsi="Times New Roman" w:cs="Times New Roman"/>
          <w:sz w:val="22"/>
          <w:szCs w:val="22"/>
        </w:rPr>
        <w:t xml:space="preserve">(далее – сточные воды) </w:t>
      </w:r>
      <w:r>
        <w:rPr>
          <w:rFonts w:ascii="Times New Roman" w:hAnsi="Times New Roman" w:cs="Times New Roman"/>
          <w:sz w:val="22"/>
          <w:szCs w:val="22"/>
        </w:rPr>
        <w:t xml:space="preserve">из выгребных ям, септиков, накопителей от </w:t>
      </w:r>
      <w:r w:rsidRPr="00815A10">
        <w:rPr>
          <w:rFonts w:ascii="Times New Roman" w:hAnsi="Times New Roman" w:cs="Times New Roman"/>
          <w:sz w:val="22"/>
          <w:szCs w:val="22"/>
        </w:rPr>
        <w:t>объект</w:t>
      </w:r>
      <w:r>
        <w:rPr>
          <w:rFonts w:ascii="Times New Roman" w:hAnsi="Times New Roman" w:cs="Times New Roman"/>
          <w:sz w:val="22"/>
          <w:szCs w:val="22"/>
        </w:rPr>
        <w:t>ов</w:t>
      </w:r>
      <w:r w:rsidRPr="00815A10">
        <w:rPr>
          <w:rFonts w:ascii="Times New Roman" w:hAnsi="Times New Roman" w:cs="Times New Roman"/>
          <w:sz w:val="22"/>
          <w:szCs w:val="22"/>
        </w:rPr>
        <w:t xml:space="preserve"> капитального строительства которы</w:t>
      </w:r>
      <w:r>
        <w:rPr>
          <w:rFonts w:ascii="Times New Roman" w:hAnsi="Times New Roman" w:cs="Times New Roman"/>
          <w:sz w:val="22"/>
          <w:szCs w:val="22"/>
        </w:rPr>
        <w:t>е</w:t>
      </w:r>
      <w:r w:rsidRPr="00815A10">
        <w:rPr>
          <w:rFonts w:ascii="Times New Roman" w:hAnsi="Times New Roman" w:cs="Times New Roman"/>
          <w:sz w:val="22"/>
          <w:szCs w:val="22"/>
        </w:rPr>
        <w:t xml:space="preserve"> </w:t>
      </w:r>
      <w:r>
        <w:rPr>
          <w:rFonts w:ascii="Times New Roman" w:hAnsi="Times New Roman" w:cs="Times New Roman"/>
          <w:sz w:val="22"/>
          <w:szCs w:val="22"/>
        </w:rPr>
        <w:t xml:space="preserve">не </w:t>
      </w:r>
      <w:r w:rsidRPr="00815A10">
        <w:rPr>
          <w:rFonts w:ascii="Times New Roman" w:hAnsi="Times New Roman" w:cs="Times New Roman"/>
          <w:sz w:val="22"/>
          <w:szCs w:val="22"/>
        </w:rPr>
        <w:t xml:space="preserve">подключены (технологически </w:t>
      </w:r>
      <w:r>
        <w:rPr>
          <w:rFonts w:ascii="Times New Roman" w:hAnsi="Times New Roman" w:cs="Times New Roman"/>
          <w:sz w:val="22"/>
          <w:szCs w:val="22"/>
        </w:rPr>
        <w:t xml:space="preserve">не </w:t>
      </w:r>
      <w:r w:rsidRPr="00815A10">
        <w:rPr>
          <w:rFonts w:ascii="Times New Roman" w:hAnsi="Times New Roman" w:cs="Times New Roman"/>
          <w:sz w:val="22"/>
          <w:szCs w:val="22"/>
        </w:rPr>
        <w:t>присоединены) к централизованной системе водо</w:t>
      </w:r>
      <w:r>
        <w:rPr>
          <w:rFonts w:ascii="Times New Roman" w:hAnsi="Times New Roman" w:cs="Times New Roman"/>
          <w:sz w:val="22"/>
          <w:szCs w:val="22"/>
        </w:rPr>
        <w:t>отведения на сливной станции</w:t>
      </w:r>
      <w:r w:rsidRPr="00137FA9">
        <w:rPr>
          <w:rFonts w:ascii="Times New Roman" w:hAnsi="Times New Roman" w:cs="Times New Roman"/>
          <w:sz w:val="22"/>
          <w:szCs w:val="22"/>
        </w:rPr>
        <w:t>, именуемое</w:t>
      </w:r>
      <w:r w:rsidRPr="003934DE">
        <w:rPr>
          <w:rFonts w:ascii="Times New Roman" w:hAnsi="Times New Roman" w:cs="Times New Roman"/>
          <w:sz w:val="22"/>
          <w:szCs w:val="22"/>
        </w:rPr>
        <w:t xml:space="preserve"> в дальнейшем «</w:t>
      </w:r>
      <w:r>
        <w:rPr>
          <w:rFonts w:ascii="Times New Roman" w:hAnsi="Times New Roman" w:cs="Times New Roman"/>
          <w:sz w:val="22"/>
          <w:szCs w:val="22"/>
        </w:rPr>
        <w:t>а</w:t>
      </w:r>
      <w:r w:rsidRPr="003934DE">
        <w:rPr>
          <w:rFonts w:ascii="Times New Roman" w:hAnsi="Times New Roman" w:cs="Times New Roman"/>
          <w:sz w:val="22"/>
          <w:szCs w:val="22"/>
        </w:rPr>
        <w:t>бонент», в лице______________</w:t>
      </w:r>
      <w:r>
        <w:rPr>
          <w:rFonts w:ascii="Times New Roman" w:hAnsi="Times New Roman" w:cs="Times New Roman"/>
          <w:sz w:val="22"/>
          <w:szCs w:val="22"/>
        </w:rPr>
        <w:t>_________________________________</w:t>
      </w:r>
      <w:r w:rsidRPr="003934DE">
        <w:rPr>
          <w:rFonts w:ascii="Times New Roman" w:hAnsi="Times New Roman" w:cs="Times New Roman"/>
          <w:sz w:val="22"/>
          <w:szCs w:val="22"/>
        </w:rPr>
        <w:t>_, действующего на основании _________</w:t>
      </w:r>
      <w:r>
        <w:rPr>
          <w:rFonts w:ascii="Times New Roman" w:hAnsi="Times New Roman" w:cs="Times New Roman"/>
          <w:sz w:val="22"/>
          <w:szCs w:val="22"/>
        </w:rPr>
        <w:t>_______________________</w:t>
      </w:r>
      <w:r w:rsidRPr="003934DE">
        <w:rPr>
          <w:rFonts w:ascii="Times New Roman" w:hAnsi="Times New Roman" w:cs="Times New Roman"/>
          <w:sz w:val="22"/>
          <w:szCs w:val="22"/>
        </w:rPr>
        <w:t xml:space="preserve">, </w:t>
      </w:r>
      <w:r>
        <w:rPr>
          <w:rFonts w:ascii="Times New Roman" w:hAnsi="Times New Roman" w:cs="Times New Roman"/>
          <w:sz w:val="22"/>
          <w:szCs w:val="22"/>
        </w:rPr>
        <w:t xml:space="preserve">именуемые в дальнейшем сторонами, </w:t>
      </w:r>
      <w:r w:rsidRPr="003934DE">
        <w:rPr>
          <w:rFonts w:ascii="Times New Roman" w:hAnsi="Times New Roman" w:cs="Times New Roman"/>
          <w:sz w:val="22"/>
          <w:szCs w:val="22"/>
        </w:rPr>
        <w:t>с другой стороны, заключили настоящий договор о нижеследующем:</w:t>
      </w:r>
    </w:p>
    <w:p w:rsidR="00596A35" w:rsidRPr="003934DE" w:rsidRDefault="00596A35">
      <w:pPr>
        <w:pStyle w:val="ConsPlusNormal"/>
        <w:ind w:firstLine="540"/>
        <w:jc w:val="both"/>
        <w:rPr>
          <w:rFonts w:ascii="Times New Roman" w:hAnsi="Times New Roman" w:cs="Times New Roman"/>
          <w:szCs w:val="22"/>
        </w:rPr>
      </w:pPr>
    </w:p>
    <w:p w:rsidR="00596A35" w:rsidRPr="003934DE" w:rsidRDefault="006B5952">
      <w:pPr>
        <w:pStyle w:val="ConsPlusNormal"/>
        <w:jc w:val="center"/>
        <w:outlineLvl w:val="1"/>
        <w:rPr>
          <w:rFonts w:ascii="Times New Roman" w:hAnsi="Times New Roman" w:cs="Times New Roman"/>
          <w:szCs w:val="22"/>
        </w:rPr>
      </w:pPr>
      <w:r w:rsidRPr="003934DE">
        <w:rPr>
          <w:rFonts w:ascii="Times New Roman" w:hAnsi="Times New Roman" w:cs="Times New Roman"/>
          <w:szCs w:val="22"/>
        </w:rPr>
        <w:t>1</w:t>
      </w:r>
      <w:r w:rsidR="00596A35" w:rsidRPr="003934DE">
        <w:rPr>
          <w:rFonts w:ascii="Times New Roman" w:hAnsi="Times New Roman" w:cs="Times New Roman"/>
          <w:szCs w:val="22"/>
        </w:rPr>
        <w:t>. Предмет договора</w:t>
      </w:r>
    </w:p>
    <w:p w:rsidR="00596A35" w:rsidRPr="003934DE" w:rsidRDefault="00596A35">
      <w:pPr>
        <w:pStyle w:val="ConsPlusNormal"/>
        <w:ind w:firstLine="540"/>
        <w:jc w:val="both"/>
        <w:rPr>
          <w:rFonts w:ascii="Times New Roman" w:hAnsi="Times New Roman" w:cs="Times New Roman"/>
          <w:szCs w:val="22"/>
        </w:rPr>
      </w:pPr>
    </w:p>
    <w:p w:rsidR="00EF1A78" w:rsidRDefault="00EF1A78" w:rsidP="00520733">
      <w:pPr>
        <w:pStyle w:val="ConsPlusNonformat"/>
        <w:numPr>
          <w:ilvl w:val="1"/>
          <w:numId w:val="8"/>
        </w:numPr>
        <w:tabs>
          <w:tab w:val="left" w:pos="851"/>
        </w:tabs>
        <w:ind w:left="0" w:firstLine="426"/>
        <w:jc w:val="both"/>
        <w:rPr>
          <w:rFonts w:ascii="Times New Roman" w:hAnsi="Times New Roman" w:cs="Times New Roman"/>
          <w:sz w:val="22"/>
          <w:szCs w:val="22"/>
        </w:rPr>
      </w:pPr>
      <w:r w:rsidRPr="00EF1A78">
        <w:rPr>
          <w:rFonts w:ascii="Times New Roman" w:hAnsi="Times New Roman" w:cs="Times New Roman"/>
          <w:sz w:val="22"/>
          <w:szCs w:val="22"/>
        </w:rPr>
        <w:t xml:space="preserve">По настоящему договору организация </w:t>
      </w:r>
      <w:r w:rsidR="00BC0C1D">
        <w:rPr>
          <w:rFonts w:ascii="Times New Roman" w:hAnsi="Times New Roman" w:cs="Times New Roman"/>
          <w:sz w:val="22"/>
          <w:szCs w:val="22"/>
        </w:rPr>
        <w:t>ВКХ</w:t>
      </w:r>
      <w:r w:rsidRPr="00EF1A78">
        <w:rPr>
          <w:rFonts w:ascii="Times New Roman" w:hAnsi="Times New Roman" w:cs="Times New Roman"/>
          <w:sz w:val="22"/>
          <w:szCs w:val="22"/>
        </w:rPr>
        <w:t>, осуществляющая водоотведение, обязуется осуществлять прием сточных вод абонента</w:t>
      </w:r>
      <w:r w:rsidR="002F3821">
        <w:rPr>
          <w:rFonts w:ascii="Times New Roman" w:hAnsi="Times New Roman" w:cs="Times New Roman"/>
          <w:sz w:val="22"/>
          <w:szCs w:val="22"/>
        </w:rPr>
        <w:t>,</w:t>
      </w:r>
      <w:r w:rsidRPr="00EF1A78">
        <w:rPr>
          <w:rFonts w:ascii="Times New Roman" w:hAnsi="Times New Roman" w:cs="Times New Roman"/>
          <w:sz w:val="22"/>
          <w:szCs w:val="22"/>
        </w:rPr>
        <w:t xml:space="preserve"> </w:t>
      </w:r>
      <w:r w:rsidR="002F3821" w:rsidRPr="007246D0">
        <w:rPr>
          <w:rFonts w:ascii="Times New Roman" w:hAnsi="Times New Roman" w:cs="Times New Roman"/>
          <w:sz w:val="22"/>
          <w:szCs w:val="22"/>
        </w:rPr>
        <w:t>доставленных на сливную станцию</w:t>
      </w:r>
      <w:r w:rsidR="009B27A5">
        <w:rPr>
          <w:rFonts w:ascii="Times New Roman" w:hAnsi="Times New Roman" w:cs="Times New Roman"/>
          <w:sz w:val="22"/>
          <w:szCs w:val="22"/>
        </w:rPr>
        <w:t>,</w:t>
      </w:r>
      <w:r w:rsidR="002F3821" w:rsidRPr="00A21C40">
        <w:rPr>
          <w:rFonts w:ascii="Times New Roman" w:hAnsi="Times New Roman" w:cs="Times New Roman"/>
          <w:sz w:val="22"/>
          <w:szCs w:val="22"/>
        </w:rPr>
        <w:t xml:space="preserve"> </w:t>
      </w:r>
      <w:r w:rsidR="00A21C40" w:rsidRPr="00A21C40">
        <w:rPr>
          <w:rFonts w:ascii="Times New Roman" w:hAnsi="Times New Roman" w:cs="Times New Roman"/>
          <w:sz w:val="22"/>
          <w:szCs w:val="22"/>
        </w:rPr>
        <w:t>в месте исполнения обязательства</w:t>
      </w:r>
      <w:r w:rsidR="009B27A5">
        <w:rPr>
          <w:rFonts w:ascii="Times New Roman" w:hAnsi="Times New Roman" w:cs="Times New Roman"/>
          <w:sz w:val="22"/>
          <w:szCs w:val="22"/>
        </w:rPr>
        <w:t>, указанном</w:t>
      </w:r>
      <w:r w:rsidR="00A21C40">
        <w:rPr>
          <w:rFonts w:ascii="Times New Roman" w:hAnsi="Times New Roman" w:cs="Times New Roman"/>
          <w:sz w:val="22"/>
          <w:szCs w:val="22"/>
        </w:rPr>
        <w:t xml:space="preserve"> в п</w:t>
      </w:r>
      <w:r w:rsidR="009B27A5">
        <w:rPr>
          <w:rFonts w:ascii="Times New Roman" w:hAnsi="Times New Roman" w:cs="Times New Roman"/>
          <w:sz w:val="22"/>
          <w:szCs w:val="22"/>
        </w:rPr>
        <w:t>ункте</w:t>
      </w:r>
      <w:r w:rsidR="00A21C40">
        <w:rPr>
          <w:rFonts w:ascii="Times New Roman" w:hAnsi="Times New Roman" w:cs="Times New Roman"/>
          <w:sz w:val="22"/>
          <w:szCs w:val="22"/>
        </w:rPr>
        <w:t xml:space="preserve"> 1.</w:t>
      </w:r>
      <w:r w:rsidR="009B27A5">
        <w:rPr>
          <w:rFonts w:ascii="Times New Roman" w:hAnsi="Times New Roman" w:cs="Times New Roman"/>
          <w:sz w:val="22"/>
          <w:szCs w:val="22"/>
        </w:rPr>
        <w:t>7</w:t>
      </w:r>
      <w:r w:rsidR="00A21C40">
        <w:rPr>
          <w:rFonts w:ascii="Times New Roman" w:hAnsi="Times New Roman" w:cs="Times New Roman"/>
          <w:sz w:val="22"/>
          <w:szCs w:val="22"/>
        </w:rPr>
        <w:t>.</w:t>
      </w:r>
      <w:r w:rsidR="009B27A5">
        <w:rPr>
          <w:rFonts w:ascii="Times New Roman" w:hAnsi="Times New Roman" w:cs="Times New Roman"/>
          <w:sz w:val="22"/>
          <w:szCs w:val="22"/>
        </w:rPr>
        <w:t xml:space="preserve"> настоящего договора</w:t>
      </w:r>
      <w:r w:rsidR="00A21C40">
        <w:rPr>
          <w:rFonts w:ascii="Times New Roman" w:hAnsi="Times New Roman" w:cs="Times New Roman"/>
          <w:sz w:val="22"/>
          <w:szCs w:val="22"/>
        </w:rPr>
        <w:t>,</w:t>
      </w:r>
      <w:r w:rsidR="00A21C40" w:rsidRPr="00A21C40">
        <w:rPr>
          <w:rFonts w:ascii="Times New Roman" w:hAnsi="Times New Roman" w:cs="Times New Roman"/>
          <w:sz w:val="22"/>
          <w:szCs w:val="22"/>
        </w:rPr>
        <w:t xml:space="preserve"> </w:t>
      </w:r>
      <w:r w:rsidRPr="00EF1A78">
        <w:rPr>
          <w:rFonts w:ascii="Times New Roman" w:hAnsi="Times New Roman" w:cs="Times New Roman"/>
          <w:sz w:val="22"/>
          <w:szCs w:val="22"/>
        </w:rPr>
        <w:t>в централизованную систему водоотведения и обеспечивать их транспортировку</w:t>
      </w:r>
      <w:r w:rsidR="000B17C2" w:rsidRPr="002F3821">
        <w:rPr>
          <w:rFonts w:ascii="Times New Roman" w:hAnsi="Times New Roman" w:cs="Times New Roman"/>
          <w:sz w:val="22"/>
          <w:szCs w:val="22"/>
        </w:rPr>
        <w:t xml:space="preserve"> </w:t>
      </w:r>
      <w:r w:rsidR="000B17C2" w:rsidRPr="000B17C2">
        <w:rPr>
          <w:rFonts w:ascii="Times New Roman" w:hAnsi="Times New Roman" w:cs="Times New Roman"/>
          <w:sz w:val="22"/>
          <w:szCs w:val="22"/>
        </w:rPr>
        <w:t>с использованием канализационных сетей</w:t>
      </w:r>
      <w:r w:rsidRPr="00EF1A78">
        <w:rPr>
          <w:rFonts w:ascii="Times New Roman" w:hAnsi="Times New Roman" w:cs="Times New Roman"/>
          <w:sz w:val="22"/>
          <w:szCs w:val="22"/>
        </w:rPr>
        <w:t xml:space="preserve">, очистку </w:t>
      </w:r>
      <w:r w:rsidR="000B17C2">
        <w:rPr>
          <w:rFonts w:ascii="Times New Roman" w:hAnsi="Times New Roman" w:cs="Times New Roman"/>
          <w:sz w:val="22"/>
          <w:szCs w:val="22"/>
        </w:rPr>
        <w:t xml:space="preserve">на очистных сооружениях канализации </w:t>
      </w:r>
      <w:r w:rsidRPr="00EF1A78">
        <w:rPr>
          <w:rFonts w:ascii="Times New Roman" w:hAnsi="Times New Roman" w:cs="Times New Roman"/>
          <w:sz w:val="22"/>
          <w:szCs w:val="22"/>
        </w:rPr>
        <w:t xml:space="preserve">и сброс в водный объект, а абонент обязуется </w:t>
      </w:r>
      <w:r w:rsidRPr="00FD7396">
        <w:rPr>
          <w:rFonts w:ascii="Times New Roman" w:hAnsi="Times New Roman" w:cs="Times New Roman"/>
          <w:sz w:val="22"/>
          <w:szCs w:val="22"/>
        </w:rPr>
        <w:t xml:space="preserve">соблюдать требования к составу и свойствам сточных вод, отводимых в централизованные </w:t>
      </w:r>
      <w:r w:rsidRPr="00EF1A78">
        <w:rPr>
          <w:rFonts w:ascii="Times New Roman" w:hAnsi="Times New Roman" w:cs="Times New Roman"/>
          <w:sz w:val="22"/>
          <w:szCs w:val="22"/>
        </w:rPr>
        <w:t>системы водоотведения, устанавливаемые в целях предотвращения негативного воздействия на работу объектов централизованной системы водоотведения</w:t>
      </w:r>
      <w:r w:rsidR="009B27A5">
        <w:rPr>
          <w:rFonts w:ascii="Times New Roman" w:hAnsi="Times New Roman" w:cs="Times New Roman"/>
          <w:sz w:val="22"/>
          <w:szCs w:val="22"/>
        </w:rPr>
        <w:t>,</w:t>
      </w:r>
      <w:r w:rsidRPr="00EF1A78">
        <w:rPr>
          <w:rFonts w:ascii="Times New Roman" w:hAnsi="Times New Roman" w:cs="Times New Roman"/>
          <w:sz w:val="22"/>
          <w:szCs w:val="22"/>
        </w:rPr>
        <w:t xml:space="preserve"> и нормативы состава сточных вод</w:t>
      </w:r>
      <w:r w:rsidR="006B49D5">
        <w:rPr>
          <w:rFonts w:ascii="Times New Roman" w:hAnsi="Times New Roman" w:cs="Times New Roman"/>
          <w:sz w:val="22"/>
          <w:szCs w:val="22"/>
        </w:rPr>
        <w:t>,</w:t>
      </w:r>
      <w:r w:rsidRPr="00EF1A78">
        <w:rPr>
          <w:rFonts w:ascii="Times New Roman" w:hAnsi="Times New Roman" w:cs="Times New Roman"/>
          <w:sz w:val="22"/>
          <w:szCs w:val="22"/>
        </w:rPr>
        <w:t xml:space="preserve"> </w:t>
      </w:r>
      <w:r w:rsidR="006B49D5" w:rsidRPr="006B49D5">
        <w:rPr>
          <w:rFonts w:ascii="Times New Roman" w:hAnsi="Times New Roman" w:cs="Times New Roman"/>
          <w:sz w:val="22"/>
          <w:szCs w:val="22"/>
        </w:rPr>
        <w:t>установленны</w:t>
      </w:r>
      <w:r w:rsidR="009B27A5">
        <w:rPr>
          <w:rFonts w:ascii="Times New Roman" w:hAnsi="Times New Roman" w:cs="Times New Roman"/>
          <w:sz w:val="22"/>
          <w:szCs w:val="22"/>
        </w:rPr>
        <w:t>е</w:t>
      </w:r>
      <w:r w:rsidR="006B49D5" w:rsidRPr="006B49D5">
        <w:rPr>
          <w:rFonts w:ascii="Times New Roman" w:hAnsi="Times New Roman" w:cs="Times New Roman"/>
          <w:sz w:val="22"/>
          <w:szCs w:val="22"/>
        </w:rPr>
        <w:t xml:space="preserve"> для абонента в целях охраны водных объектов от загрязнения</w:t>
      </w:r>
      <w:r w:rsidR="006B49D5">
        <w:rPr>
          <w:rFonts w:ascii="Times New Roman" w:hAnsi="Times New Roman" w:cs="Times New Roman"/>
          <w:sz w:val="22"/>
          <w:szCs w:val="22"/>
        </w:rPr>
        <w:t>,</w:t>
      </w:r>
      <w:r w:rsidR="006B49D5" w:rsidRPr="006B49D5">
        <w:rPr>
          <w:rFonts w:ascii="Times New Roman" w:hAnsi="Times New Roman" w:cs="Times New Roman"/>
          <w:sz w:val="22"/>
          <w:szCs w:val="22"/>
        </w:rPr>
        <w:t xml:space="preserve"> </w:t>
      </w:r>
      <w:r w:rsidRPr="00EF1A78">
        <w:rPr>
          <w:rFonts w:ascii="Times New Roman" w:hAnsi="Times New Roman" w:cs="Times New Roman"/>
          <w:sz w:val="22"/>
          <w:szCs w:val="22"/>
        </w:rPr>
        <w:t xml:space="preserve">и </w:t>
      </w:r>
      <w:r w:rsidRPr="00FE2216">
        <w:rPr>
          <w:rFonts w:ascii="Times New Roman" w:hAnsi="Times New Roman" w:cs="Times New Roman"/>
          <w:sz w:val="22"/>
          <w:szCs w:val="22"/>
        </w:rPr>
        <w:t xml:space="preserve">производить организации </w:t>
      </w:r>
      <w:r w:rsidR="000B17C2">
        <w:rPr>
          <w:rFonts w:ascii="Times New Roman" w:hAnsi="Times New Roman" w:cs="Times New Roman"/>
          <w:sz w:val="22"/>
          <w:szCs w:val="22"/>
        </w:rPr>
        <w:t>ВКХ</w:t>
      </w:r>
      <w:r w:rsidRPr="00FE2216">
        <w:rPr>
          <w:rFonts w:ascii="Times New Roman" w:hAnsi="Times New Roman" w:cs="Times New Roman"/>
          <w:sz w:val="22"/>
          <w:szCs w:val="22"/>
        </w:rPr>
        <w:t xml:space="preserve"> оплату водоотведения в сроки и порядке, которые определены в настоящем договоре.</w:t>
      </w:r>
    </w:p>
    <w:p w:rsidR="000D5F22" w:rsidRPr="007246D0" w:rsidRDefault="002F3821" w:rsidP="00520733">
      <w:pPr>
        <w:pStyle w:val="ConsPlusNonformat"/>
        <w:numPr>
          <w:ilvl w:val="1"/>
          <w:numId w:val="8"/>
        </w:numPr>
        <w:tabs>
          <w:tab w:val="left" w:pos="851"/>
        </w:tabs>
        <w:ind w:left="0" w:firstLine="426"/>
        <w:jc w:val="both"/>
        <w:rPr>
          <w:rFonts w:ascii="Times New Roman" w:hAnsi="Times New Roman" w:cs="Times New Roman"/>
          <w:sz w:val="22"/>
          <w:szCs w:val="22"/>
        </w:rPr>
      </w:pPr>
      <w:r w:rsidRPr="007246D0">
        <w:rPr>
          <w:rFonts w:ascii="Times New Roman" w:hAnsi="Times New Roman" w:cs="Times New Roman"/>
          <w:sz w:val="22"/>
          <w:szCs w:val="22"/>
        </w:rPr>
        <w:t>Сточные воды, доставляемые на сливную станцию абонентом</w:t>
      </w:r>
      <w:r w:rsidR="00520733" w:rsidRPr="007246D0">
        <w:rPr>
          <w:rFonts w:ascii="Times New Roman" w:hAnsi="Times New Roman" w:cs="Times New Roman"/>
          <w:sz w:val="22"/>
          <w:szCs w:val="22"/>
        </w:rPr>
        <w:t xml:space="preserve"> должны соответствовать требованиям</w:t>
      </w:r>
      <w:r w:rsidR="000D5F22" w:rsidRPr="007246D0">
        <w:rPr>
          <w:rFonts w:ascii="Times New Roman" w:hAnsi="Times New Roman" w:cs="Times New Roman"/>
          <w:sz w:val="22"/>
          <w:szCs w:val="22"/>
        </w:rPr>
        <w:t>,</w:t>
      </w:r>
      <w:r w:rsidR="00520733" w:rsidRPr="007246D0">
        <w:rPr>
          <w:rFonts w:ascii="Times New Roman" w:hAnsi="Times New Roman" w:cs="Times New Roman"/>
          <w:sz w:val="22"/>
          <w:szCs w:val="22"/>
        </w:rPr>
        <w:t xml:space="preserve"> указанным в п</w:t>
      </w:r>
      <w:r w:rsidR="009B27A5" w:rsidRPr="007246D0">
        <w:rPr>
          <w:rFonts w:ascii="Times New Roman" w:hAnsi="Times New Roman" w:cs="Times New Roman"/>
          <w:sz w:val="22"/>
          <w:szCs w:val="22"/>
        </w:rPr>
        <w:t xml:space="preserve">ункте </w:t>
      </w:r>
      <w:r w:rsidR="00520733" w:rsidRPr="007246D0">
        <w:rPr>
          <w:rFonts w:ascii="Times New Roman" w:hAnsi="Times New Roman" w:cs="Times New Roman"/>
          <w:sz w:val="22"/>
          <w:szCs w:val="22"/>
        </w:rPr>
        <w:t>2</w:t>
      </w:r>
      <w:r w:rsidR="009B27A5" w:rsidRPr="007246D0">
        <w:rPr>
          <w:rFonts w:ascii="Times New Roman" w:hAnsi="Times New Roman" w:cs="Times New Roman"/>
          <w:sz w:val="22"/>
          <w:szCs w:val="22"/>
        </w:rPr>
        <w:t xml:space="preserve"> настоящего договора</w:t>
      </w:r>
      <w:r w:rsidR="000D5F22" w:rsidRPr="007246D0">
        <w:rPr>
          <w:rFonts w:ascii="Times New Roman" w:hAnsi="Times New Roman" w:cs="Times New Roman"/>
          <w:sz w:val="22"/>
          <w:szCs w:val="22"/>
        </w:rPr>
        <w:t xml:space="preserve">. В случае нарушения </w:t>
      </w:r>
      <w:r w:rsidR="00836B87" w:rsidRPr="007246D0">
        <w:rPr>
          <w:rFonts w:ascii="Times New Roman" w:hAnsi="Times New Roman" w:cs="Times New Roman"/>
          <w:sz w:val="22"/>
          <w:szCs w:val="22"/>
        </w:rPr>
        <w:t xml:space="preserve">абонентом </w:t>
      </w:r>
      <w:r w:rsidR="000D5F22" w:rsidRPr="007246D0">
        <w:rPr>
          <w:rFonts w:ascii="Times New Roman" w:hAnsi="Times New Roman" w:cs="Times New Roman"/>
          <w:sz w:val="22"/>
          <w:szCs w:val="22"/>
        </w:rPr>
        <w:t>требований</w:t>
      </w:r>
      <w:r w:rsidR="00E634A8" w:rsidRPr="007246D0">
        <w:rPr>
          <w:rFonts w:ascii="Times New Roman" w:hAnsi="Times New Roman" w:cs="Times New Roman"/>
          <w:sz w:val="22"/>
          <w:szCs w:val="22"/>
        </w:rPr>
        <w:t>,</w:t>
      </w:r>
      <w:r w:rsidR="000D5F22" w:rsidRPr="007246D0">
        <w:rPr>
          <w:rFonts w:ascii="Times New Roman" w:hAnsi="Times New Roman" w:cs="Times New Roman"/>
          <w:sz w:val="22"/>
          <w:szCs w:val="22"/>
        </w:rPr>
        <w:t xml:space="preserve"> указанных в </w:t>
      </w:r>
      <w:r w:rsidR="009B27A5" w:rsidRPr="007246D0">
        <w:rPr>
          <w:rFonts w:ascii="Times New Roman" w:hAnsi="Times New Roman" w:cs="Times New Roman"/>
          <w:sz w:val="22"/>
          <w:szCs w:val="22"/>
        </w:rPr>
        <w:t xml:space="preserve">пункте 2 настоящего договора </w:t>
      </w:r>
      <w:r w:rsidR="000D5F22" w:rsidRPr="007246D0">
        <w:rPr>
          <w:rFonts w:ascii="Times New Roman" w:hAnsi="Times New Roman" w:cs="Times New Roman"/>
          <w:sz w:val="22"/>
          <w:szCs w:val="22"/>
        </w:rPr>
        <w:t>организация ВКХ имеет право отказать абоненту в приеме сточных вод абонента, доставленных на сливную станцию</w:t>
      </w:r>
      <w:r w:rsidR="00836B87" w:rsidRPr="007246D0">
        <w:rPr>
          <w:rFonts w:ascii="Times New Roman" w:hAnsi="Times New Roman" w:cs="Times New Roman"/>
          <w:sz w:val="22"/>
          <w:szCs w:val="22"/>
        </w:rPr>
        <w:t>,</w:t>
      </w:r>
      <w:r w:rsidR="000D5F22" w:rsidRPr="007246D0">
        <w:rPr>
          <w:rFonts w:ascii="Times New Roman" w:hAnsi="Times New Roman" w:cs="Times New Roman"/>
          <w:sz w:val="22"/>
          <w:szCs w:val="22"/>
        </w:rPr>
        <w:t xml:space="preserve"> в месте исполнения обязательств, указанн</w:t>
      </w:r>
      <w:r w:rsidR="00DA67DB" w:rsidRPr="007246D0">
        <w:rPr>
          <w:rFonts w:ascii="Times New Roman" w:hAnsi="Times New Roman" w:cs="Times New Roman"/>
          <w:sz w:val="22"/>
          <w:szCs w:val="22"/>
        </w:rPr>
        <w:t>ых</w:t>
      </w:r>
      <w:r w:rsidR="000D5F22" w:rsidRPr="007246D0">
        <w:rPr>
          <w:rFonts w:ascii="Times New Roman" w:hAnsi="Times New Roman" w:cs="Times New Roman"/>
          <w:sz w:val="22"/>
          <w:szCs w:val="22"/>
        </w:rPr>
        <w:t xml:space="preserve"> в </w:t>
      </w:r>
      <w:r w:rsidR="009B27A5" w:rsidRPr="007246D0">
        <w:rPr>
          <w:rFonts w:ascii="Times New Roman" w:hAnsi="Times New Roman" w:cs="Times New Roman"/>
          <w:sz w:val="22"/>
          <w:szCs w:val="22"/>
        </w:rPr>
        <w:t>пункте</w:t>
      </w:r>
      <w:r w:rsidR="000D5F22" w:rsidRPr="007246D0">
        <w:rPr>
          <w:rFonts w:ascii="Times New Roman" w:hAnsi="Times New Roman" w:cs="Times New Roman"/>
          <w:sz w:val="22"/>
          <w:szCs w:val="22"/>
        </w:rPr>
        <w:t xml:space="preserve"> 1.</w:t>
      </w:r>
      <w:r w:rsidR="005A3964" w:rsidRPr="007246D0">
        <w:rPr>
          <w:rFonts w:ascii="Times New Roman" w:hAnsi="Times New Roman" w:cs="Times New Roman"/>
          <w:sz w:val="22"/>
          <w:szCs w:val="22"/>
        </w:rPr>
        <w:t>7</w:t>
      </w:r>
      <w:r w:rsidR="007569D9" w:rsidRPr="007246D0">
        <w:rPr>
          <w:rFonts w:ascii="Times New Roman" w:hAnsi="Times New Roman" w:cs="Times New Roman"/>
          <w:sz w:val="22"/>
          <w:szCs w:val="22"/>
        </w:rPr>
        <w:t xml:space="preserve"> настоящего договора</w:t>
      </w:r>
      <w:r w:rsidR="000D5F22" w:rsidRPr="007246D0">
        <w:rPr>
          <w:rFonts w:ascii="Times New Roman" w:hAnsi="Times New Roman" w:cs="Times New Roman"/>
          <w:sz w:val="22"/>
          <w:szCs w:val="22"/>
        </w:rPr>
        <w:t xml:space="preserve">. </w:t>
      </w:r>
    </w:p>
    <w:p w:rsidR="00BE6BB4" w:rsidRPr="007246D0" w:rsidRDefault="00E634A8" w:rsidP="00520733">
      <w:pPr>
        <w:pStyle w:val="ConsPlusNonformat"/>
        <w:numPr>
          <w:ilvl w:val="1"/>
          <w:numId w:val="8"/>
        </w:numPr>
        <w:tabs>
          <w:tab w:val="left" w:pos="851"/>
        </w:tabs>
        <w:ind w:left="0" w:firstLine="426"/>
        <w:jc w:val="both"/>
        <w:rPr>
          <w:rFonts w:ascii="Times New Roman" w:hAnsi="Times New Roman" w:cs="Times New Roman"/>
          <w:sz w:val="22"/>
          <w:szCs w:val="22"/>
        </w:rPr>
      </w:pPr>
      <w:r w:rsidRPr="007246D0">
        <w:rPr>
          <w:rFonts w:ascii="Times New Roman" w:hAnsi="Times New Roman" w:cs="Times New Roman"/>
          <w:sz w:val="22"/>
          <w:szCs w:val="22"/>
        </w:rPr>
        <w:t xml:space="preserve">С учетом технических особенностей сливных станций, а также </w:t>
      </w:r>
      <w:r w:rsidR="007569D9" w:rsidRPr="007246D0">
        <w:rPr>
          <w:rFonts w:ascii="Times New Roman" w:hAnsi="Times New Roman" w:cs="Times New Roman"/>
          <w:sz w:val="22"/>
          <w:szCs w:val="22"/>
        </w:rPr>
        <w:t>в</w:t>
      </w:r>
      <w:r w:rsidRPr="007246D0">
        <w:rPr>
          <w:rFonts w:ascii="Times New Roman" w:hAnsi="Times New Roman" w:cs="Times New Roman"/>
          <w:sz w:val="22"/>
          <w:szCs w:val="22"/>
        </w:rPr>
        <w:t>о исполнение</w:t>
      </w:r>
      <w:r w:rsidR="007569D9" w:rsidRPr="007246D0">
        <w:rPr>
          <w:rFonts w:ascii="Times New Roman" w:hAnsi="Times New Roman" w:cs="Times New Roman"/>
          <w:sz w:val="22"/>
          <w:szCs w:val="22"/>
        </w:rPr>
        <w:t xml:space="preserve"> требований природоохра</w:t>
      </w:r>
      <w:r w:rsidR="00DA67DB" w:rsidRPr="007246D0">
        <w:rPr>
          <w:rFonts w:ascii="Times New Roman" w:hAnsi="Times New Roman" w:cs="Times New Roman"/>
          <w:sz w:val="22"/>
          <w:szCs w:val="22"/>
        </w:rPr>
        <w:t>нного законодательства транспортные</w:t>
      </w:r>
      <w:r w:rsidR="007569D9" w:rsidRPr="007246D0">
        <w:rPr>
          <w:rFonts w:ascii="Times New Roman" w:hAnsi="Times New Roman" w:cs="Times New Roman"/>
          <w:sz w:val="22"/>
          <w:szCs w:val="22"/>
        </w:rPr>
        <w:t xml:space="preserve"> средства, осуществля</w:t>
      </w:r>
      <w:r w:rsidR="00CE2EA8" w:rsidRPr="007246D0">
        <w:rPr>
          <w:rFonts w:ascii="Times New Roman" w:hAnsi="Times New Roman" w:cs="Times New Roman"/>
          <w:sz w:val="22"/>
          <w:szCs w:val="22"/>
        </w:rPr>
        <w:t>ющи</w:t>
      </w:r>
      <w:r w:rsidR="002A194F" w:rsidRPr="007246D0">
        <w:rPr>
          <w:rFonts w:ascii="Times New Roman" w:hAnsi="Times New Roman" w:cs="Times New Roman"/>
          <w:sz w:val="22"/>
          <w:szCs w:val="22"/>
        </w:rPr>
        <w:t>е</w:t>
      </w:r>
      <w:r w:rsidR="007569D9" w:rsidRPr="007246D0">
        <w:rPr>
          <w:rFonts w:ascii="Times New Roman" w:hAnsi="Times New Roman" w:cs="Times New Roman"/>
          <w:sz w:val="22"/>
          <w:szCs w:val="22"/>
        </w:rPr>
        <w:t xml:space="preserve"> доставку сточных вод в мест</w:t>
      </w:r>
      <w:r w:rsidR="002A194F" w:rsidRPr="007246D0">
        <w:rPr>
          <w:rFonts w:ascii="Times New Roman" w:hAnsi="Times New Roman" w:cs="Times New Roman"/>
          <w:sz w:val="22"/>
          <w:szCs w:val="22"/>
        </w:rPr>
        <w:t xml:space="preserve">о </w:t>
      </w:r>
      <w:r w:rsidR="007569D9" w:rsidRPr="007246D0">
        <w:rPr>
          <w:rFonts w:ascii="Times New Roman" w:hAnsi="Times New Roman" w:cs="Times New Roman"/>
          <w:sz w:val="22"/>
          <w:szCs w:val="22"/>
        </w:rPr>
        <w:t>исполнения обязательств, указанн</w:t>
      </w:r>
      <w:r w:rsidR="00C07185">
        <w:rPr>
          <w:rFonts w:ascii="Times New Roman" w:hAnsi="Times New Roman" w:cs="Times New Roman"/>
          <w:sz w:val="22"/>
          <w:szCs w:val="22"/>
        </w:rPr>
        <w:t>ое</w:t>
      </w:r>
      <w:r w:rsidR="007569D9" w:rsidRPr="007246D0">
        <w:rPr>
          <w:rFonts w:ascii="Times New Roman" w:hAnsi="Times New Roman" w:cs="Times New Roman"/>
          <w:sz w:val="22"/>
          <w:szCs w:val="22"/>
        </w:rPr>
        <w:t xml:space="preserve"> в п. 1.</w:t>
      </w:r>
      <w:r w:rsidR="005A3964" w:rsidRPr="007246D0">
        <w:rPr>
          <w:rFonts w:ascii="Times New Roman" w:hAnsi="Times New Roman" w:cs="Times New Roman"/>
          <w:sz w:val="22"/>
          <w:szCs w:val="22"/>
        </w:rPr>
        <w:t>7</w:t>
      </w:r>
      <w:r w:rsidR="007569D9" w:rsidRPr="007246D0">
        <w:rPr>
          <w:rFonts w:ascii="Times New Roman" w:hAnsi="Times New Roman" w:cs="Times New Roman"/>
          <w:sz w:val="22"/>
          <w:szCs w:val="22"/>
        </w:rPr>
        <w:t xml:space="preserve"> настоящего договора</w:t>
      </w:r>
      <w:r w:rsidR="00C07185">
        <w:rPr>
          <w:rFonts w:ascii="Times New Roman" w:hAnsi="Times New Roman" w:cs="Times New Roman"/>
          <w:sz w:val="22"/>
          <w:szCs w:val="22"/>
        </w:rPr>
        <w:t>,</w:t>
      </w:r>
      <w:r w:rsidR="007569D9" w:rsidRPr="007246D0">
        <w:rPr>
          <w:rFonts w:ascii="Times New Roman" w:hAnsi="Times New Roman" w:cs="Times New Roman"/>
          <w:sz w:val="22"/>
          <w:szCs w:val="22"/>
        </w:rPr>
        <w:t xml:space="preserve"> должны соответствовать требованиям, указанным в </w:t>
      </w:r>
      <w:r w:rsidR="009B27A5" w:rsidRPr="007246D0">
        <w:rPr>
          <w:rFonts w:ascii="Times New Roman" w:hAnsi="Times New Roman" w:cs="Times New Roman"/>
          <w:sz w:val="22"/>
          <w:szCs w:val="22"/>
        </w:rPr>
        <w:t xml:space="preserve">пункте </w:t>
      </w:r>
      <w:r w:rsidR="007569D9" w:rsidRPr="007246D0">
        <w:rPr>
          <w:rFonts w:ascii="Times New Roman" w:hAnsi="Times New Roman" w:cs="Times New Roman"/>
          <w:sz w:val="22"/>
          <w:szCs w:val="22"/>
        </w:rPr>
        <w:t>3 настоящего договора.</w:t>
      </w:r>
    </w:p>
    <w:p w:rsidR="00520733" w:rsidRPr="007246D0" w:rsidRDefault="00BE6BB4" w:rsidP="00520733">
      <w:pPr>
        <w:pStyle w:val="ConsPlusNonformat"/>
        <w:numPr>
          <w:ilvl w:val="1"/>
          <w:numId w:val="8"/>
        </w:numPr>
        <w:tabs>
          <w:tab w:val="left" w:pos="851"/>
        </w:tabs>
        <w:ind w:left="0" w:firstLine="426"/>
        <w:jc w:val="both"/>
        <w:rPr>
          <w:rFonts w:ascii="Times New Roman" w:hAnsi="Times New Roman" w:cs="Times New Roman"/>
          <w:sz w:val="22"/>
          <w:szCs w:val="22"/>
        </w:rPr>
      </w:pPr>
      <w:r w:rsidRPr="007246D0">
        <w:rPr>
          <w:rFonts w:ascii="Times New Roman" w:hAnsi="Times New Roman" w:cs="Times New Roman"/>
          <w:sz w:val="22"/>
          <w:szCs w:val="22"/>
        </w:rPr>
        <w:t>Перечень транспортных средств, осуществляющих доставку сточных вод абонента к месту исполнения обязательств, приведен в Приложении №</w:t>
      </w:r>
      <w:r w:rsidR="009B27A5" w:rsidRPr="007246D0">
        <w:rPr>
          <w:rFonts w:ascii="Times New Roman" w:hAnsi="Times New Roman" w:cs="Times New Roman"/>
          <w:sz w:val="22"/>
          <w:szCs w:val="22"/>
        </w:rPr>
        <w:t xml:space="preserve"> </w:t>
      </w:r>
      <w:r w:rsidRPr="007246D0">
        <w:rPr>
          <w:rFonts w:ascii="Times New Roman" w:hAnsi="Times New Roman" w:cs="Times New Roman"/>
          <w:sz w:val="22"/>
          <w:szCs w:val="22"/>
        </w:rPr>
        <w:t>6 настоящего договора. Изменени</w:t>
      </w:r>
      <w:r w:rsidR="009B27A5" w:rsidRPr="007246D0">
        <w:rPr>
          <w:rFonts w:ascii="Times New Roman" w:hAnsi="Times New Roman" w:cs="Times New Roman"/>
          <w:sz w:val="22"/>
          <w:szCs w:val="22"/>
        </w:rPr>
        <w:t>е</w:t>
      </w:r>
      <w:r w:rsidRPr="007246D0">
        <w:rPr>
          <w:rFonts w:ascii="Times New Roman" w:hAnsi="Times New Roman" w:cs="Times New Roman"/>
          <w:sz w:val="22"/>
          <w:szCs w:val="22"/>
        </w:rPr>
        <w:t xml:space="preserve"> перечня транспортных средств абонента осуществляется путем подписания дополнительного соглашения. </w:t>
      </w:r>
    </w:p>
    <w:p w:rsidR="004B5836" w:rsidRPr="007246D0" w:rsidRDefault="00036D35" w:rsidP="004B5836">
      <w:pPr>
        <w:pStyle w:val="ConsPlusNonformat"/>
        <w:numPr>
          <w:ilvl w:val="1"/>
          <w:numId w:val="8"/>
        </w:numPr>
        <w:tabs>
          <w:tab w:val="left" w:pos="851"/>
        </w:tabs>
        <w:ind w:left="0" w:firstLine="426"/>
        <w:jc w:val="both"/>
        <w:rPr>
          <w:rFonts w:ascii="Times New Roman" w:hAnsi="Times New Roman" w:cs="Times New Roman"/>
          <w:sz w:val="22"/>
          <w:szCs w:val="22"/>
        </w:rPr>
      </w:pPr>
      <w:r w:rsidRPr="007246D0">
        <w:rPr>
          <w:rFonts w:ascii="Times New Roman" w:hAnsi="Times New Roman" w:cs="Times New Roman"/>
          <w:sz w:val="22"/>
          <w:szCs w:val="22"/>
        </w:rPr>
        <w:t xml:space="preserve">При посещении территории </w:t>
      </w:r>
      <w:r w:rsidR="00B771AE" w:rsidRPr="007246D0">
        <w:rPr>
          <w:rFonts w:ascii="Times New Roman" w:hAnsi="Times New Roman" w:cs="Times New Roman"/>
          <w:sz w:val="22"/>
          <w:szCs w:val="22"/>
        </w:rPr>
        <w:t>объектов</w:t>
      </w:r>
      <w:r w:rsidRPr="007246D0">
        <w:rPr>
          <w:rFonts w:ascii="Times New Roman" w:hAnsi="Times New Roman" w:cs="Times New Roman"/>
          <w:sz w:val="22"/>
          <w:szCs w:val="22"/>
        </w:rPr>
        <w:t xml:space="preserve"> организации ВКХ абонент обязуется соблюдать положение о пропускном режиме и охране предприятия</w:t>
      </w:r>
      <w:r w:rsidR="00504690" w:rsidRPr="007246D0">
        <w:rPr>
          <w:rFonts w:ascii="Times New Roman" w:hAnsi="Times New Roman" w:cs="Times New Roman"/>
          <w:sz w:val="22"/>
          <w:szCs w:val="22"/>
        </w:rPr>
        <w:t xml:space="preserve"> организации ВКХ</w:t>
      </w:r>
      <w:r w:rsidR="009B27A5" w:rsidRPr="007246D0">
        <w:rPr>
          <w:rFonts w:ascii="Times New Roman" w:hAnsi="Times New Roman" w:cs="Times New Roman"/>
          <w:sz w:val="22"/>
          <w:szCs w:val="22"/>
        </w:rPr>
        <w:t xml:space="preserve"> (</w:t>
      </w:r>
      <w:r w:rsidR="00B9657C" w:rsidRPr="007246D0">
        <w:rPr>
          <w:rFonts w:ascii="Times New Roman" w:hAnsi="Times New Roman" w:cs="Times New Roman"/>
          <w:sz w:val="22"/>
          <w:szCs w:val="22"/>
        </w:rPr>
        <w:t>Приложение №</w:t>
      </w:r>
      <w:r w:rsidR="009B27A5" w:rsidRPr="007246D0">
        <w:rPr>
          <w:rFonts w:ascii="Times New Roman" w:hAnsi="Times New Roman" w:cs="Times New Roman"/>
          <w:sz w:val="22"/>
          <w:szCs w:val="22"/>
        </w:rPr>
        <w:t xml:space="preserve"> </w:t>
      </w:r>
      <w:r w:rsidR="00B9657C" w:rsidRPr="007246D0">
        <w:rPr>
          <w:rFonts w:ascii="Times New Roman" w:hAnsi="Times New Roman" w:cs="Times New Roman"/>
          <w:sz w:val="22"/>
          <w:szCs w:val="22"/>
        </w:rPr>
        <w:t>7 настояще</w:t>
      </w:r>
      <w:r w:rsidR="007246D0" w:rsidRPr="007246D0">
        <w:rPr>
          <w:rFonts w:ascii="Times New Roman" w:hAnsi="Times New Roman" w:cs="Times New Roman"/>
          <w:sz w:val="22"/>
          <w:szCs w:val="22"/>
        </w:rPr>
        <w:t>го</w:t>
      </w:r>
      <w:r w:rsidR="00B9657C" w:rsidRPr="007246D0">
        <w:rPr>
          <w:rFonts w:ascii="Times New Roman" w:hAnsi="Times New Roman" w:cs="Times New Roman"/>
          <w:sz w:val="22"/>
          <w:szCs w:val="22"/>
        </w:rPr>
        <w:t xml:space="preserve"> договор</w:t>
      </w:r>
      <w:r w:rsidR="007246D0" w:rsidRPr="007246D0">
        <w:rPr>
          <w:rFonts w:ascii="Times New Roman" w:hAnsi="Times New Roman" w:cs="Times New Roman"/>
          <w:sz w:val="22"/>
          <w:szCs w:val="22"/>
        </w:rPr>
        <w:t>а</w:t>
      </w:r>
      <w:r w:rsidR="009B27A5" w:rsidRPr="007246D0">
        <w:rPr>
          <w:rFonts w:ascii="Times New Roman" w:hAnsi="Times New Roman" w:cs="Times New Roman"/>
          <w:sz w:val="22"/>
          <w:szCs w:val="22"/>
        </w:rPr>
        <w:t>)</w:t>
      </w:r>
      <w:r w:rsidR="00B9657C" w:rsidRPr="007246D0">
        <w:rPr>
          <w:rFonts w:ascii="Times New Roman" w:hAnsi="Times New Roman" w:cs="Times New Roman"/>
          <w:sz w:val="22"/>
          <w:szCs w:val="22"/>
        </w:rPr>
        <w:t>.</w:t>
      </w:r>
      <w:r w:rsidR="00B771AE" w:rsidRPr="007246D0">
        <w:rPr>
          <w:rFonts w:ascii="Times New Roman" w:hAnsi="Times New Roman" w:cs="Times New Roman"/>
          <w:sz w:val="22"/>
          <w:szCs w:val="22"/>
        </w:rPr>
        <w:t xml:space="preserve"> </w:t>
      </w:r>
    </w:p>
    <w:p w:rsidR="00EF1A78" w:rsidRPr="00FE2216" w:rsidRDefault="00EF1A78" w:rsidP="00520733">
      <w:pPr>
        <w:pStyle w:val="ConsPlusNonformat"/>
        <w:ind w:firstLine="426"/>
        <w:jc w:val="both"/>
        <w:rPr>
          <w:rFonts w:ascii="Times New Roman" w:hAnsi="Times New Roman" w:cs="Times New Roman"/>
          <w:sz w:val="22"/>
          <w:szCs w:val="22"/>
        </w:rPr>
      </w:pPr>
      <w:r w:rsidRPr="00FE2216">
        <w:rPr>
          <w:rFonts w:ascii="Times New Roman" w:hAnsi="Times New Roman" w:cs="Times New Roman"/>
          <w:sz w:val="22"/>
          <w:szCs w:val="22"/>
        </w:rPr>
        <w:t>1.</w:t>
      </w:r>
      <w:r w:rsidR="004B5836">
        <w:rPr>
          <w:rFonts w:ascii="Times New Roman" w:hAnsi="Times New Roman" w:cs="Times New Roman"/>
          <w:sz w:val="22"/>
          <w:szCs w:val="22"/>
        </w:rPr>
        <w:t>6</w:t>
      </w:r>
      <w:r w:rsidRPr="00FE2216">
        <w:rPr>
          <w:rFonts w:ascii="Times New Roman" w:hAnsi="Times New Roman" w:cs="Times New Roman"/>
          <w:sz w:val="22"/>
          <w:szCs w:val="22"/>
        </w:rPr>
        <w:t xml:space="preserve">. Границы балансовой принадлежности и эксплуатационной ответственности объектов централизованных систем водоотведения организации </w:t>
      </w:r>
      <w:r w:rsidR="00FD7396" w:rsidRPr="00FE2216">
        <w:rPr>
          <w:rFonts w:ascii="Times New Roman" w:hAnsi="Times New Roman" w:cs="Times New Roman"/>
          <w:sz w:val="22"/>
          <w:szCs w:val="22"/>
        </w:rPr>
        <w:t>ВКХ</w:t>
      </w:r>
      <w:r w:rsidRPr="00FE2216">
        <w:rPr>
          <w:rFonts w:ascii="Times New Roman" w:hAnsi="Times New Roman" w:cs="Times New Roman"/>
          <w:sz w:val="22"/>
          <w:szCs w:val="22"/>
        </w:rPr>
        <w:t xml:space="preserve"> и абонента определяются в соответствии с актом разграничения балансовой принадлежности и э</w:t>
      </w:r>
      <w:r w:rsidR="0066435B">
        <w:rPr>
          <w:rFonts w:ascii="Times New Roman" w:hAnsi="Times New Roman" w:cs="Times New Roman"/>
          <w:sz w:val="22"/>
          <w:szCs w:val="22"/>
        </w:rPr>
        <w:t>ксплуатационной ответственности</w:t>
      </w:r>
      <w:r w:rsidR="009B27A5">
        <w:rPr>
          <w:rFonts w:ascii="Times New Roman" w:hAnsi="Times New Roman" w:cs="Times New Roman"/>
          <w:sz w:val="22"/>
          <w:szCs w:val="22"/>
        </w:rPr>
        <w:t xml:space="preserve"> </w:t>
      </w:r>
      <w:r w:rsidR="009B27A5" w:rsidRPr="009B27A5">
        <w:rPr>
          <w:rFonts w:ascii="Times New Roman" w:hAnsi="Times New Roman" w:cs="Times New Roman"/>
          <w:sz w:val="22"/>
          <w:szCs w:val="22"/>
        </w:rPr>
        <w:t>(Приложение № 1 к настоящему договору)</w:t>
      </w:r>
      <w:r w:rsidR="0066435B">
        <w:rPr>
          <w:rFonts w:ascii="Times New Roman" w:hAnsi="Times New Roman" w:cs="Times New Roman"/>
          <w:sz w:val="22"/>
          <w:szCs w:val="22"/>
        </w:rPr>
        <w:t>.</w:t>
      </w:r>
    </w:p>
    <w:p w:rsidR="00EF1A78" w:rsidRPr="00FE2216" w:rsidRDefault="00EF1A78" w:rsidP="00DD0EE7">
      <w:pPr>
        <w:pStyle w:val="ConsPlusNonformat"/>
        <w:ind w:firstLine="426"/>
        <w:jc w:val="both"/>
        <w:rPr>
          <w:rFonts w:ascii="Times New Roman" w:hAnsi="Times New Roman" w:cs="Times New Roman"/>
          <w:sz w:val="22"/>
          <w:szCs w:val="22"/>
        </w:rPr>
      </w:pPr>
      <w:r w:rsidRPr="00FE2216">
        <w:rPr>
          <w:rFonts w:ascii="Times New Roman" w:hAnsi="Times New Roman" w:cs="Times New Roman"/>
          <w:sz w:val="22"/>
          <w:szCs w:val="22"/>
        </w:rPr>
        <w:t>1.</w:t>
      </w:r>
      <w:r w:rsidR="004B5836">
        <w:rPr>
          <w:rFonts w:ascii="Times New Roman" w:hAnsi="Times New Roman" w:cs="Times New Roman"/>
          <w:sz w:val="22"/>
          <w:szCs w:val="22"/>
        </w:rPr>
        <w:t>7</w:t>
      </w:r>
      <w:r w:rsidRPr="00FE2216">
        <w:rPr>
          <w:rFonts w:ascii="Times New Roman" w:hAnsi="Times New Roman" w:cs="Times New Roman"/>
          <w:sz w:val="22"/>
          <w:szCs w:val="22"/>
        </w:rPr>
        <w:t xml:space="preserve">. Акт разграничения балансовой принадлежности и эксплуатационной ответственности, приведенный в приложении </w:t>
      </w:r>
      <w:r w:rsidR="00C15CF5">
        <w:rPr>
          <w:rFonts w:ascii="Times New Roman" w:hAnsi="Times New Roman" w:cs="Times New Roman"/>
          <w:sz w:val="22"/>
          <w:szCs w:val="22"/>
        </w:rPr>
        <w:t>№</w:t>
      </w:r>
      <w:r w:rsidRPr="00FE2216">
        <w:rPr>
          <w:rFonts w:ascii="Times New Roman" w:hAnsi="Times New Roman" w:cs="Times New Roman"/>
          <w:sz w:val="22"/>
          <w:szCs w:val="22"/>
        </w:rPr>
        <w:t xml:space="preserve"> 1 к настоящему договору, подлежит подписанию при заключении настоящего договора и является его неотъемлемой частью.</w:t>
      </w:r>
    </w:p>
    <w:p w:rsidR="00596A35" w:rsidRDefault="00EF1A78" w:rsidP="00EF1A78">
      <w:pPr>
        <w:pStyle w:val="ConsPlusNonformat"/>
        <w:ind w:firstLine="539"/>
        <w:jc w:val="both"/>
        <w:rPr>
          <w:rFonts w:ascii="Times New Roman" w:hAnsi="Times New Roman" w:cs="Times New Roman"/>
          <w:sz w:val="22"/>
          <w:szCs w:val="22"/>
        </w:rPr>
      </w:pPr>
      <w:r w:rsidRPr="00FE2216">
        <w:rPr>
          <w:rFonts w:ascii="Times New Roman" w:hAnsi="Times New Roman" w:cs="Times New Roman"/>
          <w:sz w:val="22"/>
          <w:szCs w:val="22"/>
        </w:rPr>
        <w:t>Местом исполнения обязательств по настоящему договору явля</w:t>
      </w:r>
      <w:r w:rsidR="009B27A5">
        <w:rPr>
          <w:rFonts w:ascii="Times New Roman" w:hAnsi="Times New Roman" w:cs="Times New Roman"/>
          <w:sz w:val="22"/>
          <w:szCs w:val="22"/>
        </w:rPr>
        <w:t>ю</w:t>
      </w:r>
      <w:r w:rsidRPr="00FE2216">
        <w:rPr>
          <w:rFonts w:ascii="Times New Roman" w:hAnsi="Times New Roman" w:cs="Times New Roman"/>
          <w:sz w:val="22"/>
          <w:szCs w:val="22"/>
        </w:rPr>
        <w:t>тся точк</w:t>
      </w:r>
      <w:r w:rsidR="009B27A5">
        <w:rPr>
          <w:rFonts w:ascii="Times New Roman" w:hAnsi="Times New Roman" w:cs="Times New Roman"/>
          <w:sz w:val="22"/>
          <w:szCs w:val="22"/>
        </w:rPr>
        <w:t>и</w:t>
      </w:r>
      <w:r w:rsidRPr="00FE2216">
        <w:rPr>
          <w:rFonts w:ascii="Times New Roman" w:hAnsi="Times New Roman" w:cs="Times New Roman"/>
          <w:sz w:val="22"/>
          <w:szCs w:val="22"/>
        </w:rPr>
        <w:t xml:space="preserve"> приема сточных вод – </w:t>
      </w:r>
      <w:r w:rsidRPr="00B4224B">
        <w:rPr>
          <w:rFonts w:ascii="Times New Roman" w:hAnsi="Times New Roman" w:cs="Times New Roman"/>
          <w:sz w:val="22"/>
          <w:szCs w:val="22"/>
        </w:rPr>
        <w:t xml:space="preserve">сливная станция, расположенная по </w:t>
      </w:r>
      <w:r w:rsidR="002F3821">
        <w:rPr>
          <w:rFonts w:ascii="Times New Roman" w:hAnsi="Times New Roman" w:cs="Times New Roman"/>
          <w:sz w:val="22"/>
          <w:szCs w:val="22"/>
        </w:rPr>
        <w:t xml:space="preserve">ул. </w:t>
      </w:r>
      <w:r w:rsidR="002F3821" w:rsidRPr="00B4224B">
        <w:rPr>
          <w:rFonts w:ascii="Times New Roman" w:hAnsi="Times New Roman" w:cs="Times New Roman"/>
          <w:sz w:val="22"/>
          <w:szCs w:val="22"/>
        </w:rPr>
        <w:t>60 лет Октября, 111 Б</w:t>
      </w:r>
      <w:r w:rsidR="00C07185">
        <w:rPr>
          <w:rFonts w:ascii="Times New Roman" w:hAnsi="Times New Roman" w:cs="Times New Roman"/>
          <w:sz w:val="22"/>
          <w:szCs w:val="22"/>
        </w:rPr>
        <w:t>, КНС-22</w:t>
      </w:r>
      <w:r w:rsidR="002F3821" w:rsidRPr="007246D0">
        <w:rPr>
          <w:rFonts w:ascii="Times New Roman" w:hAnsi="Times New Roman" w:cs="Times New Roman"/>
          <w:sz w:val="22"/>
          <w:szCs w:val="22"/>
        </w:rPr>
        <w:t xml:space="preserve"> по ул. </w:t>
      </w:r>
      <w:proofErr w:type="spellStart"/>
      <w:r w:rsidR="00515557" w:rsidRPr="007246D0">
        <w:rPr>
          <w:rFonts w:ascii="Times New Roman" w:hAnsi="Times New Roman" w:cs="Times New Roman"/>
          <w:sz w:val="22"/>
          <w:szCs w:val="22"/>
        </w:rPr>
        <w:t>Маерчака</w:t>
      </w:r>
      <w:proofErr w:type="spellEnd"/>
      <w:r w:rsidR="00515557" w:rsidRPr="007246D0">
        <w:rPr>
          <w:rFonts w:ascii="Times New Roman" w:hAnsi="Times New Roman" w:cs="Times New Roman"/>
          <w:sz w:val="22"/>
          <w:szCs w:val="22"/>
        </w:rPr>
        <w:t>,</w:t>
      </w:r>
      <w:r w:rsidR="00F851A7" w:rsidRPr="007246D0">
        <w:rPr>
          <w:rFonts w:ascii="Times New Roman" w:hAnsi="Times New Roman" w:cs="Times New Roman"/>
          <w:sz w:val="22"/>
          <w:szCs w:val="22"/>
        </w:rPr>
        <w:t xml:space="preserve"> 91</w:t>
      </w:r>
      <w:r w:rsidR="00520733" w:rsidRPr="007246D0">
        <w:rPr>
          <w:rFonts w:ascii="Times New Roman" w:hAnsi="Times New Roman" w:cs="Times New Roman"/>
          <w:sz w:val="22"/>
          <w:szCs w:val="22"/>
        </w:rPr>
        <w:t>.</w:t>
      </w:r>
    </w:p>
    <w:p w:rsidR="000D5F22" w:rsidRDefault="000D5F22" w:rsidP="00EF1A78">
      <w:pPr>
        <w:pStyle w:val="ConsPlusNonformat"/>
        <w:ind w:firstLine="539"/>
        <w:jc w:val="both"/>
        <w:rPr>
          <w:rFonts w:ascii="Times New Roman" w:hAnsi="Times New Roman" w:cs="Times New Roman"/>
          <w:sz w:val="22"/>
          <w:szCs w:val="22"/>
        </w:rPr>
      </w:pPr>
    </w:p>
    <w:p w:rsidR="000D5F22" w:rsidRPr="007246D0" w:rsidRDefault="000D5F22" w:rsidP="000D5F22">
      <w:pPr>
        <w:pStyle w:val="ConsPlusNormal"/>
        <w:numPr>
          <w:ilvl w:val="0"/>
          <w:numId w:val="8"/>
        </w:numPr>
        <w:jc w:val="center"/>
        <w:outlineLvl w:val="1"/>
        <w:rPr>
          <w:rFonts w:ascii="Times New Roman" w:hAnsi="Times New Roman" w:cs="Times New Roman"/>
          <w:szCs w:val="22"/>
        </w:rPr>
      </w:pPr>
      <w:r w:rsidRPr="007246D0">
        <w:rPr>
          <w:rFonts w:ascii="Times New Roman" w:hAnsi="Times New Roman" w:cs="Times New Roman"/>
          <w:szCs w:val="22"/>
        </w:rPr>
        <w:t>Нормативные т</w:t>
      </w:r>
      <w:r w:rsidR="009B27A5" w:rsidRPr="007246D0">
        <w:rPr>
          <w:rFonts w:ascii="Times New Roman" w:hAnsi="Times New Roman" w:cs="Times New Roman"/>
          <w:szCs w:val="22"/>
        </w:rPr>
        <w:t>ребования к составу сточных вод</w:t>
      </w:r>
    </w:p>
    <w:p w:rsidR="000D5F22" w:rsidRPr="007246D0" w:rsidRDefault="000D5F22" w:rsidP="00E45EF5">
      <w:pPr>
        <w:pStyle w:val="ConsPlusNormal"/>
        <w:ind w:left="420"/>
        <w:outlineLvl w:val="1"/>
        <w:rPr>
          <w:rFonts w:ascii="Times New Roman" w:hAnsi="Times New Roman" w:cs="Times New Roman"/>
          <w:szCs w:val="22"/>
        </w:rPr>
      </w:pPr>
    </w:p>
    <w:p w:rsidR="000D5F22" w:rsidRPr="007246D0" w:rsidRDefault="000D5F22" w:rsidP="0095078F">
      <w:pPr>
        <w:pStyle w:val="ConsPlusNonformat"/>
        <w:ind w:firstLine="567"/>
        <w:jc w:val="both"/>
        <w:rPr>
          <w:rFonts w:ascii="Times New Roman" w:hAnsi="Times New Roman" w:cs="Times New Roman"/>
          <w:sz w:val="22"/>
          <w:szCs w:val="22"/>
        </w:rPr>
      </w:pPr>
      <w:r w:rsidRPr="007246D0">
        <w:rPr>
          <w:rFonts w:ascii="Times New Roman" w:hAnsi="Times New Roman" w:cs="Times New Roman"/>
          <w:sz w:val="22"/>
          <w:szCs w:val="22"/>
        </w:rPr>
        <w:t xml:space="preserve">2.1. </w:t>
      </w:r>
      <w:r w:rsidR="00DB2689">
        <w:rPr>
          <w:rFonts w:ascii="Times New Roman" w:hAnsi="Times New Roman" w:cs="Times New Roman"/>
          <w:sz w:val="22"/>
          <w:szCs w:val="22"/>
        </w:rPr>
        <w:t>Сведения о нормативах состава сточных вод и п</w:t>
      </w:r>
      <w:r w:rsidRPr="007246D0">
        <w:rPr>
          <w:rFonts w:ascii="Times New Roman" w:hAnsi="Times New Roman" w:cs="Times New Roman"/>
          <w:sz w:val="22"/>
          <w:szCs w:val="22"/>
        </w:rPr>
        <w:t xml:space="preserve">еречень максимальных допустимых значений нормативных показателей общих свойств сточных вод и концентраций загрязняющих веществ в сточных водах, установленных в целях предотвращения негативного воздействия на работу централизованных систем водоотведения установлен Правилами холодного водоснабжения и водоотведения (Приложение № </w:t>
      </w:r>
      <w:r w:rsidR="007569D9" w:rsidRPr="007246D0">
        <w:rPr>
          <w:rFonts w:ascii="Times New Roman" w:hAnsi="Times New Roman" w:cs="Times New Roman"/>
          <w:sz w:val="22"/>
          <w:szCs w:val="22"/>
        </w:rPr>
        <w:t>3,4</w:t>
      </w:r>
      <w:r w:rsidRPr="007246D0">
        <w:rPr>
          <w:rFonts w:ascii="Times New Roman" w:hAnsi="Times New Roman" w:cs="Times New Roman"/>
          <w:sz w:val="22"/>
          <w:szCs w:val="22"/>
        </w:rPr>
        <w:t>), утверждённы</w:t>
      </w:r>
      <w:r w:rsidR="00BA75DC" w:rsidRPr="007246D0">
        <w:rPr>
          <w:rFonts w:ascii="Times New Roman" w:hAnsi="Times New Roman" w:cs="Times New Roman"/>
          <w:sz w:val="22"/>
          <w:szCs w:val="22"/>
        </w:rPr>
        <w:t>ми</w:t>
      </w:r>
      <w:r w:rsidRPr="007246D0">
        <w:rPr>
          <w:rFonts w:ascii="Times New Roman" w:hAnsi="Times New Roman" w:cs="Times New Roman"/>
          <w:sz w:val="22"/>
          <w:szCs w:val="22"/>
        </w:rPr>
        <w:t xml:space="preserve"> Постановлением Правительства Российской Федерации от 29.07.2013г. № 644</w:t>
      </w:r>
      <w:r w:rsidR="007569D9" w:rsidRPr="007246D0">
        <w:rPr>
          <w:rFonts w:ascii="Times New Roman" w:hAnsi="Times New Roman" w:cs="Times New Roman"/>
          <w:sz w:val="22"/>
          <w:szCs w:val="22"/>
        </w:rPr>
        <w:t xml:space="preserve"> </w:t>
      </w:r>
      <w:r w:rsidRPr="007246D0">
        <w:rPr>
          <w:rFonts w:ascii="Times New Roman" w:hAnsi="Times New Roman" w:cs="Times New Roman"/>
          <w:sz w:val="22"/>
          <w:szCs w:val="22"/>
        </w:rPr>
        <w:t xml:space="preserve">и контролируется </w:t>
      </w:r>
      <w:r w:rsidR="00DD26D2" w:rsidRPr="007246D0">
        <w:rPr>
          <w:rFonts w:ascii="Times New Roman" w:hAnsi="Times New Roman" w:cs="Times New Roman"/>
          <w:sz w:val="22"/>
          <w:szCs w:val="22"/>
        </w:rPr>
        <w:t>о</w:t>
      </w:r>
      <w:r w:rsidR="007569D9" w:rsidRPr="007246D0">
        <w:rPr>
          <w:rFonts w:ascii="Times New Roman" w:hAnsi="Times New Roman" w:cs="Times New Roman"/>
          <w:sz w:val="22"/>
          <w:szCs w:val="22"/>
        </w:rPr>
        <w:t>рганизацией ВКХ</w:t>
      </w:r>
    </w:p>
    <w:p w:rsidR="000D5F22" w:rsidRPr="007246D0" w:rsidRDefault="000D5F22" w:rsidP="0095078F">
      <w:pPr>
        <w:pStyle w:val="ConsPlusNonformat"/>
        <w:ind w:firstLine="567"/>
        <w:jc w:val="both"/>
        <w:rPr>
          <w:rFonts w:ascii="Times New Roman" w:hAnsi="Times New Roman" w:cs="Times New Roman"/>
          <w:sz w:val="22"/>
          <w:szCs w:val="22"/>
        </w:rPr>
      </w:pPr>
      <w:r w:rsidRPr="007246D0">
        <w:rPr>
          <w:rFonts w:ascii="Times New Roman" w:hAnsi="Times New Roman" w:cs="Times New Roman"/>
          <w:sz w:val="22"/>
          <w:szCs w:val="22"/>
        </w:rPr>
        <w:t xml:space="preserve">2.2. </w:t>
      </w:r>
      <w:r w:rsidR="00586E92" w:rsidRPr="007246D0">
        <w:rPr>
          <w:rFonts w:ascii="Times New Roman" w:hAnsi="Times New Roman" w:cs="Times New Roman"/>
          <w:sz w:val="22"/>
          <w:szCs w:val="22"/>
        </w:rPr>
        <w:t xml:space="preserve">Запрещается прием на сливной станции сточных вод </w:t>
      </w:r>
      <w:r w:rsidR="00BA75DC" w:rsidRPr="007246D0">
        <w:rPr>
          <w:rFonts w:ascii="Times New Roman" w:hAnsi="Times New Roman" w:cs="Times New Roman"/>
          <w:sz w:val="22"/>
          <w:szCs w:val="22"/>
        </w:rPr>
        <w:t xml:space="preserve">в месте исполнения </w:t>
      </w:r>
      <w:proofErr w:type="gramStart"/>
      <w:r w:rsidR="00BA75DC" w:rsidRPr="007246D0">
        <w:rPr>
          <w:rFonts w:ascii="Times New Roman" w:hAnsi="Times New Roman" w:cs="Times New Roman"/>
          <w:sz w:val="22"/>
          <w:szCs w:val="22"/>
        </w:rPr>
        <w:t>обязательств</w:t>
      </w:r>
      <w:proofErr w:type="gramEnd"/>
      <w:r w:rsidR="00586E92" w:rsidRPr="007246D0">
        <w:rPr>
          <w:rFonts w:ascii="Times New Roman" w:hAnsi="Times New Roman" w:cs="Times New Roman"/>
          <w:sz w:val="22"/>
          <w:szCs w:val="22"/>
        </w:rPr>
        <w:t xml:space="preserve"> запрещенных к сб</w:t>
      </w:r>
      <w:r w:rsidR="00BA75DC" w:rsidRPr="007246D0">
        <w:rPr>
          <w:rFonts w:ascii="Times New Roman" w:hAnsi="Times New Roman" w:cs="Times New Roman"/>
          <w:sz w:val="22"/>
          <w:szCs w:val="22"/>
        </w:rPr>
        <w:t>р</w:t>
      </w:r>
      <w:r w:rsidR="00586E92" w:rsidRPr="007246D0">
        <w:rPr>
          <w:rFonts w:ascii="Times New Roman" w:hAnsi="Times New Roman" w:cs="Times New Roman"/>
          <w:sz w:val="22"/>
          <w:szCs w:val="22"/>
        </w:rPr>
        <w:t>о</w:t>
      </w:r>
      <w:r w:rsidR="00BA75DC" w:rsidRPr="007246D0">
        <w:rPr>
          <w:rFonts w:ascii="Times New Roman" w:hAnsi="Times New Roman" w:cs="Times New Roman"/>
          <w:sz w:val="22"/>
          <w:szCs w:val="22"/>
        </w:rPr>
        <w:t>с</w:t>
      </w:r>
      <w:r w:rsidR="00586E92" w:rsidRPr="007246D0">
        <w:rPr>
          <w:rFonts w:ascii="Times New Roman" w:hAnsi="Times New Roman" w:cs="Times New Roman"/>
          <w:sz w:val="22"/>
          <w:szCs w:val="22"/>
        </w:rPr>
        <w:t xml:space="preserve">у в </w:t>
      </w:r>
      <w:r w:rsidRPr="007246D0">
        <w:rPr>
          <w:rFonts w:ascii="Times New Roman" w:hAnsi="Times New Roman" w:cs="Times New Roman"/>
          <w:sz w:val="22"/>
          <w:szCs w:val="22"/>
        </w:rPr>
        <w:t>централизованную систему</w:t>
      </w:r>
      <w:r w:rsidR="007569D9" w:rsidRPr="007246D0">
        <w:rPr>
          <w:rFonts w:ascii="Times New Roman" w:hAnsi="Times New Roman" w:cs="Times New Roman"/>
          <w:sz w:val="22"/>
          <w:szCs w:val="22"/>
        </w:rPr>
        <w:t xml:space="preserve"> </w:t>
      </w:r>
      <w:r w:rsidRPr="007246D0">
        <w:rPr>
          <w:rFonts w:ascii="Times New Roman" w:hAnsi="Times New Roman" w:cs="Times New Roman"/>
          <w:sz w:val="22"/>
          <w:szCs w:val="22"/>
        </w:rPr>
        <w:t>водоотведения веществ, материалов, отходов и сточных вод, перечень которых установлен Правилами холодного водоснабжения и водоотведения (Приложение № 4), утверждёнными Постановлением Правительства Российской Федерации от 29.07.2013г. № 64</w:t>
      </w:r>
      <w:r w:rsidR="00586E92" w:rsidRPr="007246D0">
        <w:rPr>
          <w:rFonts w:ascii="Times New Roman" w:hAnsi="Times New Roman" w:cs="Times New Roman"/>
          <w:sz w:val="22"/>
          <w:szCs w:val="22"/>
        </w:rPr>
        <w:t>4.</w:t>
      </w:r>
    </w:p>
    <w:p w:rsidR="00586E92" w:rsidRPr="007246D0" w:rsidRDefault="000D5F22" w:rsidP="0095078F">
      <w:pPr>
        <w:pStyle w:val="ConsPlusNormal"/>
        <w:ind w:firstLine="567"/>
        <w:jc w:val="both"/>
        <w:rPr>
          <w:rFonts w:ascii="Times New Roman" w:hAnsi="Times New Roman" w:cs="Times New Roman"/>
          <w:szCs w:val="22"/>
        </w:rPr>
      </w:pPr>
      <w:r w:rsidRPr="007246D0">
        <w:rPr>
          <w:rFonts w:ascii="Times New Roman" w:hAnsi="Times New Roman" w:cs="Times New Roman"/>
          <w:szCs w:val="22"/>
        </w:rPr>
        <w:t>2.3. При введении новых допустимых значений нормативных показателей или перечня веществ, материалов, отходов и сточных вод, запрещенных к сбросу в централизованную систему водоотведения</w:t>
      </w:r>
      <w:r w:rsidR="00586E92" w:rsidRPr="007246D0">
        <w:rPr>
          <w:rFonts w:ascii="Times New Roman" w:hAnsi="Times New Roman" w:cs="Times New Roman"/>
          <w:szCs w:val="22"/>
        </w:rPr>
        <w:t>, заключение дополнительного соглашения к договору водоотведения не требуется, нормативные требования к составу сточных вод определяются в силу закона.</w:t>
      </w:r>
    </w:p>
    <w:p w:rsidR="00A21A0F" w:rsidRPr="007246D0" w:rsidRDefault="00AA49CD" w:rsidP="0095078F">
      <w:pPr>
        <w:pStyle w:val="ConsPlusNormal"/>
        <w:ind w:firstLine="567"/>
        <w:jc w:val="both"/>
        <w:rPr>
          <w:rFonts w:ascii="Times New Roman" w:hAnsi="Times New Roman" w:cs="Times New Roman"/>
          <w:szCs w:val="22"/>
        </w:rPr>
      </w:pPr>
      <w:r w:rsidRPr="007246D0">
        <w:rPr>
          <w:rFonts w:ascii="Times New Roman" w:hAnsi="Times New Roman" w:cs="Times New Roman"/>
          <w:szCs w:val="22"/>
        </w:rPr>
        <w:t>2.</w:t>
      </w:r>
      <w:r w:rsidR="0095078F" w:rsidRPr="007246D0">
        <w:rPr>
          <w:rFonts w:ascii="Times New Roman" w:hAnsi="Times New Roman" w:cs="Times New Roman"/>
          <w:szCs w:val="22"/>
        </w:rPr>
        <w:t>4</w:t>
      </w:r>
      <w:r w:rsidR="00BA75DC" w:rsidRPr="007246D0">
        <w:rPr>
          <w:rFonts w:ascii="Times New Roman" w:hAnsi="Times New Roman" w:cs="Times New Roman"/>
          <w:szCs w:val="22"/>
        </w:rPr>
        <w:t>.</w:t>
      </w:r>
      <w:r w:rsidRPr="007246D0">
        <w:rPr>
          <w:rFonts w:ascii="Times New Roman" w:hAnsi="Times New Roman" w:cs="Times New Roman"/>
          <w:szCs w:val="22"/>
        </w:rPr>
        <w:t xml:space="preserve"> </w:t>
      </w:r>
      <w:r w:rsidR="0095078F" w:rsidRPr="007246D0">
        <w:rPr>
          <w:rFonts w:ascii="Times New Roman" w:hAnsi="Times New Roman" w:cs="Times New Roman"/>
          <w:szCs w:val="22"/>
        </w:rPr>
        <w:t>А</w:t>
      </w:r>
      <w:r w:rsidRPr="007246D0">
        <w:rPr>
          <w:rFonts w:ascii="Times New Roman" w:hAnsi="Times New Roman" w:cs="Times New Roman"/>
          <w:szCs w:val="22"/>
        </w:rPr>
        <w:t>бонент обязан компенсировать организации</w:t>
      </w:r>
      <w:r w:rsidR="002A194F" w:rsidRPr="007246D0">
        <w:rPr>
          <w:rFonts w:ascii="Times New Roman" w:hAnsi="Times New Roman" w:cs="Times New Roman"/>
          <w:szCs w:val="22"/>
        </w:rPr>
        <w:t xml:space="preserve"> ВКХ </w:t>
      </w:r>
      <w:r w:rsidRPr="007246D0">
        <w:rPr>
          <w:rFonts w:ascii="Times New Roman" w:hAnsi="Times New Roman" w:cs="Times New Roman"/>
          <w:szCs w:val="22"/>
        </w:rPr>
        <w:t>расходы, связанные с негативным воздействием сточных вод на работу централ</w:t>
      </w:r>
      <w:r w:rsidR="0095078F" w:rsidRPr="007246D0">
        <w:rPr>
          <w:rFonts w:ascii="Times New Roman" w:hAnsi="Times New Roman" w:cs="Times New Roman"/>
          <w:szCs w:val="22"/>
        </w:rPr>
        <w:t xml:space="preserve">изованной системы водоотведения, превышением установленных законом требований по составу и свойствам сточных вод, сброс в централизованную систему водоотведения запрещенных веществ, материалов, отходов и сточных вод, </w:t>
      </w:r>
      <w:r w:rsidRPr="007246D0">
        <w:rPr>
          <w:rFonts w:ascii="Times New Roman" w:hAnsi="Times New Roman" w:cs="Times New Roman"/>
          <w:szCs w:val="22"/>
        </w:rPr>
        <w:t xml:space="preserve">в порядке и размере, определяемых </w:t>
      </w:r>
      <w:r w:rsidR="00BA75DC" w:rsidRPr="007246D0">
        <w:rPr>
          <w:rFonts w:ascii="Times New Roman" w:hAnsi="Times New Roman" w:cs="Times New Roman"/>
          <w:szCs w:val="22"/>
        </w:rPr>
        <w:t>Правилами холодного водоснабжения и водоотведения, утверждёнными Постановлением Правительства Российской Федерации от 29.07.2013 г. № 644</w:t>
      </w:r>
      <w:r w:rsidR="0095078F" w:rsidRPr="007246D0">
        <w:rPr>
          <w:rFonts w:ascii="Times New Roman" w:hAnsi="Times New Roman" w:cs="Times New Roman"/>
          <w:szCs w:val="22"/>
        </w:rPr>
        <w:t xml:space="preserve">, </w:t>
      </w:r>
      <w:r w:rsidR="002652D5" w:rsidRPr="007246D0">
        <w:rPr>
          <w:rFonts w:ascii="Times New Roman" w:hAnsi="Times New Roman" w:cs="Times New Roman"/>
          <w:szCs w:val="22"/>
        </w:rPr>
        <w:t xml:space="preserve"> </w:t>
      </w:r>
      <w:r w:rsidR="0095078F" w:rsidRPr="007246D0">
        <w:rPr>
          <w:rFonts w:ascii="Times New Roman" w:hAnsi="Times New Roman" w:cs="Times New Roman"/>
          <w:szCs w:val="22"/>
        </w:rPr>
        <w:t xml:space="preserve">а также </w:t>
      </w:r>
      <w:r w:rsidR="002652D5" w:rsidRPr="007246D0">
        <w:rPr>
          <w:rFonts w:ascii="Times New Roman" w:hAnsi="Times New Roman" w:cs="Times New Roman"/>
          <w:szCs w:val="22"/>
        </w:rPr>
        <w:t>убытки</w:t>
      </w:r>
      <w:r w:rsidR="004C45ED" w:rsidRPr="007246D0">
        <w:rPr>
          <w:rFonts w:ascii="Times New Roman" w:hAnsi="Times New Roman" w:cs="Times New Roman"/>
          <w:szCs w:val="22"/>
        </w:rPr>
        <w:t>,</w:t>
      </w:r>
      <w:r w:rsidR="002652D5" w:rsidRPr="007246D0">
        <w:rPr>
          <w:rFonts w:ascii="Times New Roman" w:hAnsi="Times New Roman" w:cs="Times New Roman"/>
          <w:szCs w:val="22"/>
        </w:rPr>
        <w:t xml:space="preserve"> причиненные абонентом</w:t>
      </w:r>
      <w:r w:rsidR="00F851A7" w:rsidRPr="007246D0">
        <w:rPr>
          <w:rFonts w:ascii="Times New Roman" w:hAnsi="Times New Roman" w:cs="Times New Roman"/>
          <w:szCs w:val="22"/>
        </w:rPr>
        <w:t xml:space="preserve"> имуществу</w:t>
      </w:r>
      <w:r w:rsidR="002652D5" w:rsidRPr="007246D0">
        <w:rPr>
          <w:rFonts w:ascii="Times New Roman" w:hAnsi="Times New Roman" w:cs="Times New Roman"/>
          <w:szCs w:val="22"/>
        </w:rPr>
        <w:t xml:space="preserve"> организации</w:t>
      </w:r>
      <w:r w:rsidR="002A194F" w:rsidRPr="007246D0">
        <w:rPr>
          <w:rFonts w:ascii="Times New Roman" w:hAnsi="Times New Roman" w:cs="Times New Roman"/>
          <w:szCs w:val="22"/>
        </w:rPr>
        <w:t xml:space="preserve"> ВКХ</w:t>
      </w:r>
      <w:r w:rsidR="004C45ED" w:rsidRPr="007246D0">
        <w:rPr>
          <w:rFonts w:ascii="Times New Roman" w:hAnsi="Times New Roman" w:cs="Times New Roman"/>
          <w:szCs w:val="22"/>
        </w:rPr>
        <w:t>,</w:t>
      </w:r>
      <w:r w:rsidR="002652D5" w:rsidRPr="007246D0">
        <w:rPr>
          <w:rFonts w:ascii="Times New Roman" w:hAnsi="Times New Roman" w:cs="Times New Roman"/>
          <w:szCs w:val="22"/>
        </w:rPr>
        <w:t xml:space="preserve"> </w:t>
      </w:r>
      <w:r w:rsidR="0095078F" w:rsidRPr="007246D0">
        <w:rPr>
          <w:rFonts w:ascii="Times New Roman" w:hAnsi="Times New Roman" w:cs="Times New Roman"/>
          <w:szCs w:val="22"/>
        </w:rPr>
        <w:t>сбросом</w:t>
      </w:r>
      <w:r w:rsidR="002652D5" w:rsidRPr="007246D0">
        <w:rPr>
          <w:rFonts w:ascii="Times New Roman" w:hAnsi="Times New Roman" w:cs="Times New Roman"/>
          <w:szCs w:val="22"/>
        </w:rPr>
        <w:t xml:space="preserve"> </w:t>
      </w:r>
      <w:r w:rsidR="0095078F" w:rsidRPr="007246D0">
        <w:rPr>
          <w:rFonts w:ascii="Times New Roman" w:hAnsi="Times New Roman" w:cs="Times New Roman"/>
          <w:szCs w:val="22"/>
        </w:rPr>
        <w:t xml:space="preserve">в централизованную систему </w:t>
      </w:r>
      <w:r w:rsidR="002652D5" w:rsidRPr="007246D0">
        <w:rPr>
          <w:rFonts w:ascii="Times New Roman" w:hAnsi="Times New Roman" w:cs="Times New Roman"/>
          <w:szCs w:val="22"/>
        </w:rPr>
        <w:t>запрещенных веществ, материалов</w:t>
      </w:r>
      <w:r w:rsidR="0095078F" w:rsidRPr="007246D0">
        <w:rPr>
          <w:rFonts w:ascii="Times New Roman" w:hAnsi="Times New Roman" w:cs="Times New Roman"/>
          <w:szCs w:val="22"/>
        </w:rPr>
        <w:t xml:space="preserve"> и</w:t>
      </w:r>
      <w:r w:rsidR="002652D5" w:rsidRPr="007246D0">
        <w:rPr>
          <w:rFonts w:ascii="Times New Roman" w:hAnsi="Times New Roman" w:cs="Times New Roman"/>
          <w:szCs w:val="22"/>
        </w:rPr>
        <w:t xml:space="preserve"> отходов. </w:t>
      </w:r>
    </w:p>
    <w:p w:rsidR="00E45EF5" w:rsidRDefault="00E45EF5" w:rsidP="00E634A8">
      <w:pPr>
        <w:pStyle w:val="ConsPlusNonformat"/>
        <w:ind w:firstLine="539"/>
        <w:jc w:val="both"/>
        <w:rPr>
          <w:rFonts w:ascii="Times New Roman" w:hAnsi="Times New Roman" w:cs="Times New Roman"/>
          <w:sz w:val="22"/>
          <w:szCs w:val="22"/>
        </w:rPr>
      </w:pPr>
    </w:p>
    <w:p w:rsidR="00E634A8" w:rsidRDefault="00E634A8" w:rsidP="009F5E6A">
      <w:pPr>
        <w:pStyle w:val="ConsPlusNormal"/>
        <w:numPr>
          <w:ilvl w:val="0"/>
          <w:numId w:val="8"/>
        </w:numPr>
        <w:jc w:val="center"/>
        <w:outlineLvl w:val="1"/>
        <w:rPr>
          <w:rFonts w:ascii="Times New Roman" w:hAnsi="Times New Roman" w:cs="Times New Roman"/>
          <w:szCs w:val="22"/>
        </w:rPr>
      </w:pPr>
      <w:r w:rsidRPr="007246D0">
        <w:rPr>
          <w:rFonts w:ascii="Times New Roman" w:hAnsi="Times New Roman" w:cs="Times New Roman"/>
          <w:szCs w:val="22"/>
        </w:rPr>
        <w:t xml:space="preserve">Требования </w:t>
      </w:r>
      <w:r w:rsidR="007569D9" w:rsidRPr="007246D0">
        <w:rPr>
          <w:rFonts w:ascii="Times New Roman" w:hAnsi="Times New Roman" w:cs="Times New Roman"/>
          <w:szCs w:val="22"/>
        </w:rPr>
        <w:t>к транспортным средствам</w:t>
      </w:r>
      <w:r w:rsidR="007D15B9" w:rsidRPr="007246D0">
        <w:rPr>
          <w:rFonts w:ascii="Times New Roman" w:hAnsi="Times New Roman" w:cs="Times New Roman"/>
          <w:szCs w:val="22"/>
        </w:rPr>
        <w:t xml:space="preserve"> абонента</w:t>
      </w:r>
      <w:r w:rsidR="002652D5" w:rsidRPr="007246D0">
        <w:rPr>
          <w:rFonts w:ascii="Times New Roman" w:hAnsi="Times New Roman" w:cs="Times New Roman"/>
          <w:szCs w:val="22"/>
        </w:rPr>
        <w:t>, осуществляющи</w:t>
      </w:r>
      <w:r w:rsidR="00305121" w:rsidRPr="007246D0">
        <w:rPr>
          <w:rFonts w:ascii="Times New Roman" w:hAnsi="Times New Roman" w:cs="Times New Roman"/>
          <w:szCs w:val="22"/>
        </w:rPr>
        <w:t>м</w:t>
      </w:r>
      <w:r w:rsidR="007569D9" w:rsidRPr="007246D0">
        <w:rPr>
          <w:rFonts w:ascii="Times New Roman" w:hAnsi="Times New Roman" w:cs="Times New Roman"/>
          <w:szCs w:val="22"/>
        </w:rPr>
        <w:t xml:space="preserve"> доставку сточных вод в место исполнения обязательств</w:t>
      </w:r>
    </w:p>
    <w:p w:rsidR="009F5E6A" w:rsidRPr="007246D0" w:rsidRDefault="009F5E6A" w:rsidP="009F5E6A">
      <w:pPr>
        <w:pStyle w:val="ConsPlusNormal"/>
        <w:ind w:left="420"/>
        <w:outlineLvl w:val="1"/>
        <w:rPr>
          <w:rFonts w:ascii="Times New Roman" w:hAnsi="Times New Roman" w:cs="Times New Roman"/>
          <w:szCs w:val="22"/>
        </w:rPr>
      </w:pPr>
    </w:p>
    <w:p w:rsidR="0095078F" w:rsidRDefault="0095078F" w:rsidP="0095078F">
      <w:pPr>
        <w:pStyle w:val="ConsPlusNonformat"/>
        <w:numPr>
          <w:ilvl w:val="1"/>
          <w:numId w:val="8"/>
        </w:numPr>
        <w:tabs>
          <w:tab w:val="left" w:pos="993"/>
        </w:tabs>
        <w:ind w:left="0" w:firstLine="567"/>
        <w:jc w:val="both"/>
        <w:rPr>
          <w:rFonts w:ascii="Times New Roman" w:hAnsi="Times New Roman" w:cs="Times New Roman"/>
          <w:sz w:val="22"/>
          <w:szCs w:val="22"/>
        </w:rPr>
      </w:pPr>
      <w:r>
        <w:rPr>
          <w:rFonts w:ascii="Times New Roman" w:hAnsi="Times New Roman" w:cs="Times New Roman"/>
          <w:sz w:val="22"/>
          <w:szCs w:val="22"/>
        </w:rPr>
        <w:t xml:space="preserve">Транспортные средства абонента, осуществляющие доставку сточных вод в место исполнения обязательств, </w:t>
      </w:r>
      <w:r w:rsidR="004E7009">
        <w:rPr>
          <w:rFonts w:ascii="Times New Roman" w:hAnsi="Times New Roman" w:cs="Times New Roman"/>
          <w:sz w:val="22"/>
          <w:szCs w:val="22"/>
        </w:rPr>
        <w:t xml:space="preserve">должны соответствовать требованиям природоохранного законодательства, соответствовать экологическому классу </w:t>
      </w:r>
      <w:r>
        <w:rPr>
          <w:rFonts w:ascii="Times New Roman" w:hAnsi="Times New Roman" w:cs="Times New Roman"/>
          <w:sz w:val="22"/>
          <w:szCs w:val="22"/>
        </w:rPr>
        <w:t xml:space="preserve">по уровню выбросов, определяемому действующим законодательством. С целью исключения загрязнения атмосферного воздуха и почвенного покрова транспортные средства должны находиться в исправном состоянии. </w:t>
      </w:r>
      <w:r w:rsidR="007246D0">
        <w:rPr>
          <w:rFonts w:ascii="Times New Roman" w:hAnsi="Times New Roman" w:cs="Times New Roman"/>
          <w:sz w:val="22"/>
          <w:szCs w:val="22"/>
        </w:rPr>
        <w:t>Место крепления с</w:t>
      </w:r>
      <w:r>
        <w:rPr>
          <w:rFonts w:ascii="Times New Roman" w:hAnsi="Times New Roman" w:cs="Times New Roman"/>
          <w:sz w:val="22"/>
          <w:szCs w:val="22"/>
        </w:rPr>
        <w:t>ливны</w:t>
      </w:r>
      <w:r w:rsidR="007246D0">
        <w:rPr>
          <w:rFonts w:ascii="Times New Roman" w:hAnsi="Times New Roman" w:cs="Times New Roman"/>
          <w:sz w:val="22"/>
          <w:szCs w:val="22"/>
        </w:rPr>
        <w:t>х</w:t>
      </w:r>
      <w:r>
        <w:rPr>
          <w:rFonts w:ascii="Times New Roman" w:hAnsi="Times New Roman" w:cs="Times New Roman"/>
          <w:sz w:val="22"/>
          <w:szCs w:val="22"/>
        </w:rPr>
        <w:t xml:space="preserve"> шланг</w:t>
      </w:r>
      <w:r w:rsidR="007246D0">
        <w:rPr>
          <w:rFonts w:ascii="Times New Roman" w:hAnsi="Times New Roman" w:cs="Times New Roman"/>
          <w:sz w:val="22"/>
          <w:szCs w:val="22"/>
        </w:rPr>
        <w:t>ов к сливным патрубкам</w:t>
      </w:r>
      <w:r>
        <w:rPr>
          <w:rFonts w:ascii="Times New Roman" w:hAnsi="Times New Roman" w:cs="Times New Roman"/>
          <w:sz w:val="22"/>
          <w:szCs w:val="22"/>
        </w:rPr>
        <w:t xml:space="preserve"> и запорная арматура должны быть герметичны и исключать попадание сточных вод на почву</w:t>
      </w:r>
      <w:r w:rsidR="007246D0">
        <w:rPr>
          <w:rFonts w:ascii="Times New Roman" w:hAnsi="Times New Roman" w:cs="Times New Roman"/>
          <w:sz w:val="22"/>
          <w:szCs w:val="22"/>
        </w:rPr>
        <w:t xml:space="preserve"> и территорию сливной станции</w:t>
      </w:r>
      <w:r>
        <w:rPr>
          <w:rFonts w:ascii="Times New Roman" w:hAnsi="Times New Roman" w:cs="Times New Roman"/>
          <w:sz w:val="22"/>
          <w:szCs w:val="22"/>
        </w:rPr>
        <w:t>.</w:t>
      </w:r>
    </w:p>
    <w:p w:rsidR="004E7009" w:rsidRDefault="004E7009" w:rsidP="0095078F">
      <w:pPr>
        <w:pStyle w:val="ConsPlusNonformat"/>
        <w:numPr>
          <w:ilvl w:val="1"/>
          <w:numId w:val="8"/>
        </w:numPr>
        <w:tabs>
          <w:tab w:val="left" w:pos="993"/>
        </w:tabs>
        <w:ind w:left="0" w:firstLine="567"/>
        <w:jc w:val="both"/>
        <w:rPr>
          <w:rFonts w:ascii="Times New Roman" w:hAnsi="Times New Roman" w:cs="Times New Roman"/>
          <w:sz w:val="22"/>
          <w:szCs w:val="22"/>
        </w:rPr>
      </w:pPr>
      <w:r>
        <w:rPr>
          <w:rFonts w:ascii="Times New Roman" w:hAnsi="Times New Roman" w:cs="Times New Roman"/>
          <w:sz w:val="22"/>
          <w:szCs w:val="22"/>
        </w:rPr>
        <w:t>Крепление сливных шлангов к приёмным патрубкам станции оборудованной прибором учета должны быть обеспечены быстросъёмным соединением «</w:t>
      </w:r>
      <w:proofErr w:type="spellStart"/>
      <w:r>
        <w:rPr>
          <w:rFonts w:ascii="Times New Roman" w:hAnsi="Times New Roman" w:cs="Times New Roman"/>
          <w:sz w:val="22"/>
          <w:szCs w:val="22"/>
          <w:lang w:val="en-US"/>
        </w:rPr>
        <w:t>Camlock</w:t>
      </w:r>
      <w:proofErr w:type="spellEnd"/>
      <w:r w:rsidRPr="004E7009">
        <w:rPr>
          <w:rFonts w:ascii="Times New Roman" w:hAnsi="Times New Roman" w:cs="Times New Roman"/>
          <w:sz w:val="22"/>
          <w:szCs w:val="22"/>
        </w:rPr>
        <w:t xml:space="preserve"> </w:t>
      </w:r>
      <w:r>
        <w:rPr>
          <w:rFonts w:ascii="Times New Roman" w:hAnsi="Times New Roman" w:cs="Times New Roman"/>
          <w:sz w:val="22"/>
          <w:szCs w:val="22"/>
          <w:lang w:val="en-US"/>
        </w:rPr>
        <w:t>Type</w:t>
      </w:r>
      <w:r w:rsidRPr="004E7009">
        <w:rPr>
          <w:rFonts w:ascii="Times New Roman" w:hAnsi="Times New Roman" w:cs="Times New Roman"/>
          <w:sz w:val="22"/>
          <w:szCs w:val="22"/>
        </w:rPr>
        <w:t xml:space="preserve"> </w:t>
      </w:r>
      <w:r>
        <w:rPr>
          <w:rFonts w:ascii="Times New Roman" w:hAnsi="Times New Roman" w:cs="Times New Roman"/>
          <w:sz w:val="22"/>
          <w:szCs w:val="22"/>
          <w:lang w:val="en-US"/>
        </w:rPr>
        <w:t>C</w:t>
      </w:r>
      <w:r>
        <w:rPr>
          <w:rFonts w:ascii="Times New Roman" w:hAnsi="Times New Roman" w:cs="Times New Roman"/>
          <w:sz w:val="22"/>
          <w:szCs w:val="22"/>
        </w:rPr>
        <w:t>» под шланг диаметром 100 мм.</w:t>
      </w:r>
    </w:p>
    <w:p w:rsidR="0095078F" w:rsidRPr="000D5F22" w:rsidRDefault="0095078F" w:rsidP="0095078F">
      <w:pPr>
        <w:pStyle w:val="ConsPlusNonformat"/>
        <w:numPr>
          <w:ilvl w:val="1"/>
          <w:numId w:val="8"/>
        </w:numPr>
        <w:tabs>
          <w:tab w:val="left" w:pos="993"/>
        </w:tabs>
        <w:ind w:left="0" w:firstLine="567"/>
        <w:jc w:val="both"/>
        <w:rPr>
          <w:rFonts w:ascii="Times New Roman" w:hAnsi="Times New Roman" w:cs="Times New Roman"/>
          <w:sz w:val="22"/>
          <w:szCs w:val="22"/>
        </w:rPr>
      </w:pPr>
      <w:r>
        <w:rPr>
          <w:rFonts w:ascii="Times New Roman" w:hAnsi="Times New Roman" w:cs="Times New Roman"/>
          <w:sz w:val="22"/>
          <w:szCs w:val="22"/>
        </w:rPr>
        <w:t>Движение транспортных средств по территории организации ВКХ в месте исполнения обязательств должно осуществляться строго в пределах отведённых для этого проездов.</w:t>
      </w:r>
    </w:p>
    <w:p w:rsidR="0095078F" w:rsidRPr="004E7009" w:rsidRDefault="0095078F" w:rsidP="0095078F">
      <w:pPr>
        <w:pStyle w:val="ConsPlusNonformat"/>
        <w:ind w:firstLine="567"/>
        <w:jc w:val="both"/>
        <w:rPr>
          <w:rFonts w:ascii="Times New Roman" w:hAnsi="Times New Roman" w:cs="Times New Roman"/>
          <w:sz w:val="22"/>
          <w:szCs w:val="22"/>
        </w:rPr>
      </w:pPr>
      <w:r w:rsidRPr="004E7009">
        <w:rPr>
          <w:rFonts w:ascii="Times New Roman" w:hAnsi="Times New Roman" w:cs="Times New Roman"/>
          <w:sz w:val="22"/>
          <w:szCs w:val="22"/>
        </w:rPr>
        <w:t>3.3. При введении новых нормативных требований к транспортным средствам заключение дополнительного соглашения к договору водоотведения не требуется, нормативные требования к транспортным средствам определяются в силу закона.</w:t>
      </w:r>
    </w:p>
    <w:p w:rsidR="0095078F" w:rsidRPr="004E7009" w:rsidRDefault="0095078F" w:rsidP="0095078F">
      <w:pPr>
        <w:pStyle w:val="ConsPlusNonformat"/>
        <w:ind w:firstLine="567"/>
        <w:jc w:val="both"/>
        <w:rPr>
          <w:rFonts w:ascii="Times New Roman" w:hAnsi="Times New Roman" w:cs="Times New Roman"/>
          <w:sz w:val="22"/>
          <w:szCs w:val="22"/>
        </w:rPr>
      </w:pPr>
      <w:r w:rsidRPr="004E7009">
        <w:rPr>
          <w:rFonts w:ascii="Times New Roman" w:hAnsi="Times New Roman" w:cs="Times New Roman"/>
          <w:sz w:val="22"/>
          <w:szCs w:val="22"/>
        </w:rPr>
        <w:t>3.4. Для контроля требований к транспортным средствам, осуществляющим доставку сточных вод в место исполнения обязательств, указанное в пункте 1.7 настоящего договора, организация ВКХ вправе производить выборочный осмотр транспортных средств при въезде на территорию сливной станции</w:t>
      </w:r>
      <w:r w:rsidR="00305121" w:rsidRPr="004E7009">
        <w:rPr>
          <w:rFonts w:ascii="Times New Roman" w:hAnsi="Times New Roman" w:cs="Times New Roman"/>
          <w:sz w:val="22"/>
          <w:szCs w:val="22"/>
        </w:rPr>
        <w:t>.</w:t>
      </w:r>
    </w:p>
    <w:p w:rsidR="002652D5" w:rsidRPr="004E7009" w:rsidRDefault="0095078F" w:rsidP="004C45ED">
      <w:pPr>
        <w:pStyle w:val="ConsPlusNormal"/>
        <w:ind w:firstLine="567"/>
        <w:jc w:val="both"/>
        <w:rPr>
          <w:rFonts w:ascii="Times New Roman" w:hAnsi="Times New Roman" w:cs="Times New Roman"/>
          <w:szCs w:val="22"/>
        </w:rPr>
      </w:pPr>
      <w:r w:rsidRPr="004E7009">
        <w:rPr>
          <w:rFonts w:ascii="Times New Roman" w:hAnsi="Times New Roman" w:cs="Times New Roman"/>
          <w:szCs w:val="22"/>
        </w:rPr>
        <w:t>3.5</w:t>
      </w:r>
      <w:r w:rsidR="004C45ED" w:rsidRPr="004E7009">
        <w:rPr>
          <w:rFonts w:ascii="Times New Roman" w:hAnsi="Times New Roman" w:cs="Times New Roman"/>
          <w:szCs w:val="22"/>
        </w:rPr>
        <w:t>.</w:t>
      </w:r>
      <w:r w:rsidR="002652D5" w:rsidRPr="004E7009">
        <w:rPr>
          <w:rFonts w:ascii="Times New Roman" w:hAnsi="Times New Roman" w:cs="Times New Roman"/>
          <w:szCs w:val="22"/>
        </w:rPr>
        <w:t xml:space="preserve"> В случае если транспо</w:t>
      </w:r>
      <w:r w:rsidR="00262E1A" w:rsidRPr="004E7009">
        <w:rPr>
          <w:rFonts w:ascii="Times New Roman" w:hAnsi="Times New Roman" w:cs="Times New Roman"/>
          <w:szCs w:val="22"/>
        </w:rPr>
        <w:t>рт</w:t>
      </w:r>
      <w:r w:rsidR="002652D5" w:rsidRPr="004E7009">
        <w:rPr>
          <w:rFonts w:ascii="Times New Roman" w:hAnsi="Times New Roman" w:cs="Times New Roman"/>
          <w:szCs w:val="22"/>
        </w:rPr>
        <w:t>ные средства абонента, осуществляющие доставку сточных вод в место исполнения обязательства, не соответствуют требованиям</w:t>
      </w:r>
      <w:r w:rsidR="00262E1A" w:rsidRPr="004E7009">
        <w:rPr>
          <w:rFonts w:ascii="Times New Roman" w:hAnsi="Times New Roman" w:cs="Times New Roman"/>
          <w:szCs w:val="22"/>
        </w:rPr>
        <w:t>,</w:t>
      </w:r>
      <w:r w:rsidR="002652D5" w:rsidRPr="004E7009">
        <w:rPr>
          <w:rFonts w:ascii="Times New Roman" w:hAnsi="Times New Roman" w:cs="Times New Roman"/>
          <w:szCs w:val="22"/>
        </w:rPr>
        <w:t xml:space="preserve"> установленным п. 3.1 настоящего договора, организация ВКХ имеет право запретить проезд транспортных средств абонента на территори</w:t>
      </w:r>
      <w:r w:rsidR="00A3589B" w:rsidRPr="004E7009">
        <w:rPr>
          <w:rFonts w:ascii="Times New Roman" w:hAnsi="Times New Roman" w:cs="Times New Roman"/>
          <w:szCs w:val="22"/>
        </w:rPr>
        <w:t>ю</w:t>
      </w:r>
      <w:r w:rsidR="002652D5" w:rsidRPr="004E7009">
        <w:rPr>
          <w:rFonts w:ascii="Times New Roman" w:hAnsi="Times New Roman" w:cs="Times New Roman"/>
          <w:szCs w:val="22"/>
        </w:rPr>
        <w:t xml:space="preserve"> </w:t>
      </w:r>
      <w:r w:rsidR="00A3589B" w:rsidRPr="004E7009">
        <w:rPr>
          <w:rFonts w:ascii="Times New Roman" w:hAnsi="Times New Roman" w:cs="Times New Roman"/>
          <w:szCs w:val="22"/>
        </w:rPr>
        <w:t>сливной станции в мест</w:t>
      </w:r>
      <w:r w:rsidR="00262E1A" w:rsidRPr="004E7009">
        <w:rPr>
          <w:rFonts w:ascii="Times New Roman" w:hAnsi="Times New Roman" w:cs="Times New Roman"/>
          <w:szCs w:val="22"/>
        </w:rPr>
        <w:t>о</w:t>
      </w:r>
      <w:r w:rsidR="00A3589B" w:rsidRPr="004E7009">
        <w:rPr>
          <w:rFonts w:ascii="Times New Roman" w:hAnsi="Times New Roman" w:cs="Times New Roman"/>
          <w:szCs w:val="22"/>
        </w:rPr>
        <w:t xml:space="preserve"> исполнения обязательств, указанн</w:t>
      </w:r>
      <w:r w:rsidR="00262E1A" w:rsidRPr="004E7009">
        <w:rPr>
          <w:rFonts w:ascii="Times New Roman" w:hAnsi="Times New Roman" w:cs="Times New Roman"/>
          <w:szCs w:val="22"/>
        </w:rPr>
        <w:t>о</w:t>
      </w:r>
      <w:r w:rsidR="00CE2EA8" w:rsidRPr="004E7009">
        <w:rPr>
          <w:rFonts w:ascii="Times New Roman" w:hAnsi="Times New Roman" w:cs="Times New Roman"/>
          <w:szCs w:val="22"/>
        </w:rPr>
        <w:t>е</w:t>
      </w:r>
      <w:r w:rsidR="00A3589B" w:rsidRPr="004E7009">
        <w:rPr>
          <w:rFonts w:ascii="Times New Roman" w:hAnsi="Times New Roman" w:cs="Times New Roman"/>
          <w:szCs w:val="22"/>
        </w:rPr>
        <w:t xml:space="preserve"> в п.1.</w:t>
      </w:r>
      <w:r w:rsidR="005A3964" w:rsidRPr="004E7009">
        <w:rPr>
          <w:rFonts w:ascii="Times New Roman" w:hAnsi="Times New Roman" w:cs="Times New Roman"/>
          <w:szCs w:val="22"/>
        </w:rPr>
        <w:t>7</w:t>
      </w:r>
      <w:r w:rsidR="00A3589B" w:rsidRPr="004E7009">
        <w:rPr>
          <w:rFonts w:ascii="Times New Roman" w:hAnsi="Times New Roman" w:cs="Times New Roman"/>
          <w:szCs w:val="22"/>
        </w:rPr>
        <w:t xml:space="preserve"> настоящего договора.</w:t>
      </w:r>
      <w:r w:rsidR="00F86F52" w:rsidRPr="004E7009">
        <w:rPr>
          <w:rFonts w:ascii="Times New Roman" w:hAnsi="Times New Roman" w:cs="Times New Roman"/>
          <w:szCs w:val="22"/>
        </w:rPr>
        <w:t xml:space="preserve"> </w:t>
      </w:r>
    </w:p>
    <w:p w:rsidR="000D5F22" w:rsidRPr="009F5E6A" w:rsidRDefault="00E71B7E" w:rsidP="004C45ED">
      <w:pPr>
        <w:pStyle w:val="ConsPlusNormal"/>
        <w:ind w:firstLine="567"/>
        <w:jc w:val="both"/>
        <w:rPr>
          <w:rFonts w:ascii="Times New Roman" w:hAnsi="Times New Roman" w:cs="Times New Roman"/>
          <w:szCs w:val="22"/>
        </w:rPr>
      </w:pPr>
      <w:r w:rsidRPr="004E7009">
        <w:rPr>
          <w:rFonts w:ascii="Times New Roman" w:hAnsi="Times New Roman" w:cs="Times New Roman"/>
          <w:szCs w:val="22"/>
        </w:rPr>
        <w:t>3.</w:t>
      </w:r>
      <w:r w:rsidR="0095078F" w:rsidRPr="004E7009">
        <w:rPr>
          <w:rFonts w:ascii="Times New Roman" w:hAnsi="Times New Roman" w:cs="Times New Roman"/>
          <w:szCs w:val="22"/>
        </w:rPr>
        <w:t>6</w:t>
      </w:r>
      <w:r w:rsidR="004C45ED" w:rsidRPr="004E7009">
        <w:rPr>
          <w:rFonts w:ascii="Times New Roman" w:hAnsi="Times New Roman" w:cs="Times New Roman"/>
          <w:szCs w:val="22"/>
        </w:rPr>
        <w:t>.</w:t>
      </w:r>
      <w:r w:rsidRPr="004E7009">
        <w:rPr>
          <w:rFonts w:ascii="Times New Roman" w:hAnsi="Times New Roman" w:cs="Times New Roman"/>
          <w:szCs w:val="22"/>
        </w:rPr>
        <w:t xml:space="preserve"> </w:t>
      </w:r>
      <w:r w:rsidR="004C45ED" w:rsidRPr="004E7009">
        <w:rPr>
          <w:rFonts w:ascii="Times New Roman" w:hAnsi="Times New Roman" w:cs="Times New Roman"/>
          <w:szCs w:val="22"/>
        </w:rPr>
        <w:t>В случае несоответствия</w:t>
      </w:r>
      <w:r w:rsidR="00761EE0" w:rsidRPr="004E7009">
        <w:rPr>
          <w:rFonts w:ascii="Times New Roman" w:hAnsi="Times New Roman" w:cs="Times New Roman"/>
          <w:szCs w:val="22"/>
        </w:rPr>
        <w:t xml:space="preserve"> транспортных средств абонента, осуществляющих доставку сточных вод в мест</w:t>
      </w:r>
      <w:r w:rsidR="00262E1A" w:rsidRPr="004E7009">
        <w:rPr>
          <w:rFonts w:ascii="Times New Roman" w:hAnsi="Times New Roman" w:cs="Times New Roman"/>
          <w:szCs w:val="22"/>
        </w:rPr>
        <w:t>о</w:t>
      </w:r>
      <w:r w:rsidR="00761EE0" w:rsidRPr="004E7009">
        <w:rPr>
          <w:rFonts w:ascii="Times New Roman" w:hAnsi="Times New Roman" w:cs="Times New Roman"/>
          <w:szCs w:val="22"/>
        </w:rPr>
        <w:t xml:space="preserve"> исполнения обязательства</w:t>
      </w:r>
      <w:r w:rsidR="002652D5" w:rsidRPr="004E7009">
        <w:rPr>
          <w:rFonts w:ascii="Times New Roman" w:hAnsi="Times New Roman" w:cs="Times New Roman"/>
          <w:szCs w:val="22"/>
        </w:rPr>
        <w:t xml:space="preserve">, </w:t>
      </w:r>
      <w:r w:rsidR="00761EE0" w:rsidRPr="004E7009">
        <w:rPr>
          <w:rFonts w:ascii="Times New Roman" w:hAnsi="Times New Roman" w:cs="Times New Roman"/>
          <w:szCs w:val="22"/>
        </w:rPr>
        <w:t>нормативным требованиям природоохранного законодательства, убытки</w:t>
      </w:r>
      <w:r w:rsidR="004C45ED" w:rsidRPr="004E7009">
        <w:rPr>
          <w:rFonts w:ascii="Times New Roman" w:hAnsi="Times New Roman" w:cs="Times New Roman"/>
          <w:szCs w:val="22"/>
        </w:rPr>
        <w:t>,</w:t>
      </w:r>
      <w:r w:rsidR="00761EE0" w:rsidRPr="004E7009">
        <w:rPr>
          <w:rFonts w:ascii="Times New Roman" w:hAnsi="Times New Roman" w:cs="Times New Roman"/>
          <w:szCs w:val="22"/>
        </w:rPr>
        <w:t xml:space="preserve"> причиненные окружающей среде</w:t>
      </w:r>
      <w:r w:rsidR="004C45ED" w:rsidRPr="004E7009">
        <w:rPr>
          <w:rFonts w:ascii="Times New Roman" w:hAnsi="Times New Roman" w:cs="Times New Roman"/>
          <w:szCs w:val="22"/>
        </w:rPr>
        <w:t>,</w:t>
      </w:r>
      <w:r w:rsidR="00761EE0" w:rsidRPr="004E7009">
        <w:rPr>
          <w:rFonts w:ascii="Times New Roman" w:hAnsi="Times New Roman" w:cs="Times New Roman"/>
          <w:szCs w:val="22"/>
        </w:rPr>
        <w:t xml:space="preserve"> компенсируются абонентом организации ВКХ в полном </w:t>
      </w:r>
      <w:r w:rsidR="00761EE0" w:rsidRPr="009F5E6A">
        <w:rPr>
          <w:rFonts w:ascii="Times New Roman" w:hAnsi="Times New Roman" w:cs="Times New Roman"/>
          <w:szCs w:val="22"/>
        </w:rPr>
        <w:t>объёме.</w:t>
      </w:r>
    </w:p>
    <w:p w:rsidR="00DA44D7" w:rsidRPr="009F5E6A" w:rsidRDefault="00DA44D7" w:rsidP="00EE0E91">
      <w:pPr>
        <w:pStyle w:val="ConsPlusNormal"/>
        <w:ind w:firstLine="539"/>
        <w:jc w:val="both"/>
        <w:rPr>
          <w:rFonts w:ascii="Times New Roman" w:hAnsi="Times New Roman" w:cs="Times New Roman"/>
          <w:szCs w:val="22"/>
        </w:rPr>
      </w:pPr>
      <w:r w:rsidRPr="009F5E6A">
        <w:rPr>
          <w:rFonts w:ascii="Times New Roman" w:hAnsi="Times New Roman" w:cs="Times New Roman"/>
          <w:szCs w:val="22"/>
        </w:rPr>
        <w:t>3.7. При въезде на территорию сливной станции водитель транспортного средства абонента, осуществляющих доставку сточных вод в место исполнения обязательства обязан не допускать, пролив сточной жидкости на пол бокса и на территории сливной станции</w:t>
      </w:r>
      <w:r w:rsidR="00305121" w:rsidRPr="009F5E6A">
        <w:rPr>
          <w:rFonts w:ascii="Times New Roman" w:hAnsi="Times New Roman" w:cs="Times New Roman"/>
          <w:szCs w:val="22"/>
        </w:rPr>
        <w:t>.</w:t>
      </w:r>
    </w:p>
    <w:p w:rsidR="00EF1A78" w:rsidRPr="00B4224B" w:rsidRDefault="00EF1A78" w:rsidP="00EF1A78">
      <w:pPr>
        <w:pStyle w:val="ConsPlusNonformat"/>
        <w:jc w:val="both"/>
        <w:rPr>
          <w:rFonts w:ascii="Times New Roman" w:hAnsi="Times New Roman" w:cs="Times New Roman"/>
          <w:sz w:val="22"/>
          <w:szCs w:val="22"/>
        </w:rPr>
      </w:pPr>
    </w:p>
    <w:p w:rsidR="00596A35" w:rsidRPr="00A21C40" w:rsidRDefault="00546327">
      <w:pPr>
        <w:pStyle w:val="ConsPlusNormal"/>
        <w:jc w:val="center"/>
        <w:outlineLvl w:val="1"/>
        <w:rPr>
          <w:rFonts w:ascii="Times New Roman" w:hAnsi="Times New Roman" w:cs="Times New Roman"/>
          <w:szCs w:val="22"/>
        </w:rPr>
      </w:pPr>
      <w:r>
        <w:rPr>
          <w:rFonts w:ascii="Times New Roman" w:hAnsi="Times New Roman" w:cs="Times New Roman"/>
          <w:szCs w:val="22"/>
        </w:rPr>
        <w:t>4</w:t>
      </w:r>
      <w:r w:rsidR="00596A35" w:rsidRPr="00A21C40">
        <w:rPr>
          <w:rFonts w:ascii="Times New Roman" w:hAnsi="Times New Roman" w:cs="Times New Roman"/>
          <w:szCs w:val="22"/>
        </w:rPr>
        <w:t>. Тарифы, сроки и порядок оплаты по договору</w:t>
      </w:r>
    </w:p>
    <w:p w:rsidR="00596A35" w:rsidRPr="00A21C40" w:rsidRDefault="00596A35">
      <w:pPr>
        <w:pStyle w:val="ConsPlusNormal"/>
        <w:jc w:val="center"/>
        <w:rPr>
          <w:rFonts w:ascii="Times New Roman" w:hAnsi="Times New Roman" w:cs="Times New Roman"/>
          <w:szCs w:val="22"/>
        </w:rPr>
      </w:pPr>
    </w:p>
    <w:p w:rsidR="00EF1A78" w:rsidRPr="0066435B" w:rsidRDefault="00546327" w:rsidP="00EF1A78">
      <w:pPr>
        <w:pStyle w:val="ConsPlusNormal"/>
        <w:tabs>
          <w:tab w:val="left" w:pos="4022"/>
        </w:tabs>
        <w:ind w:firstLine="540"/>
        <w:jc w:val="both"/>
        <w:rPr>
          <w:rFonts w:ascii="Times New Roman" w:hAnsi="Times New Roman" w:cs="Times New Roman"/>
          <w:szCs w:val="22"/>
        </w:rPr>
      </w:pPr>
      <w:r>
        <w:rPr>
          <w:rFonts w:ascii="Times New Roman" w:hAnsi="Times New Roman" w:cs="Times New Roman"/>
          <w:szCs w:val="22"/>
        </w:rPr>
        <w:t>4</w:t>
      </w:r>
      <w:r w:rsidR="00A21C40">
        <w:rPr>
          <w:rFonts w:ascii="Times New Roman" w:hAnsi="Times New Roman" w:cs="Times New Roman"/>
          <w:szCs w:val="22"/>
        </w:rPr>
        <w:t>.1</w:t>
      </w:r>
      <w:r w:rsidR="00EF1A78" w:rsidRPr="00EF1A78">
        <w:rPr>
          <w:rFonts w:ascii="Times New Roman" w:hAnsi="Times New Roman" w:cs="Times New Roman"/>
          <w:szCs w:val="22"/>
        </w:rPr>
        <w:t xml:space="preserve">. За </w:t>
      </w:r>
      <w:r w:rsidR="003A2181">
        <w:rPr>
          <w:rFonts w:ascii="Times New Roman" w:hAnsi="Times New Roman" w:cs="Times New Roman"/>
          <w:szCs w:val="22"/>
        </w:rPr>
        <w:t xml:space="preserve">предоставление услуги </w:t>
      </w:r>
      <w:r w:rsidR="00DD22DE">
        <w:rPr>
          <w:rFonts w:ascii="Times New Roman" w:hAnsi="Times New Roman" w:cs="Times New Roman"/>
          <w:szCs w:val="22"/>
        </w:rPr>
        <w:t xml:space="preserve">водоотведения, включающей в себя </w:t>
      </w:r>
      <w:r w:rsidR="00EF1A78" w:rsidRPr="00EF1A78">
        <w:rPr>
          <w:rFonts w:ascii="Times New Roman" w:hAnsi="Times New Roman" w:cs="Times New Roman"/>
          <w:szCs w:val="22"/>
        </w:rPr>
        <w:t>прием сточных вод</w:t>
      </w:r>
      <w:r w:rsidR="00600A99">
        <w:rPr>
          <w:rFonts w:ascii="Times New Roman" w:hAnsi="Times New Roman" w:cs="Times New Roman"/>
          <w:szCs w:val="22"/>
        </w:rPr>
        <w:t xml:space="preserve"> через сливную станцию, транспортировку сточных вод с использованием канализационных сетей, очистку сточных вод на очистных сооружениях</w:t>
      </w:r>
      <w:r w:rsidR="005A20C9" w:rsidRPr="005A20C9">
        <w:rPr>
          <w:rFonts w:ascii="Times New Roman" w:hAnsi="Times New Roman" w:cs="Times New Roman"/>
          <w:szCs w:val="22"/>
        </w:rPr>
        <w:t xml:space="preserve"> </w:t>
      </w:r>
      <w:r w:rsidR="005A20C9">
        <w:rPr>
          <w:rFonts w:ascii="Times New Roman" w:hAnsi="Times New Roman" w:cs="Times New Roman"/>
          <w:szCs w:val="22"/>
        </w:rPr>
        <w:t>канализации</w:t>
      </w:r>
      <w:r w:rsidR="00600A99">
        <w:rPr>
          <w:rFonts w:ascii="Times New Roman" w:hAnsi="Times New Roman" w:cs="Times New Roman"/>
          <w:szCs w:val="22"/>
        </w:rPr>
        <w:t xml:space="preserve"> и сброс очищенных сточных вод в водный объект</w:t>
      </w:r>
      <w:r w:rsidR="00EF1A78" w:rsidRPr="00EF1A78">
        <w:rPr>
          <w:rFonts w:ascii="Times New Roman" w:hAnsi="Times New Roman" w:cs="Times New Roman"/>
          <w:szCs w:val="22"/>
        </w:rPr>
        <w:t xml:space="preserve">, абонент </w:t>
      </w:r>
      <w:r w:rsidR="003A2181">
        <w:rPr>
          <w:rFonts w:ascii="Times New Roman" w:hAnsi="Times New Roman" w:cs="Times New Roman"/>
          <w:szCs w:val="22"/>
        </w:rPr>
        <w:t>производит оплату</w:t>
      </w:r>
      <w:r w:rsidR="00EF1A78" w:rsidRPr="00EF1A78">
        <w:rPr>
          <w:rFonts w:ascii="Times New Roman" w:hAnsi="Times New Roman" w:cs="Times New Roman"/>
          <w:szCs w:val="22"/>
        </w:rPr>
        <w:t xml:space="preserve"> организации ВКХ </w:t>
      </w:r>
      <w:r w:rsidR="00EF1A78" w:rsidRPr="0066435B">
        <w:rPr>
          <w:rFonts w:ascii="Times New Roman" w:hAnsi="Times New Roman" w:cs="Times New Roman"/>
          <w:szCs w:val="22"/>
        </w:rPr>
        <w:t>по действу</w:t>
      </w:r>
      <w:r w:rsidR="005A20C9" w:rsidRPr="0066435B">
        <w:rPr>
          <w:rFonts w:ascii="Times New Roman" w:hAnsi="Times New Roman" w:cs="Times New Roman"/>
          <w:szCs w:val="22"/>
        </w:rPr>
        <w:t>ющим в расчетный период тарифам на водоотведение</w:t>
      </w:r>
      <w:r w:rsidR="00A21C40">
        <w:rPr>
          <w:rFonts w:ascii="Times New Roman" w:hAnsi="Times New Roman" w:cs="Times New Roman"/>
          <w:szCs w:val="22"/>
        </w:rPr>
        <w:t>,</w:t>
      </w:r>
      <w:r w:rsidR="00A21C40" w:rsidRPr="00A21C40">
        <w:rPr>
          <w:rFonts w:ascii="Times New Roman" w:hAnsi="Times New Roman" w:cs="Times New Roman"/>
          <w:szCs w:val="22"/>
        </w:rPr>
        <w:t xml:space="preserve"> </w:t>
      </w:r>
      <w:r w:rsidR="00A21C40" w:rsidRPr="00B4224B">
        <w:rPr>
          <w:rFonts w:ascii="Times New Roman" w:hAnsi="Times New Roman" w:cs="Times New Roman"/>
          <w:szCs w:val="22"/>
        </w:rPr>
        <w:t xml:space="preserve">установленным в соответствии с законодательством Российской Федерации о государственном </w:t>
      </w:r>
      <w:r w:rsidR="00A21C40">
        <w:rPr>
          <w:rFonts w:ascii="Times New Roman" w:hAnsi="Times New Roman" w:cs="Times New Roman"/>
          <w:szCs w:val="22"/>
        </w:rPr>
        <w:t>регулировании цен (тарифов).</w:t>
      </w:r>
    </w:p>
    <w:p w:rsidR="006C5172" w:rsidRPr="0066435B" w:rsidRDefault="00546327" w:rsidP="00EF1A78">
      <w:pPr>
        <w:pStyle w:val="ConsPlusNormal"/>
        <w:tabs>
          <w:tab w:val="left" w:pos="4022"/>
        </w:tabs>
        <w:ind w:firstLine="540"/>
        <w:jc w:val="both"/>
        <w:rPr>
          <w:rFonts w:ascii="Times New Roman" w:hAnsi="Times New Roman" w:cs="Times New Roman"/>
          <w:szCs w:val="22"/>
        </w:rPr>
      </w:pPr>
      <w:r>
        <w:rPr>
          <w:rFonts w:ascii="Times New Roman" w:hAnsi="Times New Roman" w:cs="Times New Roman"/>
          <w:szCs w:val="22"/>
        </w:rPr>
        <w:t>4</w:t>
      </w:r>
      <w:r w:rsidR="00A21C40">
        <w:rPr>
          <w:rFonts w:ascii="Times New Roman" w:hAnsi="Times New Roman" w:cs="Times New Roman"/>
          <w:szCs w:val="22"/>
        </w:rPr>
        <w:t>.2</w:t>
      </w:r>
      <w:r w:rsidR="00EF1A78" w:rsidRPr="0066435B">
        <w:rPr>
          <w:rFonts w:ascii="Times New Roman" w:hAnsi="Times New Roman" w:cs="Times New Roman"/>
          <w:szCs w:val="22"/>
        </w:rPr>
        <w:t>. Расчетный период, установленный настоящим договором, ра</w:t>
      </w:r>
      <w:r w:rsidR="006C5172" w:rsidRPr="0066435B">
        <w:rPr>
          <w:rFonts w:ascii="Times New Roman" w:hAnsi="Times New Roman" w:cs="Times New Roman"/>
          <w:szCs w:val="22"/>
        </w:rPr>
        <w:t>вен одному календарному месяцу.</w:t>
      </w:r>
    </w:p>
    <w:p w:rsidR="006B7AEC" w:rsidRPr="0066435B" w:rsidRDefault="00546327" w:rsidP="00EF1A78">
      <w:pPr>
        <w:pStyle w:val="ConsPlusNormal"/>
        <w:tabs>
          <w:tab w:val="left" w:pos="4022"/>
        </w:tabs>
        <w:ind w:firstLine="540"/>
        <w:jc w:val="both"/>
        <w:rPr>
          <w:rFonts w:ascii="Times New Roman" w:hAnsi="Times New Roman" w:cs="Times New Roman"/>
          <w:szCs w:val="22"/>
        </w:rPr>
      </w:pPr>
      <w:r>
        <w:rPr>
          <w:rFonts w:ascii="Times New Roman" w:hAnsi="Times New Roman" w:cs="Times New Roman"/>
          <w:szCs w:val="22"/>
        </w:rPr>
        <w:t>4</w:t>
      </w:r>
      <w:r w:rsidR="00A21C40">
        <w:rPr>
          <w:rFonts w:ascii="Times New Roman" w:hAnsi="Times New Roman" w:cs="Times New Roman"/>
          <w:szCs w:val="22"/>
        </w:rPr>
        <w:t>.3</w:t>
      </w:r>
      <w:r w:rsidR="006C5172" w:rsidRPr="0066435B">
        <w:rPr>
          <w:rFonts w:ascii="Times New Roman" w:hAnsi="Times New Roman" w:cs="Times New Roman"/>
          <w:szCs w:val="22"/>
        </w:rPr>
        <w:t xml:space="preserve">. </w:t>
      </w:r>
      <w:r w:rsidR="00EF1A78" w:rsidRPr="0066435B">
        <w:rPr>
          <w:rFonts w:ascii="Times New Roman" w:hAnsi="Times New Roman" w:cs="Times New Roman"/>
          <w:szCs w:val="22"/>
        </w:rPr>
        <w:t xml:space="preserve">Абонент вносит оплату по настоящему договору </w:t>
      </w:r>
      <w:r w:rsidR="006B7AEC" w:rsidRPr="0066435B">
        <w:rPr>
          <w:rFonts w:ascii="Times New Roman" w:hAnsi="Times New Roman" w:cs="Times New Roman"/>
          <w:szCs w:val="22"/>
        </w:rPr>
        <w:t>до 1</w:t>
      </w:r>
      <w:r w:rsidR="0009499E">
        <w:rPr>
          <w:rFonts w:ascii="Times New Roman" w:hAnsi="Times New Roman" w:cs="Times New Roman"/>
          <w:szCs w:val="22"/>
        </w:rPr>
        <w:t>5</w:t>
      </w:r>
      <w:r w:rsidR="006B7AEC" w:rsidRPr="0066435B">
        <w:rPr>
          <w:rFonts w:ascii="Times New Roman" w:hAnsi="Times New Roman" w:cs="Times New Roman"/>
          <w:szCs w:val="22"/>
        </w:rPr>
        <w:t>-го числа месяца, следующего за месяцем, за который осуществляется оплата, на основании счетов, выставляемых к оплате организацией ВКХ</w:t>
      </w:r>
      <w:r w:rsidR="004C45ED">
        <w:rPr>
          <w:rFonts w:ascii="Times New Roman" w:hAnsi="Times New Roman" w:cs="Times New Roman"/>
          <w:szCs w:val="22"/>
        </w:rPr>
        <w:t>,</w:t>
      </w:r>
      <w:r w:rsidR="006B7AEC" w:rsidRPr="0066435B">
        <w:rPr>
          <w:rFonts w:ascii="Times New Roman" w:hAnsi="Times New Roman" w:cs="Times New Roman"/>
          <w:szCs w:val="22"/>
        </w:rPr>
        <w:t xml:space="preserve"> не позднее </w:t>
      </w:r>
      <w:r w:rsidR="0009499E">
        <w:rPr>
          <w:rFonts w:ascii="Times New Roman" w:hAnsi="Times New Roman" w:cs="Times New Roman"/>
          <w:szCs w:val="22"/>
        </w:rPr>
        <w:t>10</w:t>
      </w:r>
      <w:r w:rsidR="006B7AEC" w:rsidRPr="0066435B">
        <w:rPr>
          <w:rFonts w:ascii="Times New Roman" w:hAnsi="Times New Roman" w:cs="Times New Roman"/>
          <w:szCs w:val="22"/>
        </w:rPr>
        <w:t xml:space="preserve"> числа месяца, следующего за расчетным месяцем.</w:t>
      </w:r>
    </w:p>
    <w:p w:rsidR="00EF1A78" w:rsidRPr="0066435B" w:rsidRDefault="00EF1A78" w:rsidP="00EF1A78">
      <w:pPr>
        <w:pStyle w:val="ConsPlusNormal"/>
        <w:tabs>
          <w:tab w:val="left" w:pos="4022"/>
        </w:tabs>
        <w:ind w:firstLine="540"/>
        <w:jc w:val="both"/>
        <w:rPr>
          <w:rFonts w:ascii="Times New Roman" w:hAnsi="Times New Roman" w:cs="Times New Roman"/>
          <w:szCs w:val="22"/>
        </w:rPr>
      </w:pPr>
      <w:r w:rsidRPr="0066435B">
        <w:rPr>
          <w:rFonts w:ascii="Times New Roman" w:hAnsi="Times New Roman" w:cs="Times New Roman"/>
          <w:szCs w:val="22"/>
        </w:rPr>
        <w:t xml:space="preserve">Датой оплаты считается дата поступления денежных средств на расчетный счет организации </w:t>
      </w:r>
      <w:r w:rsidR="004C45ED">
        <w:rPr>
          <w:rFonts w:ascii="Times New Roman" w:hAnsi="Times New Roman" w:cs="Times New Roman"/>
          <w:szCs w:val="22"/>
        </w:rPr>
        <w:t>ВКХ</w:t>
      </w:r>
      <w:r w:rsidRPr="0066435B">
        <w:rPr>
          <w:rFonts w:ascii="Times New Roman" w:hAnsi="Times New Roman" w:cs="Times New Roman"/>
          <w:szCs w:val="22"/>
        </w:rPr>
        <w:t>.</w:t>
      </w:r>
    </w:p>
    <w:p w:rsidR="00EF1A78" w:rsidRPr="00EF1A78" w:rsidRDefault="00546327" w:rsidP="00EF1A78">
      <w:pPr>
        <w:pStyle w:val="ConsPlusNormal"/>
        <w:tabs>
          <w:tab w:val="left" w:pos="4022"/>
        </w:tabs>
        <w:ind w:firstLine="540"/>
        <w:jc w:val="both"/>
        <w:rPr>
          <w:rFonts w:ascii="Times New Roman" w:hAnsi="Times New Roman" w:cs="Times New Roman"/>
          <w:szCs w:val="22"/>
        </w:rPr>
      </w:pPr>
      <w:r>
        <w:rPr>
          <w:rFonts w:ascii="Times New Roman" w:hAnsi="Times New Roman" w:cs="Times New Roman"/>
          <w:szCs w:val="22"/>
        </w:rPr>
        <w:t>4</w:t>
      </w:r>
      <w:r w:rsidR="00EF1A78" w:rsidRPr="0066435B">
        <w:rPr>
          <w:rFonts w:ascii="Times New Roman" w:hAnsi="Times New Roman" w:cs="Times New Roman"/>
          <w:szCs w:val="22"/>
        </w:rPr>
        <w:t>.</w:t>
      </w:r>
      <w:r w:rsidR="00A21C40">
        <w:rPr>
          <w:rFonts w:ascii="Times New Roman" w:hAnsi="Times New Roman" w:cs="Times New Roman"/>
          <w:szCs w:val="22"/>
        </w:rPr>
        <w:t>4</w:t>
      </w:r>
      <w:r w:rsidR="00EF1A78" w:rsidRPr="0066435B">
        <w:rPr>
          <w:rFonts w:ascii="Times New Roman" w:hAnsi="Times New Roman" w:cs="Times New Roman"/>
          <w:szCs w:val="22"/>
        </w:rPr>
        <w:t xml:space="preserve">. Сверка расчетов по настоящему договору проводится между организацией ВКХ и </w:t>
      </w:r>
      <w:r w:rsidR="00EF1A78" w:rsidRPr="00EF1A78">
        <w:rPr>
          <w:rFonts w:ascii="Times New Roman" w:hAnsi="Times New Roman" w:cs="Times New Roman"/>
          <w:szCs w:val="22"/>
        </w:rPr>
        <w:t xml:space="preserve">абонентом не реже 1 раза в год, а также по инициативе одной из сторон путем составления и подписания сторонами соответствующего акта. Сторона, инициирующая проведение сверки расчетов по настоящему договору, уведомляет другую сторону о дате ее проведения не менее чем за 5 рабочих дней до дня ее проведения. В случае неявки стороны в указанный срок для проведения сверки расчетов сторона, инициирующая проведение сверки расчетов по договору, составляет и направляет в адрес другой стороны акт сверки расчетов в 2 экземплярах любым доступным способом (почтовое отправление, телеграмма, </w:t>
      </w:r>
      <w:proofErr w:type="spellStart"/>
      <w:r w:rsidR="00EF1A78" w:rsidRPr="00EF1A78">
        <w:rPr>
          <w:rFonts w:ascii="Times New Roman" w:hAnsi="Times New Roman" w:cs="Times New Roman"/>
          <w:szCs w:val="22"/>
        </w:rPr>
        <w:t>факсограмма</w:t>
      </w:r>
      <w:proofErr w:type="spellEnd"/>
      <w:r w:rsidR="00EF1A78" w:rsidRPr="00EF1A78">
        <w:rPr>
          <w:rFonts w:ascii="Times New Roman" w:hAnsi="Times New Roman" w:cs="Times New Roman"/>
          <w:szCs w:val="22"/>
        </w:rPr>
        <w:t>, телефонограмма, информационно-телекоммуникационная сеть "Интернет"), позволяющим подтвердить получение такого уведомления адресатом. В таком случае подписание акта сверки расчетов осуществляется в течение 3 рабочих дней со дня его получения. В случае неполучения ответа в течение более 10 рабочих дней после направления стороне акт сверки расчетов считается признанным (согласованным) обеими сторонами.</w:t>
      </w:r>
    </w:p>
    <w:p w:rsidR="00EF1A78" w:rsidRDefault="00546327" w:rsidP="00EF1A78">
      <w:pPr>
        <w:pStyle w:val="ConsPlusNormal"/>
        <w:tabs>
          <w:tab w:val="left" w:pos="4022"/>
        </w:tabs>
        <w:ind w:firstLine="540"/>
        <w:jc w:val="both"/>
        <w:rPr>
          <w:rFonts w:ascii="Times New Roman" w:hAnsi="Times New Roman" w:cs="Times New Roman"/>
          <w:szCs w:val="22"/>
        </w:rPr>
      </w:pPr>
      <w:r>
        <w:rPr>
          <w:rFonts w:ascii="Times New Roman" w:hAnsi="Times New Roman" w:cs="Times New Roman"/>
          <w:szCs w:val="22"/>
        </w:rPr>
        <w:t>4</w:t>
      </w:r>
      <w:r w:rsidR="00EF1A78" w:rsidRPr="00EF1A78">
        <w:rPr>
          <w:rFonts w:ascii="Times New Roman" w:hAnsi="Times New Roman" w:cs="Times New Roman"/>
          <w:szCs w:val="22"/>
        </w:rPr>
        <w:t>.</w:t>
      </w:r>
      <w:r w:rsidR="00A21C40">
        <w:rPr>
          <w:rFonts w:ascii="Times New Roman" w:hAnsi="Times New Roman" w:cs="Times New Roman"/>
          <w:szCs w:val="22"/>
        </w:rPr>
        <w:t>5</w:t>
      </w:r>
      <w:r w:rsidR="00EF1A78" w:rsidRPr="00EF1A78">
        <w:rPr>
          <w:rFonts w:ascii="Times New Roman" w:hAnsi="Times New Roman" w:cs="Times New Roman"/>
          <w:szCs w:val="22"/>
        </w:rPr>
        <w:t xml:space="preserve">. Размер платы за негативное воздействие на работу централизованной системы водоотведения, а также размер платы </w:t>
      </w:r>
      <w:r w:rsidR="00F0441B">
        <w:rPr>
          <w:rFonts w:ascii="Times New Roman" w:hAnsi="Times New Roman" w:cs="Times New Roman"/>
          <w:szCs w:val="22"/>
        </w:rPr>
        <w:t>за сброс загрязняющих веществ в составе сточных вод сверх установленных нормативов состава сточных вод</w:t>
      </w:r>
      <w:r w:rsidR="00EF1A78" w:rsidRPr="00EF1A78">
        <w:rPr>
          <w:rFonts w:ascii="Times New Roman" w:hAnsi="Times New Roman" w:cs="Times New Roman"/>
          <w:szCs w:val="22"/>
        </w:rPr>
        <w:t xml:space="preserve"> рассчитываются в соответствии с </w:t>
      </w:r>
      <w:r w:rsidR="00D6678F">
        <w:rPr>
          <w:rFonts w:ascii="Times New Roman" w:hAnsi="Times New Roman" w:cs="Times New Roman"/>
          <w:szCs w:val="22"/>
        </w:rPr>
        <w:t xml:space="preserve">действующими в расчетный период </w:t>
      </w:r>
      <w:r w:rsidR="00EF1A78" w:rsidRPr="00EF1A78">
        <w:rPr>
          <w:rFonts w:ascii="Times New Roman" w:hAnsi="Times New Roman" w:cs="Times New Roman"/>
          <w:szCs w:val="22"/>
        </w:rPr>
        <w:t>требованиями законодательства Российской Федерации.</w:t>
      </w:r>
    </w:p>
    <w:p w:rsidR="00AA49CD" w:rsidRDefault="00546327" w:rsidP="00EF1A78">
      <w:pPr>
        <w:pStyle w:val="ConsPlusNormal"/>
        <w:tabs>
          <w:tab w:val="left" w:pos="4022"/>
        </w:tabs>
        <w:ind w:firstLine="540"/>
        <w:jc w:val="both"/>
        <w:rPr>
          <w:rFonts w:ascii="Times New Roman" w:hAnsi="Times New Roman" w:cs="Times New Roman"/>
          <w:szCs w:val="22"/>
        </w:rPr>
      </w:pPr>
      <w:r w:rsidRPr="009F5E6A">
        <w:rPr>
          <w:rFonts w:ascii="Times New Roman" w:hAnsi="Times New Roman" w:cs="Times New Roman"/>
          <w:szCs w:val="22"/>
        </w:rPr>
        <w:t>4</w:t>
      </w:r>
      <w:r w:rsidR="00AA49CD" w:rsidRPr="009F5E6A">
        <w:rPr>
          <w:rFonts w:ascii="Times New Roman" w:hAnsi="Times New Roman" w:cs="Times New Roman"/>
          <w:szCs w:val="22"/>
        </w:rPr>
        <w:t>.6</w:t>
      </w:r>
      <w:r w:rsidR="004C45ED" w:rsidRPr="009F5E6A">
        <w:rPr>
          <w:rFonts w:ascii="Times New Roman" w:hAnsi="Times New Roman" w:cs="Times New Roman"/>
          <w:szCs w:val="22"/>
        </w:rPr>
        <w:t>.</w:t>
      </w:r>
      <w:r w:rsidR="00AA49CD" w:rsidRPr="009F5E6A">
        <w:rPr>
          <w:rFonts w:ascii="Times New Roman" w:hAnsi="Times New Roman" w:cs="Times New Roman"/>
          <w:szCs w:val="22"/>
        </w:rPr>
        <w:t xml:space="preserve"> Размер платы за сброс веществ, материалов, отходов и сточных вод, запрещенных к сбросу в централизованную систему водоотведения</w:t>
      </w:r>
      <w:r w:rsidR="00F851A7" w:rsidRPr="009F5E6A">
        <w:rPr>
          <w:rFonts w:ascii="Times New Roman" w:hAnsi="Times New Roman" w:cs="Times New Roman"/>
          <w:szCs w:val="22"/>
        </w:rPr>
        <w:t>, рассчитыва</w:t>
      </w:r>
      <w:r w:rsidR="00262E1A" w:rsidRPr="009F5E6A">
        <w:rPr>
          <w:rFonts w:ascii="Times New Roman" w:hAnsi="Times New Roman" w:cs="Times New Roman"/>
          <w:szCs w:val="22"/>
        </w:rPr>
        <w:t>е</w:t>
      </w:r>
      <w:r w:rsidR="00F851A7" w:rsidRPr="009F5E6A">
        <w:rPr>
          <w:rFonts w:ascii="Times New Roman" w:hAnsi="Times New Roman" w:cs="Times New Roman"/>
          <w:szCs w:val="22"/>
        </w:rPr>
        <w:t>тся в соответствии с действующими в расчетный период требованиями законодательства Российской Федерации.</w:t>
      </w:r>
    </w:p>
    <w:p w:rsidR="00FE2216" w:rsidRPr="00EF1A78" w:rsidRDefault="00546327" w:rsidP="00EF1A78">
      <w:pPr>
        <w:pStyle w:val="ConsPlusNormal"/>
        <w:tabs>
          <w:tab w:val="left" w:pos="4022"/>
        </w:tabs>
        <w:ind w:firstLine="540"/>
        <w:jc w:val="both"/>
        <w:rPr>
          <w:rFonts w:ascii="Times New Roman" w:hAnsi="Times New Roman" w:cs="Times New Roman"/>
          <w:szCs w:val="22"/>
        </w:rPr>
      </w:pPr>
      <w:r>
        <w:rPr>
          <w:rFonts w:ascii="Times New Roman" w:hAnsi="Times New Roman" w:cs="Times New Roman"/>
          <w:szCs w:val="22"/>
        </w:rPr>
        <w:t>4.7</w:t>
      </w:r>
      <w:r w:rsidR="00FE2216">
        <w:rPr>
          <w:rFonts w:ascii="Times New Roman" w:hAnsi="Times New Roman" w:cs="Times New Roman"/>
          <w:szCs w:val="22"/>
        </w:rPr>
        <w:t xml:space="preserve">. </w:t>
      </w:r>
      <w:r w:rsidR="00FE2216" w:rsidRPr="00FE2216">
        <w:rPr>
          <w:rFonts w:ascii="Times New Roman" w:hAnsi="Times New Roman" w:cs="Times New Roman"/>
          <w:szCs w:val="22"/>
        </w:rPr>
        <w:t>При несвоевременном внесении пл</w:t>
      </w:r>
      <w:r w:rsidR="00FE2216">
        <w:rPr>
          <w:rFonts w:ascii="Times New Roman" w:hAnsi="Times New Roman" w:cs="Times New Roman"/>
          <w:szCs w:val="22"/>
        </w:rPr>
        <w:t>аты, предусмотренной настоящим договором, а</w:t>
      </w:r>
      <w:r w:rsidR="00FE2216" w:rsidRPr="00FE2216">
        <w:rPr>
          <w:rFonts w:ascii="Times New Roman" w:hAnsi="Times New Roman" w:cs="Times New Roman"/>
          <w:szCs w:val="22"/>
        </w:rPr>
        <w:t>боненту начисля</w:t>
      </w:r>
      <w:r w:rsidR="005E1750">
        <w:rPr>
          <w:rFonts w:ascii="Times New Roman" w:hAnsi="Times New Roman" w:cs="Times New Roman"/>
          <w:szCs w:val="22"/>
        </w:rPr>
        <w:t>ю</w:t>
      </w:r>
      <w:r w:rsidR="00FE2216" w:rsidRPr="00FE2216">
        <w:rPr>
          <w:rFonts w:ascii="Times New Roman" w:hAnsi="Times New Roman" w:cs="Times New Roman"/>
          <w:szCs w:val="22"/>
        </w:rPr>
        <w:t>тся пен</w:t>
      </w:r>
      <w:r w:rsidR="005E1750">
        <w:rPr>
          <w:rFonts w:ascii="Times New Roman" w:hAnsi="Times New Roman" w:cs="Times New Roman"/>
          <w:szCs w:val="22"/>
        </w:rPr>
        <w:t>и</w:t>
      </w:r>
      <w:r w:rsidR="00FE2216" w:rsidRPr="00FE2216">
        <w:rPr>
          <w:rFonts w:ascii="Times New Roman" w:hAnsi="Times New Roman" w:cs="Times New Roman"/>
          <w:szCs w:val="22"/>
        </w:rPr>
        <w:t xml:space="preserve"> за каждый день</w:t>
      </w:r>
      <w:r w:rsidR="00D6678F">
        <w:rPr>
          <w:rFonts w:ascii="Times New Roman" w:hAnsi="Times New Roman" w:cs="Times New Roman"/>
          <w:szCs w:val="22"/>
        </w:rPr>
        <w:t xml:space="preserve"> просрочки в соответствии с з</w:t>
      </w:r>
      <w:r w:rsidR="00FE2216" w:rsidRPr="00FE2216">
        <w:rPr>
          <w:rFonts w:ascii="Times New Roman" w:hAnsi="Times New Roman" w:cs="Times New Roman"/>
          <w:szCs w:val="22"/>
        </w:rPr>
        <w:t>аконодательством Российской Федерации.</w:t>
      </w:r>
    </w:p>
    <w:p w:rsidR="00EF1A78" w:rsidRPr="00EF1A78" w:rsidRDefault="00546327" w:rsidP="00EF1A78">
      <w:pPr>
        <w:pStyle w:val="ConsPlusNormal"/>
        <w:tabs>
          <w:tab w:val="left" w:pos="4022"/>
        </w:tabs>
        <w:ind w:firstLine="540"/>
        <w:jc w:val="both"/>
        <w:rPr>
          <w:rFonts w:ascii="Times New Roman" w:hAnsi="Times New Roman" w:cs="Times New Roman"/>
          <w:szCs w:val="22"/>
        </w:rPr>
      </w:pPr>
      <w:r>
        <w:rPr>
          <w:rFonts w:ascii="Times New Roman" w:hAnsi="Times New Roman" w:cs="Times New Roman"/>
          <w:szCs w:val="22"/>
        </w:rPr>
        <w:t>4</w:t>
      </w:r>
      <w:r w:rsidR="00EF1A78" w:rsidRPr="00EF1A78">
        <w:rPr>
          <w:rFonts w:ascii="Times New Roman" w:hAnsi="Times New Roman" w:cs="Times New Roman"/>
          <w:szCs w:val="22"/>
        </w:rPr>
        <w:t>.</w:t>
      </w:r>
      <w:r>
        <w:rPr>
          <w:rFonts w:ascii="Times New Roman" w:hAnsi="Times New Roman" w:cs="Times New Roman"/>
          <w:szCs w:val="22"/>
        </w:rPr>
        <w:t>8</w:t>
      </w:r>
      <w:r w:rsidR="00EF1A78" w:rsidRPr="00EF1A78">
        <w:rPr>
          <w:rFonts w:ascii="Times New Roman" w:hAnsi="Times New Roman" w:cs="Times New Roman"/>
          <w:szCs w:val="22"/>
        </w:rPr>
        <w:t>. При наличии у Абонента сертифицированного в соответствии с законода</w:t>
      </w:r>
      <w:r w:rsidR="00CE756B">
        <w:rPr>
          <w:rFonts w:ascii="Times New Roman" w:hAnsi="Times New Roman" w:cs="Times New Roman"/>
          <w:szCs w:val="22"/>
        </w:rPr>
        <w:t xml:space="preserve">тельством Российской Федерации программного продукта, совместимого или аналогичного </w:t>
      </w:r>
      <w:r w:rsidR="00EF1A78" w:rsidRPr="00EF1A78">
        <w:rPr>
          <w:rFonts w:ascii="Times New Roman" w:hAnsi="Times New Roman" w:cs="Times New Roman"/>
          <w:szCs w:val="22"/>
        </w:rPr>
        <w:t>и</w:t>
      </w:r>
      <w:r w:rsidR="00CE756B">
        <w:rPr>
          <w:rFonts w:ascii="Times New Roman" w:hAnsi="Times New Roman" w:cs="Times New Roman"/>
          <w:szCs w:val="22"/>
        </w:rPr>
        <w:t xml:space="preserve">спользуемого организацией ВКХ, позволяющего осуществлять получение и обработку </w:t>
      </w:r>
      <w:r w:rsidR="00EF1A78" w:rsidRPr="00EF1A78">
        <w:rPr>
          <w:rFonts w:ascii="Times New Roman" w:hAnsi="Times New Roman" w:cs="Times New Roman"/>
          <w:szCs w:val="22"/>
        </w:rPr>
        <w:t>счетов – фактур и актов при</w:t>
      </w:r>
      <w:r w:rsidR="00CE756B">
        <w:rPr>
          <w:rFonts w:ascii="Times New Roman" w:hAnsi="Times New Roman" w:cs="Times New Roman"/>
          <w:szCs w:val="22"/>
        </w:rPr>
        <w:t>ема – передачи</w:t>
      </w:r>
      <w:r w:rsidR="00EF1A78" w:rsidRPr="00EF1A78">
        <w:rPr>
          <w:rFonts w:ascii="Times New Roman" w:hAnsi="Times New Roman" w:cs="Times New Roman"/>
          <w:szCs w:val="22"/>
        </w:rPr>
        <w:t xml:space="preserve"> в электронной</w:t>
      </w:r>
      <w:r w:rsidR="00CE756B">
        <w:rPr>
          <w:rFonts w:ascii="Times New Roman" w:hAnsi="Times New Roman" w:cs="Times New Roman"/>
          <w:szCs w:val="22"/>
        </w:rPr>
        <w:t xml:space="preserve"> форме по телекоммуникационным </w:t>
      </w:r>
      <w:r w:rsidR="00EF1A78" w:rsidRPr="00EF1A78">
        <w:rPr>
          <w:rFonts w:ascii="Times New Roman" w:hAnsi="Times New Roman" w:cs="Times New Roman"/>
          <w:szCs w:val="22"/>
        </w:rPr>
        <w:t>каналам связи в соответствии с порядком выставления и получения счетов-фактур в электронной форме по телекоммуникационны</w:t>
      </w:r>
      <w:r w:rsidR="00CE756B">
        <w:rPr>
          <w:rFonts w:ascii="Times New Roman" w:hAnsi="Times New Roman" w:cs="Times New Roman"/>
          <w:szCs w:val="22"/>
        </w:rPr>
        <w:t xml:space="preserve">м каналам  связи с применением </w:t>
      </w:r>
      <w:r w:rsidR="00EF1A78" w:rsidRPr="00EF1A78">
        <w:rPr>
          <w:rFonts w:ascii="Times New Roman" w:hAnsi="Times New Roman" w:cs="Times New Roman"/>
          <w:szCs w:val="22"/>
        </w:rPr>
        <w:t>усиленной квалифицированной электронной подписи, утвержденным Приказом Минфина России от 10 ноября 2015г. №174н (далее Порядок), организация ВКХ в с</w:t>
      </w:r>
      <w:r w:rsidR="00CE756B">
        <w:rPr>
          <w:rFonts w:ascii="Times New Roman" w:hAnsi="Times New Roman" w:cs="Times New Roman"/>
          <w:szCs w:val="22"/>
        </w:rPr>
        <w:t xml:space="preserve">рок, предусмотренный договором </w:t>
      </w:r>
      <w:r w:rsidR="00EF1A78" w:rsidRPr="00EF1A78">
        <w:rPr>
          <w:rFonts w:ascii="Times New Roman" w:hAnsi="Times New Roman" w:cs="Times New Roman"/>
          <w:szCs w:val="22"/>
        </w:rPr>
        <w:t>для выставления счетов-фактур на бумажном носителе, произ</w:t>
      </w:r>
      <w:r w:rsidR="00CE756B">
        <w:rPr>
          <w:rFonts w:ascii="Times New Roman" w:hAnsi="Times New Roman" w:cs="Times New Roman"/>
          <w:szCs w:val="22"/>
        </w:rPr>
        <w:t>водит выставление счетов-фактур</w:t>
      </w:r>
      <w:r w:rsidR="00EF1A78" w:rsidRPr="00EF1A78">
        <w:rPr>
          <w:rFonts w:ascii="Times New Roman" w:hAnsi="Times New Roman" w:cs="Times New Roman"/>
          <w:szCs w:val="22"/>
        </w:rPr>
        <w:t xml:space="preserve"> и актов приема-передачи Абоненту в электронной форме.</w:t>
      </w:r>
    </w:p>
    <w:p w:rsidR="00EF1A78" w:rsidRPr="00EF1A78" w:rsidRDefault="00EF1A78" w:rsidP="00EF1A78">
      <w:pPr>
        <w:pStyle w:val="ConsPlusNormal"/>
        <w:tabs>
          <w:tab w:val="left" w:pos="4022"/>
        </w:tabs>
        <w:ind w:firstLine="540"/>
        <w:jc w:val="both"/>
        <w:rPr>
          <w:rFonts w:ascii="Times New Roman" w:hAnsi="Times New Roman" w:cs="Times New Roman"/>
          <w:szCs w:val="22"/>
        </w:rPr>
      </w:pPr>
      <w:r w:rsidRPr="00EF1A78">
        <w:rPr>
          <w:rFonts w:ascii="Times New Roman" w:hAnsi="Times New Roman" w:cs="Times New Roman"/>
          <w:szCs w:val="22"/>
        </w:rPr>
        <w:t xml:space="preserve">Абонент в предусмотренный договором срок подписывает полученный акт приема-передачи электронной цифровой подписью и направляет в </w:t>
      </w:r>
      <w:r w:rsidRPr="00FE2216">
        <w:rPr>
          <w:rFonts w:ascii="Times New Roman" w:hAnsi="Times New Roman" w:cs="Times New Roman"/>
          <w:szCs w:val="22"/>
        </w:rPr>
        <w:t>электронной форме по телекоммуникационным каналам связи в организацию ВКХ с соблюдением утве</w:t>
      </w:r>
      <w:r w:rsidR="00D61F53" w:rsidRPr="00FE2216">
        <w:rPr>
          <w:rFonts w:ascii="Times New Roman" w:hAnsi="Times New Roman" w:cs="Times New Roman"/>
          <w:szCs w:val="22"/>
        </w:rPr>
        <w:t xml:space="preserve">ржденного Порядка (приложение </w:t>
      </w:r>
      <w:r w:rsidR="005E1750">
        <w:rPr>
          <w:rFonts w:ascii="Times New Roman" w:hAnsi="Times New Roman" w:cs="Times New Roman"/>
          <w:szCs w:val="22"/>
        </w:rPr>
        <w:t>№</w:t>
      </w:r>
      <w:r w:rsidR="00D61F53" w:rsidRPr="003A2181">
        <w:rPr>
          <w:rFonts w:ascii="Times New Roman" w:hAnsi="Times New Roman" w:cs="Times New Roman"/>
          <w:szCs w:val="22"/>
        </w:rPr>
        <w:t xml:space="preserve"> </w:t>
      </w:r>
      <w:r w:rsidR="00FE2216" w:rsidRPr="00FE2216">
        <w:rPr>
          <w:rFonts w:ascii="Times New Roman" w:hAnsi="Times New Roman" w:cs="Times New Roman"/>
          <w:szCs w:val="22"/>
        </w:rPr>
        <w:t>5</w:t>
      </w:r>
      <w:r w:rsidRPr="00FE2216">
        <w:rPr>
          <w:rFonts w:ascii="Times New Roman" w:hAnsi="Times New Roman" w:cs="Times New Roman"/>
          <w:szCs w:val="22"/>
        </w:rPr>
        <w:t>).</w:t>
      </w:r>
    </w:p>
    <w:p w:rsidR="00EF1A78" w:rsidRPr="00EF1A78" w:rsidRDefault="00EF1A78" w:rsidP="00EF1A78">
      <w:pPr>
        <w:pStyle w:val="ConsPlusNormal"/>
        <w:tabs>
          <w:tab w:val="left" w:pos="4022"/>
        </w:tabs>
        <w:ind w:firstLine="540"/>
        <w:jc w:val="both"/>
        <w:rPr>
          <w:rFonts w:ascii="Times New Roman" w:hAnsi="Times New Roman" w:cs="Times New Roman"/>
          <w:szCs w:val="22"/>
        </w:rPr>
      </w:pPr>
      <w:r w:rsidRPr="00EF1A78">
        <w:rPr>
          <w:rFonts w:ascii="Times New Roman" w:hAnsi="Times New Roman" w:cs="Times New Roman"/>
          <w:szCs w:val="22"/>
        </w:rPr>
        <w:t>При неполучении счета-фактуры в электронной форме, на пятый рабочий день месяца, следующего за расчетным периодом, Абонент получает счет-фактуру в организаци</w:t>
      </w:r>
      <w:r w:rsidR="003A2181">
        <w:rPr>
          <w:rFonts w:ascii="Times New Roman" w:hAnsi="Times New Roman" w:cs="Times New Roman"/>
          <w:szCs w:val="22"/>
        </w:rPr>
        <w:t>и</w:t>
      </w:r>
      <w:r w:rsidRPr="00EF1A78">
        <w:rPr>
          <w:rFonts w:ascii="Times New Roman" w:hAnsi="Times New Roman" w:cs="Times New Roman"/>
          <w:szCs w:val="22"/>
        </w:rPr>
        <w:t xml:space="preserve"> ВКХ на бумажном носителе в порядке, предусмотренном договором.</w:t>
      </w:r>
    </w:p>
    <w:p w:rsidR="00EF1A78" w:rsidRPr="00EF1A78" w:rsidRDefault="00EF1A78" w:rsidP="00EF1A78">
      <w:pPr>
        <w:pStyle w:val="ConsPlusNormal"/>
        <w:tabs>
          <w:tab w:val="left" w:pos="4022"/>
        </w:tabs>
        <w:ind w:firstLine="540"/>
        <w:jc w:val="both"/>
        <w:rPr>
          <w:rFonts w:ascii="Times New Roman" w:hAnsi="Times New Roman" w:cs="Times New Roman"/>
          <w:szCs w:val="22"/>
        </w:rPr>
      </w:pPr>
      <w:r w:rsidRPr="00EF1A78">
        <w:rPr>
          <w:rFonts w:ascii="Times New Roman" w:hAnsi="Times New Roman" w:cs="Times New Roman"/>
          <w:szCs w:val="22"/>
        </w:rPr>
        <w:t>При смене оператора электронного документооборота и/или программного продукта, используемых Абонентом для взаимодействия с организацией ВКХ по данному договору Абонент обязан уведомить об этом организацию ВКХ не позднее чем через 10 дней с момента изменений.</w:t>
      </w:r>
    </w:p>
    <w:p w:rsidR="00EF1A78" w:rsidRPr="00EF1A78" w:rsidRDefault="00EF1A78" w:rsidP="00EF1A78">
      <w:pPr>
        <w:pStyle w:val="ConsPlusNormal"/>
        <w:tabs>
          <w:tab w:val="left" w:pos="4022"/>
        </w:tabs>
        <w:ind w:firstLine="540"/>
        <w:jc w:val="both"/>
        <w:rPr>
          <w:rFonts w:ascii="Times New Roman" w:hAnsi="Times New Roman" w:cs="Times New Roman"/>
          <w:szCs w:val="22"/>
        </w:rPr>
      </w:pPr>
      <w:r w:rsidRPr="00EF1A78">
        <w:rPr>
          <w:rFonts w:ascii="Times New Roman" w:hAnsi="Times New Roman" w:cs="Times New Roman"/>
          <w:szCs w:val="22"/>
        </w:rPr>
        <w:t>Абонент вправе отказаться от получения счетов-фактур и актов приема-передачи в электронной форме, о чем обязан сообщить в организацию ВКХ не позднее, чем за 10 дней от даты отказа.</w:t>
      </w:r>
    </w:p>
    <w:p w:rsidR="00EF1A78" w:rsidRPr="00EF1A78" w:rsidRDefault="00EF1A78" w:rsidP="00EF1A78">
      <w:pPr>
        <w:pStyle w:val="ConsPlusNormal"/>
        <w:tabs>
          <w:tab w:val="left" w:pos="4022"/>
        </w:tabs>
        <w:ind w:firstLine="540"/>
        <w:jc w:val="both"/>
        <w:rPr>
          <w:rFonts w:ascii="Times New Roman" w:hAnsi="Times New Roman" w:cs="Times New Roman"/>
          <w:szCs w:val="22"/>
        </w:rPr>
      </w:pPr>
      <w:r w:rsidRPr="00EF1A78">
        <w:rPr>
          <w:rFonts w:ascii="Times New Roman" w:hAnsi="Times New Roman" w:cs="Times New Roman"/>
          <w:szCs w:val="22"/>
        </w:rPr>
        <w:t xml:space="preserve">Стороны вправе осуществлять направление и обмен иными предусмотренными настоящим </w:t>
      </w:r>
      <w:r w:rsidRPr="00EF1A78">
        <w:rPr>
          <w:rFonts w:ascii="Times New Roman" w:hAnsi="Times New Roman" w:cs="Times New Roman"/>
          <w:szCs w:val="22"/>
        </w:rPr>
        <w:lastRenderedPageBreak/>
        <w:t>договором документами, в электронной форме по телекоммуникационным каналам связи.</w:t>
      </w:r>
    </w:p>
    <w:p w:rsidR="00EF1A78" w:rsidRPr="00EF1A78" w:rsidRDefault="00EF1A78" w:rsidP="00EF1A78">
      <w:pPr>
        <w:pStyle w:val="ConsPlusNormal"/>
        <w:tabs>
          <w:tab w:val="left" w:pos="4022"/>
        </w:tabs>
        <w:ind w:firstLine="540"/>
        <w:jc w:val="both"/>
        <w:rPr>
          <w:rFonts w:ascii="Times New Roman" w:hAnsi="Times New Roman" w:cs="Times New Roman"/>
          <w:szCs w:val="22"/>
        </w:rPr>
      </w:pPr>
      <w:r w:rsidRPr="00EF1A78">
        <w:rPr>
          <w:rFonts w:ascii="Times New Roman" w:hAnsi="Times New Roman" w:cs="Times New Roman"/>
          <w:szCs w:val="22"/>
        </w:rPr>
        <w:t>Стороны признают, что полученные ими с соблюдением Порядка документ</w:t>
      </w:r>
      <w:r w:rsidR="003A2181">
        <w:rPr>
          <w:rFonts w:ascii="Times New Roman" w:hAnsi="Times New Roman" w:cs="Times New Roman"/>
          <w:szCs w:val="22"/>
        </w:rPr>
        <w:t>ы</w:t>
      </w:r>
      <w:r w:rsidRPr="00EF1A78">
        <w:rPr>
          <w:rFonts w:ascii="Times New Roman" w:hAnsi="Times New Roman" w:cs="Times New Roman"/>
          <w:szCs w:val="22"/>
        </w:rPr>
        <w:t>, юридически эквивалентны документам на бумажных носителях, заверенным</w:t>
      </w:r>
      <w:r w:rsidR="003A2181">
        <w:rPr>
          <w:rFonts w:ascii="Times New Roman" w:hAnsi="Times New Roman" w:cs="Times New Roman"/>
          <w:szCs w:val="22"/>
        </w:rPr>
        <w:t>и</w:t>
      </w:r>
      <w:r w:rsidRPr="00EF1A78">
        <w:rPr>
          <w:rFonts w:ascii="Times New Roman" w:hAnsi="Times New Roman" w:cs="Times New Roman"/>
          <w:szCs w:val="22"/>
        </w:rPr>
        <w:t xml:space="preserve"> соответствующими подписями и оттиском печатей Сторон.</w:t>
      </w:r>
    </w:p>
    <w:p w:rsidR="00EF1A78" w:rsidRDefault="00EF1A78" w:rsidP="00EF1A78">
      <w:pPr>
        <w:pStyle w:val="ConsPlusNormal"/>
        <w:tabs>
          <w:tab w:val="left" w:pos="4022"/>
        </w:tabs>
        <w:ind w:firstLine="540"/>
        <w:jc w:val="both"/>
        <w:rPr>
          <w:rFonts w:ascii="Times New Roman" w:hAnsi="Times New Roman" w:cs="Times New Roman"/>
          <w:szCs w:val="22"/>
        </w:rPr>
      </w:pPr>
      <w:r w:rsidRPr="00EF1A78">
        <w:rPr>
          <w:rFonts w:ascii="Times New Roman" w:hAnsi="Times New Roman" w:cs="Times New Roman"/>
          <w:szCs w:val="22"/>
        </w:rPr>
        <w:t>К отношениям Сторон по выставлению и получению счетов-фактур и иных документов в электронной форме по телекоммуникационным каналам связи, не урегулированным настоящим договором, применяются положения действующего законодательства РФ.</w:t>
      </w:r>
    </w:p>
    <w:p w:rsidR="00596A35" w:rsidRPr="003934DE" w:rsidRDefault="00A91A17" w:rsidP="00EF1A78">
      <w:pPr>
        <w:pStyle w:val="ConsPlusNormal"/>
        <w:tabs>
          <w:tab w:val="left" w:pos="4022"/>
        </w:tabs>
        <w:ind w:firstLine="540"/>
        <w:jc w:val="both"/>
        <w:rPr>
          <w:rFonts w:ascii="Times New Roman" w:hAnsi="Times New Roman" w:cs="Times New Roman"/>
          <w:szCs w:val="22"/>
        </w:rPr>
      </w:pPr>
      <w:r w:rsidRPr="003934DE">
        <w:rPr>
          <w:rFonts w:ascii="Times New Roman" w:hAnsi="Times New Roman" w:cs="Times New Roman"/>
          <w:szCs w:val="22"/>
        </w:rPr>
        <w:tab/>
      </w:r>
    </w:p>
    <w:p w:rsidR="00596A35" w:rsidRPr="003934DE" w:rsidRDefault="00546327">
      <w:pPr>
        <w:pStyle w:val="ConsPlusNormal"/>
        <w:jc w:val="center"/>
        <w:outlineLvl w:val="1"/>
        <w:rPr>
          <w:rFonts w:ascii="Times New Roman" w:hAnsi="Times New Roman" w:cs="Times New Roman"/>
          <w:szCs w:val="22"/>
        </w:rPr>
      </w:pPr>
      <w:r>
        <w:rPr>
          <w:rFonts w:ascii="Times New Roman" w:hAnsi="Times New Roman" w:cs="Times New Roman"/>
          <w:szCs w:val="22"/>
        </w:rPr>
        <w:t>5</w:t>
      </w:r>
      <w:r w:rsidR="00596A35" w:rsidRPr="003934DE">
        <w:rPr>
          <w:rFonts w:ascii="Times New Roman" w:hAnsi="Times New Roman" w:cs="Times New Roman"/>
          <w:szCs w:val="22"/>
        </w:rPr>
        <w:t>. Права и обязанности сторон</w:t>
      </w:r>
    </w:p>
    <w:p w:rsidR="00596A35" w:rsidRPr="00815A10" w:rsidRDefault="00596A35">
      <w:pPr>
        <w:pStyle w:val="ConsPlusNormal"/>
        <w:jc w:val="center"/>
        <w:rPr>
          <w:rFonts w:ascii="Times New Roman" w:hAnsi="Times New Roman" w:cs="Times New Roman"/>
          <w:szCs w:val="22"/>
        </w:rPr>
      </w:pPr>
    </w:p>
    <w:p w:rsidR="00EF1A78" w:rsidRPr="00EF1A78" w:rsidRDefault="00546327" w:rsidP="00EF1A78">
      <w:pPr>
        <w:pStyle w:val="ConsPlusNormal"/>
        <w:ind w:firstLine="539"/>
        <w:jc w:val="both"/>
        <w:rPr>
          <w:rFonts w:ascii="Times New Roman" w:hAnsi="Times New Roman" w:cs="Times New Roman"/>
          <w:szCs w:val="22"/>
        </w:rPr>
      </w:pPr>
      <w:r>
        <w:rPr>
          <w:rFonts w:ascii="Times New Roman" w:hAnsi="Times New Roman" w:cs="Times New Roman"/>
          <w:szCs w:val="22"/>
        </w:rPr>
        <w:t>5</w:t>
      </w:r>
      <w:r w:rsidR="00EF1A78" w:rsidRPr="00EF1A78">
        <w:rPr>
          <w:rFonts w:ascii="Times New Roman" w:hAnsi="Times New Roman" w:cs="Times New Roman"/>
          <w:szCs w:val="22"/>
        </w:rPr>
        <w:t>.1. Организация водопроводно-канализационного хозяйства обязана:</w:t>
      </w:r>
    </w:p>
    <w:p w:rsidR="00EF1A78" w:rsidRDefault="00EF1A78" w:rsidP="00EF1A78">
      <w:pPr>
        <w:pStyle w:val="ConsPlusNormal"/>
        <w:ind w:firstLine="539"/>
        <w:jc w:val="both"/>
        <w:rPr>
          <w:rFonts w:ascii="Times New Roman" w:hAnsi="Times New Roman" w:cs="Times New Roman"/>
          <w:szCs w:val="22"/>
        </w:rPr>
      </w:pPr>
      <w:r w:rsidRPr="00EF1A78">
        <w:rPr>
          <w:rFonts w:ascii="Times New Roman" w:hAnsi="Times New Roman" w:cs="Times New Roman"/>
          <w:szCs w:val="22"/>
        </w:rPr>
        <w:t xml:space="preserve">а) обеспечивать эксплуатацию </w:t>
      </w:r>
      <w:r w:rsidR="00C72986">
        <w:rPr>
          <w:rFonts w:ascii="Times New Roman" w:hAnsi="Times New Roman" w:cs="Times New Roman"/>
          <w:szCs w:val="22"/>
        </w:rPr>
        <w:t>объектов централизованной системы водоотведения</w:t>
      </w:r>
      <w:r w:rsidRPr="00EF1A78">
        <w:rPr>
          <w:rFonts w:ascii="Times New Roman" w:hAnsi="Times New Roman" w:cs="Times New Roman"/>
          <w:szCs w:val="22"/>
        </w:rPr>
        <w:t>, принадлежащих ей на праве собственности или ином законном основании и (или) находящихся в границах ее эксплуатационной ответственности, в соответствии с требованиями нормативно-</w:t>
      </w:r>
      <w:r w:rsidRPr="00D238A1">
        <w:rPr>
          <w:rFonts w:ascii="Times New Roman" w:hAnsi="Times New Roman" w:cs="Times New Roman"/>
          <w:szCs w:val="22"/>
        </w:rPr>
        <w:t>технических документов;</w:t>
      </w:r>
    </w:p>
    <w:p w:rsidR="00916D15" w:rsidRPr="00D238A1" w:rsidRDefault="00916D15" w:rsidP="00916D15">
      <w:pPr>
        <w:pStyle w:val="ConsPlusNormal"/>
        <w:ind w:firstLine="539"/>
        <w:jc w:val="both"/>
        <w:rPr>
          <w:rFonts w:ascii="Times New Roman" w:hAnsi="Times New Roman" w:cs="Times New Roman"/>
          <w:szCs w:val="22"/>
        </w:rPr>
      </w:pPr>
      <w:r w:rsidRPr="00D238A1">
        <w:rPr>
          <w:rFonts w:ascii="Times New Roman" w:hAnsi="Times New Roman" w:cs="Times New Roman"/>
          <w:szCs w:val="22"/>
        </w:rPr>
        <w:t>б) в присутствии представителя абонента осуществлять допуск в эксплуатацию прибора учета (</w:t>
      </w:r>
      <w:r>
        <w:rPr>
          <w:rFonts w:ascii="Times New Roman" w:hAnsi="Times New Roman" w:cs="Times New Roman"/>
          <w:szCs w:val="22"/>
        </w:rPr>
        <w:t>при наличии)</w:t>
      </w:r>
      <w:r w:rsidRPr="00D238A1">
        <w:rPr>
          <w:rFonts w:ascii="Times New Roman" w:hAnsi="Times New Roman" w:cs="Times New Roman"/>
          <w:szCs w:val="22"/>
        </w:rPr>
        <w:t xml:space="preserve">, предназначенных для </w:t>
      </w:r>
      <w:r>
        <w:rPr>
          <w:rFonts w:ascii="Times New Roman" w:hAnsi="Times New Roman" w:cs="Times New Roman"/>
          <w:szCs w:val="22"/>
        </w:rPr>
        <w:t>учета объемов слива сточных вод в</w:t>
      </w:r>
      <w:r w:rsidRPr="00D238A1">
        <w:rPr>
          <w:rFonts w:ascii="Times New Roman" w:hAnsi="Times New Roman" w:cs="Times New Roman"/>
          <w:szCs w:val="22"/>
        </w:rPr>
        <w:t xml:space="preserve"> централизованн</w:t>
      </w:r>
      <w:r>
        <w:rPr>
          <w:rFonts w:ascii="Times New Roman" w:hAnsi="Times New Roman" w:cs="Times New Roman"/>
          <w:szCs w:val="22"/>
        </w:rPr>
        <w:t>ую</w:t>
      </w:r>
      <w:r w:rsidRPr="00D238A1">
        <w:rPr>
          <w:rFonts w:ascii="Times New Roman" w:hAnsi="Times New Roman" w:cs="Times New Roman"/>
          <w:szCs w:val="22"/>
        </w:rPr>
        <w:t xml:space="preserve"> систем</w:t>
      </w:r>
      <w:r>
        <w:rPr>
          <w:rFonts w:ascii="Times New Roman" w:hAnsi="Times New Roman" w:cs="Times New Roman"/>
          <w:szCs w:val="22"/>
        </w:rPr>
        <w:t>у</w:t>
      </w:r>
      <w:r w:rsidRPr="00D238A1">
        <w:rPr>
          <w:rFonts w:ascii="Times New Roman" w:hAnsi="Times New Roman" w:cs="Times New Roman"/>
          <w:szCs w:val="22"/>
        </w:rPr>
        <w:t xml:space="preserve"> водоотведения;</w:t>
      </w:r>
    </w:p>
    <w:p w:rsidR="00A63F7E" w:rsidRPr="00EF1A78" w:rsidRDefault="00A63F7E" w:rsidP="00A63F7E">
      <w:pPr>
        <w:pStyle w:val="ConsPlusNormal"/>
        <w:ind w:firstLine="539"/>
        <w:jc w:val="both"/>
        <w:rPr>
          <w:rFonts w:ascii="Times New Roman" w:hAnsi="Times New Roman" w:cs="Times New Roman"/>
          <w:szCs w:val="22"/>
        </w:rPr>
      </w:pPr>
      <w:r>
        <w:rPr>
          <w:rFonts w:ascii="Times New Roman" w:hAnsi="Times New Roman" w:cs="Times New Roman"/>
          <w:szCs w:val="22"/>
        </w:rPr>
        <w:t>в</w:t>
      </w:r>
      <w:r w:rsidRPr="00A116B4">
        <w:rPr>
          <w:rFonts w:ascii="Times New Roman" w:hAnsi="Times New Roman" w:cs="Times New Roman"/>
          <w:szCs w:val="22"/>
        </w:rPr>
        <w:t>) производить опломбировку абонентского прибора учета сточных вод</w:t>
      </w:r>
      <w:r>
        <w:rPr>
          <w:rFonts w:ascii="Times New Roman" w:hAnsi="Times New Roman" w:cs="Times New Roman"/>
          <w:szCs w:val="22"/>
        </w:rPr>
        <w:t xml:space="preserve"> (при наличии)</w:t>
      </w:r>
      <w:r w:rsidRPr="00A116B4">
        <w:rPr>
          <w:rFonts w:ascii="Times New Roman" w:hAnsi="Times New Roman" w:cs="Times New Roman"/>
          <w:szCs w:val="22"/>
        </w:rPr>
        <w:t xml:space="preserve"> без взимания платы, за исключением случаев, предусмотренных Правилами организации коммерческого учета воды, сточных вод, при которых взимается плата за опломбирование приборов учета.</w:t>
      </w:r>
    </w:p>
    <w:p w:rsidR="00EF1A78" w:rsidRPr="00EF1A78" w:rsidRDefault="00A63F7E" w:rsidP="00EF1A78">
      <w:pPr>
        <w:pStyle w:val="ConsPlusNormal"/>
        <w:ind w:firstLine="539"/>
        <w:jc w:val="both"/>
        <w:rPr>
          <w:rFonts w:ascii="Times New Roman" w:hAnsi="Times New Roman" w:cs="Times New Roman"/>
          <w:szCs w:val="22"/>
        </w:rPr>
      </w:pPr>
      <w:r>
        <w:rPr>
          <w:rFonts w:ascii="Times New Roman" w:hAnsi="Times New Roman" w:cs="Times New Roman"/>
          <w:szCs w:val="22"/>
        </w:rPr>
        <w:t>г</w:t>
      </w:r>
      <w:r w:rsidR="00EF1A78" w:rsidRPr="00D238A1">
        <w:rPr>
          <w:rFonts w:ascii="Times New Roman" w:hAnsi="Times New Roman" w:cs="Times New Roman"/>
          <w:szCs w:val="22"/>
        </w:rPr>
        <w:t xml:space="preserve">) предупреждать абонента о временном прекращении или ограничении приема </w:t>
      </w:r>
      <w:r w:rsidR="00D97243" w:rsidRPr="00D238A1">
        <w:rPr>
          <w:rFonts w:ascii="Times New Roman" w:hAnsi="Times New Roman" w:cs="Times New Roman"/>
          <w:szCs w:val="22"/>
        </w:rPr>
        <w:t>сточных вод</w:t>
      </w:r>
      <w:r w:rsidR="00EF1A78" w:rsidRPr="00D238A1">
        <w:rPr>
          <w:rFonts w:ascii="Times New Roman" w:hAnsi="Times New Roman" w:cs="Times New Roman"/>
          <w:szCs w:val="22"/>
        </w:rPr>
        <w:t xml:space="preserve"> в порядке и случаях, которые предусмотрены настоящим договором и нормативными правовыми</w:t>
      </w:r>
      <w:r w:rsidR="00EF1A78" w:rsidRPr="00EF1A78">
        <w:rPr>
          <w:rFonts w:ascii="Times New Roman" w:hAnsi="Times New Roman" w:cs="Times New Roman"/>
          <w:szCs w:val="22"/>
        </w:rPr>
        <w:t xml:space="preserve"> актами Российской Федерации;</w:t>
      </w:r>
    </w:p>
    <w:p w:rsidR="00EF1A78" w:rsidRDefault="00A63F7E" w:rsidP="00EF1A78">
      <w:pPr>
        <w:pStyle w:val="ConsPlusNormal"/>
        <w:ind w:firstLine="539"/>
        <w:jc w:val="both"/>
        <w:rPr>
          <w:rFonts w:ascii="Times New Roman" w:hAnsi="Times New Roman" w:cs="Times New Roman"/>
          <w:szCs w:val="22"/>
        </w:rPr>
      </w:pPr>
      <w:r>
        <w:rPr>
          <w:rFonts w:ascii="Times New Roman" w:hAnsi="Times New Roman" w:cs="Times New Roman"/>
          <w:szCs w:val="22"/>
        </w:rPr>
        <w:t>д</w:t>
      </w:r>
      <w:r w:rsidR="00EF1A78" w:rsidRPr="00EF1A78">
        <w:rPr>
          <w:rFonts w:ascii="Times New Roman" w:hAnsi="Times New Roman" w:cs="Times New Roman"/>
          <w:szCs w:val="22"/>
        </w:rPr>
        <w:t xml:space="preserve">) принимать необходимые меры по своевременной ликвидации аварий и повреждений на централизованной системе водоотведения, принадлежащей организации </w:t>
      </w:r>
      <w:r w:rsidR="00C72986">
        <w:rPr>
          <w:rFonts w:ascii="Times New Roman" w:hAnsi="Times New Roman" w:cs="Times New Roman"/>
          <w:szCs w:val="22"/>
        </w:rPr>
        <w:t>ВКХ</w:t>
      </w:r>
      <w:r w:rsidR="00EF1A78" w:rsidRPr="00EF1A78">
        <w:rPr>
          <w:rFonts w:ascii="Times New Roman" w:hAnsi="Times New Roman" w:cs="Times New Roman"/>
          <w:szCs w:val="22"/>
        </w:rPr>
        <w:t xml:space="preserve"> на праве собственности или ином законном основании, в порядке и сроки, которые установлены нормативно-технической документацией, а также по возобновлению действия такой системы с соблюдением требований, установленных законодательством Российской Федерации;</w:t>
      </w:r>
    </w:p>
    <w:p w:rsidR="00916D15" w:rsidRPr="00EF1A78" w:rsidRDefault="00A63F7E" w:rsidP="00916D15">
      <w:pPr>
        <w:pStyle w:val="ConsPlusNormal"/>
        <w:ind w:firstLine="539"/>
        <w:jc w:val="both"/>
        <w:rPr>
          <w:rFonts w:ascii="Times New Roman" w:hAnsi="Times New Roman" w:cs="Times New Roman"/>
          <w:szCs w:val="22"/>
        </w:rPr>
      </w:pPr>
      <w:r>
        <w:rPr>
          <w:rFonts w:ascii="Times New Roman" w:hAnsi="Times New Roman" w:cs="Times New Roman"/>
          <w:szCs w:val="22"/>
        </w:rPr>
        <w:t>е</w:t>
      </w:r>
      <w:r w:rsidR="00916D15" w:rsidRPr="00EF1A78">
        <w:rPr>
          <w:rFonts w:ascii="Times New Roman" w:hAnsi="Times New Roman" w:cs="Times New Roman"/>
          <w:szCs w:val="22"/>
        </w:rPr>
        <w:t>) требовать от абонента реализации мероприятий, направленных на достижение нормативов состава сточных вод,</w:t>
      </w:r>
      <w:r w:rsidR="00916D15" w:rsidRPr="00C72986">
        <w:t xml:space="preserve"> </w:t>
      </w:r>
      <w:r w:rsidR="00916D15" w:rsidRPr="00C72986">
        <w:rPr>
          <w:rFonts w:ascii="Times New Roman" w:hAnsi="Times New Roman" w:cs="Times New Roman"/>
          <w:szCs w:val="22"/>
        </w:rPr>
        <w:t>установленных в целях охраны водных объектов от загрязнения</w:t>
      </w:r>
      <w:r w:rsidR="00916D15">
        <w:rPr>
          <w:rFonts w:ascii="Times New Roman" w:hAnsi="Times New Roman" w:cs="Times New Roman"/>
          <w:szCs w:val="22"/>
        </w:rPr>
        <w:t>,</w:t>
      </w:r>
      <w:r w:rsidR="00916D15" w:rsidRPr="00EF1A78">
        <w:rPr>
          <w:rFonts w:ascii="Times New Roman" w:hAnsi="Times New Roman" w:cs="Times New Roman"/>
          <w:szCs w:val="22"/>
        </w:rPr>
        <w:t xml:space="preserve">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rsidR="00EF1A78" w:rsidRPr="00EF1A78" w:rsidRDefault="00A63F7E" w:rsidP="00EF1A78">
      <w:pPr>
        <w:pStyle w:val="ConsPlusNormal"/>
        <w:ind w:firstLine="539"/>
        <w:jc w:val="both"/>
        <w:rPr>
          <w:rFonts w:ascii="Times New Roman" w:hAnsi="Times New Roman" w:cs="Times New Roman"/>
          <w:szCs w:val="22"/>
        </w:rPr>
      </w:pPr>
      <w:r>
        <w:rPr>
          <w:rFonts w:ascii="Times New Roman" w:hAnsi="Times New Roman" w:cs="Times New Roman"/>
          <w:szCs w:val="22"/>
        </w:rPr>
        <w:t>ж</w:t>
      </w:r>
      <w:r w:rsidR="00EF1A78" w:rsidRPr="00EF1A78">
        <w:rPr>
          <w:rFonts w:ascii="Times New Roman" w:hAnsi="Times New Roman" w:cs="Times New Roman"/>
          <w:szCs w:val="22"/>
        </w:rPr>
        <w:t>) предоставлять абоненту информацию в соответствии со стандартами раскрытия информации в порядке, предусмотренном законодательством Российской Федерации;</w:t>
      </w:r>
    </w:p>
    <w:p w:rsidR="00EF1A78" w:rsidRPr="00EF1A78" w:rsidRDefault="00424498" w:rsidP="00EF1A78">
      <w:pPr>
        <w:pStyle w:val="ConsPlusNormal"/>
        <w:ind w:firstLine="539"/>
        <w:jc w:val="both"/>
        <w:rPr>
          <w:rFonts w:ascii="Times New Roman" w:hAnsi="Times New Roman" w:cs="Times New Roman"/>
          <w:szCs w:val="22"/>
        </w:rPr>
      </w:pPr>
      <w:r>
        <w:rPr>
          <w:rFonts w:ascii="Times New Roman" w:hAnsi="Times New Roman" w:cs="Times New Roman"/>
          <w:szCs w:val="22"/>
        </w:rPr>
        <w:t>з</w:t>
      </w:r>
      <w:r w:rsidR="00EF1A78" w:rsidRPr="00EF1A78">
        <w:rPr>
          <w:rFonts w:ascii="Times New Roman" w:hAnsi="Times New Roman" w:cs="Times New Roman"/>
          <w:szCs w:val="22"/>
        </w:rPr>
        <w:t>) отвечать на жалобы и обращения абонента, относящиеся к исполнению настоящего договора, в течение срока, установленного законодательством Российской Федерации;</w:t>
      </w:r>
    </w:p>
    <w:p w:rsidR="00EF1A78" w:rsidRDefault="00424498" w:rsidP="00EF1A78">
      <w:pPr>
        <w:pStyle w:val="ConsPlusNormal"/>
        <w:ind w:firstLine="539"/>
        <w:jc w:val="both"/>
        <w:rPr>
          <w:rFonts w:ascii="Times New Roman" w:hAnsi="Times New Roman" w:cs="Times New Roman"/>
          <w:szCs w:val="22"/>
        </w:rPr>
      </w:pPr>
      <w:r>
        <w:rPr>
          <w:rFonts w:ascii="Times New Roman" w:hAnsi="Times New Roman" w:cs="Times New Roman"/>
          <w:szCs w:val="22"/>
        </w:rPr>
        <w:t>и</w:t>
      </w:r>
      <w:r w:rsidR="00EF1A78" w:rsidRPr="00EF1A78">
        <w:rPr>
          <w:rFonts w:ascii="Times New Roman" w:hAnsi="Times New Roman" w:cs="Times New Roman"/>
          <w:szCs w:val="22"/>
        </w:rPr>
        <w:t xml:space="preserve">) уведомлять абонента о графиках и сроках проведения планово-предупредительного ремонта канализационных сетей, </w:t>
      </w:r>
      <w:r w:rsidR="005E1750" w:rsidRPr="00A63F7E">
        <w:rPr>
          <w:rFonts w:ascii="Times New Roman" w:hAnsi="Times New Roman" w:cs="Times New Roman"/>
          <w:szCs w:val="22"/>
        </w:rPr>
        <w:t xml:space="preserve">оборудования, </w:t>
      </w:r>
      <w:r w:rsidR="00EF1A78" w:rsidRPr="00A63F7E">
        <w:rPr>
          <w:rFonts w:ascii="Times New Roman" w:hAnsi="Times New Roman" w:cs="Times New Roman"/>
          <w:szCs w:val="22"/>
        </w:rPr>
        <w:t>через</w:t>
      </w:r>
      <w:r w:rsidR="00EF1A78" w:rsidRPr="00EF1A78">
        <w:rPr>
          <w:rFonts w:ascii="Times New Roman" w:hAnsi="Times New Roman" w:cs="Times New Roman"/>
          <w:szCs w:val="22"/>
        </w:rPr>
        <w:t xml:space="preserve"> котор</w:t>
      </w:r>
      <w:r w:rsidR="00A63F7E">
        <w:rPr>
          <w:rFonts w:ascii="Times New Roman" w:hAnsi="Times New Roman" w:cs="Times New Roman"/>
          <w:szCs w:val="22"/>
        </w:rPr>
        <w:t>о</w:t>
      </w:r>
      <w:r w:rsidR="00EF1A78" w:rsidRPr="00EF1A78">
        <w:rPr>
          <w:rFonts w:ascii="Times New Roman" w:hAnsi="Times New Roman" w:cs="Times New Roman"/>
          <w:szCs w:val="22"/>
        </w:rPr>
        <w:t>е осуществляется прием сточных вод абонента, в случае, если это влечет отключение или ограничение водоотведения в отношении абонента;</w:t>
      </w:r>
    </w:p>
    <w:p w:rsidR="008E423E" w:rsidRDefault="008E423E" w:rsidP="00183C17">
      <w:pPr>
        <w:pStyle w:val="ConsPlusNormal"/>
        <w:ind w:firstLine="539"/>
        <w:jc w:val="both"/>
        <w:rPr>
          <w:rFonts w:ascii="Times New Roman" w:hAnsi="Times New Roman" w:cs="Times New Roman"/>
          <w:szCs w:val="22"/>
        </w:rPr>
      </w:pPr>
    </w:p>
    <w:p w:rsidR="00EF1A78" w:rsidRPr="00EF1A78" w:rsidRDefault="00546327" w:rsidP="00183C17">
      <w:pPr>
        <w:pStyle w:val="ConsPlusNormal"/>
        <w:ind w:firstLine="539"/>
        <w:jc w:val="both"/>
        <w:rPr>
          <w:rFonts w:ascii="Times New Roman" w:hAnsi="Times New Roman" w:cs="Times New Roman"/>
          <w:szCs w:val="22"/>
        </w:rPr>
      </w:pPr>
      <w:r>
        <w:rPr>
          <w:rFonts w:ascii="Times New Roman" w:hAnsi="Times New Roman" w:cs="Times New Roman"/>
          <w:szCs w:val="22"/>
        </w:rPr>
        <w:t>5</w:t>
      </w:r>
      <w:r w:rsidR="00EF1A78" w:rsidRPr="00EF1A78">
        <w:rPr>
          <w:rFonts w:ascii="Times New Roman" w:hAnsi="Times New Roman" w:cs="Times New Roman"/>
          <w:szCs w:val="22"/>
        </w:rPr>
        <w:t>.2. Организация водопроводно-канализационного хозяйства имеет право:</w:t>
      </w:r>
    </w:p>
    <w:p w:rsidR="00EF1A78" w:rsidRPr="00250C62" w:rsidRDefault="00262E1A" w:rsidP="00183C17">
      <w:pPr>
        <w:pStyle w:val="ConsPlusNormal"/>
        <w:ind w:firstLine="539"/>
        <w:jc w:val="both"/>
        <w:rPr>
          <w:rFonts w:ascii="Times New Roman" w:hAnsi="Times New Roman" w:cs="Times New Roman"/>
          <w:szCs w:val="22"/>
        </w:rPr>
      </w:pPr>
      <w:r>
        <w:rPr>
          <w:rFonts w:ascii="Times New Roman" w:hAnsi="Times New Roman" w:cs="Times New Roman"/>
          <w:szCs w:val="22"/>
        </w:rPr>
        <w:t>а</w:t>
      </w:r>
      <w:r w:rsidR="00EF1A78" w:rsidRPr="00A116B4">
        <w:rPr>
          <w:rFonts w:ascii="Times New Roman" w:hAnsi="Times New Roman" w:cs="Times New Roman"/>
          <w:szCs w:val="22"/>
        </w:rPr>
        <w:t>) осуществлять контроль за наличием самовольного</w:t>
      </w:r>
      <w:r w:rsidR="00EF1A78" w:rsidRPr="00250C62">
        <w:rPr>
          <w:rFonts w:ascii="Times New Roman" w:hAnsi="Times New Roman" w:cs="Times New Roman"/>
          <w:szCs w:val="22"/>
        </w:rPr>
        <w:t xml:space="preserve"> пользования абонентом и (или) самовольного подключения абонента к централизованной системе водоотведения и принимать меры по предотвращению самовольного пользования и (или) самовольного подключения абонента к централизованной системе водоотведения;</w:t>
      </w:r>
    </w:p>
    <w:p w:rsidR="00A63F7E" w:rsidRPr="00A116B4" w:rsidRDefault="00A63F7E" w:rsidP="00A63F7E">
      <w:pPr>
        <w:pStyle w:val="ConsPlusNormal"/>
        <w:ind w:firstLine="539"/>
        <w:jc w:val="both"/>
        <w:rPr>
          <w:rFonts w:ascii="Times New Roman" w:hAnsi="Times New Roman" w:cs="Times New Roman"/>
          <w:szCs w:val="22"/>
        </w:rPr>
      </w:pPr>
      <w:r>
        <w:rPr>
          <w:rFonts w:ascii="Times New Roman" w:hAnsi="Times New Roman" w:cs="Times New Roman"/>
          <w:szCs w:val="22"/>
        </w:rPr>
        <w:t>б</w:t>
      </w:r>
      <w:r w:rsidRPr="00A116B4">
        <w:rPr>
          <w:rFonts w:ascii="Times New Roman" w:hAnsi="Times New Roman" w:cs="Times New Roman"/>
          <w:szCs w:val="22"/>
        </w:rPr>
        <w:t>) осуществлять проверку состояния прибора учета сточных вод</w:t>
      </w:r>
      <w:r>
        <w:rPr>
          <w:rFonts w:ascii="Times New Roman" w:hAnsi="Times New Roman" w:cs="Times New Roman"/>
          <w:szCs w:val="22"/>
        </w:rPr>
        <w:t xml:space="preserve"> (при наличии)</w:t>
      </w:r>
      <w:r w:rsidRPr="00A116B4">
        <w:rPr>
          <w:rFonts w:ascii="Times New Roman" w:hAnsi="Times New Roman" w:cs="Times New Roman"/>
          <w:szCs w:val="22"/>
        </w:rPr>
        <w:t xml:space="preserve"> в целях установления факта несанкционированного вмешательства в работу, устанавливать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w:t>
      </w:r>
    </w:p>
    <w:p w:rsidR="00EF1A78" w:rsidRPr="00EF1A78" w:rsidRDefault="00A63F7E" w:rsidP="00183C17">
      <w:pPr>
        <w:pStyle w:val="ConsPlusNormal"/>
        <w:ind w:firstLine="539"/>
        <w:jc w:val="both"/>
        <w:rPr>
          <w:rFonts w:ascii="Times New Roman" w:hAnsi="Times New Roman" w:cs="Times New Roman"/>
          <w:szCs w:val="22"/>
        </w:rPr>
      </w:pPr>
      <w:r>
        <w:rPr>
          <w:rFonts w:ascii="Times New Roman" w:hAnsi="Times New Roman" w:cs="Times New Roman"/>
          <w:szCs w:val="22"/>
        </w:rPr>
        <w:t>в</w:t>
      </w:r>
      <w:r w:rsidR="00CE2EA8">
        <w:rPr>
          <w:rFonts w:ascii="Times New Roman" w:hAnsi="Times New Roman" w:cs="Times New Roman"/>
          <w:szCs w:val="22"/>
        </w:rPr>
        <w:t>)</w:t>
      </w:r>
      <w:r w:rsidR="00EF1A78" w:rsidRPr="00250C62">
        <w:rPr>
          <w:rFonts w:ascii="Times New Roman" w:hAnsi="Times New Roman" w:cs="Times New Roman"/>
          <w:szCs w:val="22"/>
        </w:rPr>
        <w:t xml:space="preserve"> временно прекращать или ограничивать прием сточных вод в случаях, предусмотренных законодательством Российской Федерации</w:t>
      </w:r>
      <w:r w:rsidR="00546327">
        <w:rPr>
          <w:rFonts w:ascii="Times New Roman" w:hAnsi="Times New Roman" w:cs="Times New Roman"/>
          <w:szCs w:val="22"/>
        </w:rPr>
        <w:t xml:space="preserve">, </w:t>
      </w:r>
      <w:r w:rsidR="00546327" w:rsidRPr="00A63F7E">
        <w:rPr>
          <w:rFonts w:ascii="Times New Roman" w:hAnsi="Times New Roman" w:cs="Times New Roman"/>
          <w:szCs w:val="22"/>
        </w:rPr>
        <w:t xml:space="preserve">при нарушении требований, установленных </w:t>
      </w:r>
      <w:r w:rsidR="005E1750" w:rsidRPr="00A63F7E">
        <w:rPr>
          <w:rFonts w:ascii="Times New Roman" w:hAnsi="Times New Roman" w:cs="Times New Roman"/>
          <w:szCs w:val="22"/>
        </w:rPr>
        <w:t>разделами</w:t>
      </w:r>
      <w:r w:rsidR="00546327" w:rsidRPr="00A63F7E">
        <w:rPr>
          <w:rFonts w:ascii="Times New Roman" w:hAnsi="Times New Roman" w:cs="Times New Roman"/>
          <w:szCs w:val="22"/>
        </w:rPr>
        <w:t xml:space="preserve"> 2,</w:t>
      </w:r>
      <w:r w:rsidR="005E1750" w:rsidRPr="00A63F7E">
        <w:rPr>
          <w:rFonts w:ascii="Times New Roman" w:hAnsi="Times New Roman" w:cs="Times New Roman"/>
          <w:szCs w:val="22"/>
        </w:rPr>
        <w:t xml:space="preserve"> </w:t>
      </w:r>
      <w:r w:rsidR="00546327" w:rsidRPr="00A63F7E">
        <w:rPr>
          <w:rFonts w:ascii="Times New Roman" w:hAnsi="Times New Roman" w:cs="Times New Roman"/>
          <w:szCs w:val="22"/>
        </w:rPr>
        <w:t>3 настоящего договора</w:t>
      </w:r>
      <w:r w:rsidR="00EF1A78" w:rsidRPr="00A63F7E">
        <w:rPr>
          <w:rFonts w:ascii="Times New Roman" w:hAnsi="Times New Roman" w:cs="Times New Roman"/>
          <w:szCs w:val="22"/>
        </w:rPr>
        <w:t>;</w:t>
      </w:r>
    </w:p>
    <w:p w:rsidR="00546327" w:rsidRDefault="00A63F7E" w:rsidP="00546327">
      <w:pPr>
        <w:pStyle w:val="ConsPlusNormal"/>
        <w:ind w:firstLine="539"/>
        <w:jc w:val="both"/>
        <w:rPr>
          <w:rFonts w:ascii="Times New Roman" w:hAnsi="Times New Roman" w:cs="Times New Roman"/>
          <w:szCs w:val="22"/>
        </w:rPr>
      </w:pPr>
      <w:r>
        <w:rPr>
          <w:rFonts w:ascii="Times New Roman" w:hAnsi="Times New Roman" w:cs="Times New Roman"/>
          <w:szCs w:val="22"/>
        </w:rPr>
        <w:t>г</w:t>
      </w:r>
      <w:r w:rsidR="00EF1A78" w:rsidRPr="0072401B">
        <w:rPr>
          <w:rFonts w:ascii="Times New Roman" w:hAnsi="Times New Roman" w:cs="Times New Roman"/>
          <w:szCs w:val="22"/>
        </w:rPr>
        <w:t xml:space="preserve">) взимать с абонента плату за </w:t>
      </w:r>
      <w:r w:rsidR="004E662D">
        <w:rPr>
          <w:rFonts w:ascii="Times New Roman" w:hAnsi="Times New Roman" w:cs="Times New Roman"/>
          <w:szCs w:val="22"/>
        </w:rPr>
        <w:t xml:space="preserve">сброс </w:t>
      </w:r>
      <w:r w:rsidR="004E662D" w:rsidRPr="004E662D">
        <w:rPr>
          <w:rFonts w:ascii="Times New Roman" w:hAnsi="Times New Roman" w:cs="Times New Roman"/>
          <w:szCs w:val="22"/>
        </w:rPr>
        <w:t>загрязняющих веществ в составе сточных вод сверх установленных нормативов состава сточных</w:t>
      </w:r>
      <w:r w:rsidR="004E662D">
        <w:rPr>
          <w:rFonts w:ascii="Times New Roman" w:hAnsi="Times New Roman" w:cs="Times New Roman"/>
          <w:szCs w:val="22"/>
        </w:rPr>
        <w:t xml:space="preserve"> вод</w:t>
      </w:r>
      <w:r w:rsidR="00EF1A78" w:rsidRPr="0072401B">
        <w:rPr>
          <w:rFonts w:ascii="Times New Roman" w:hAnsi="Times New Roman" w:cs="Times New Roman"/>
          <w:szCs w:val="22"/>
        </w:rPr>
        <w:t xml:space="preserve">, </w:t>
      </w:r>
      <w:r w:rsidR="00C72986" w:rsidRPr="00C72986">
        <w:rPr>
          <w:rFonts w:ascii="Times New Roman" w:hAnsi="Times New Roman" w:cs="Times New Roman"/>
          <w:szCs w:val="22"/>
        </w:rPr>
        <w:t>установленных в целях охраны водных объектов от загрязнения</w:t>
      </w:r>
      <w:r w:rsidR="00C72986">
        <w:rPr>
          <w:rFonts w:ascii="Times New Roman" w:hAnsi="Times New Roman" w:cs="Times New Roman"/>
          <w:szCs w:val="22"/>
        </w:rPr>
        <w:t>,</w:t>
      </w:r>
      <w:r w:rsidR="00C72986" w:rsidRPr="00C72986">
        <w:rPr>
          <w:rFonts w:ascii="Times New Roman" w:hAnsi="Times New Roman" w:cs="Times New Roman"/>
          <w:szCs w:val="22"/>
        </w:rPr>
        <w:t xml:space="preserve"> </w:t>
      </w:r>
      <w:r w:rsidR="00EF1A78" w:rsidRPr="0072401B">
        <w:rPr>
          <w:rFonts w:ascii="Times New Roman" w:hAnsi="Times New Roman" w:cs="Times New Roman"/>
          <w:szCs w:val="22"/>
        </w:rPr>
        <w:t>плату за негативное воздействие на работу централизованной системы водоотведения</w:t>
      </w:r>
      <w:r w:rsidR="00546327">
        <w:rPr>
          <w:rFonts w:ascii="Times New Roman" w:hAnsi="Times New Roman" w:cs="Times New Roman"/>
          <w:szCs w:val="22"/>
        </w:rPr>
        <w:t xml:space="preserve">, </w:t>
      </w:r>
      <w:r w:rsidR="00546327" w:rsidRPr="00A63F7E">
        <w:rPr>
          <w:rFonts w:ascii="Times New Roman" w:hAnsi="Times New Roman" w:cs="Times New Roman"/>
          <w:szCs w:val="22"/>
        </w:rPr>
        <w:t>плату за сброс запрещенных к сбросу в централизованную систему водоотведения веществ, материалов, отходов и сточных вод</w:t>
      </w:r>
      <w:r w:rsidR="00EF1A78" w:rsidRPr="00A63F7E">
        <w:rPr>
          <w:rFonts w:ascii="Times New Roman" w:hAnsi="Times New Roman" w:cs="Times New Roman"/>
          <w:szCs w:val="22"/>
        </w:rPr>
        <w:t>;</w:t>
      </w:r>
    </w:p>
    <w:p w:rsidR="00546327" w:rsidRDefault="00A63F7E" w:rsidP="00546327">
      <w:pPr>
        <w:pStyle w:val="ConsPlusNormal"/>
        <w:ind w:firstLine="539"/>
        <w:jc w:val="both"/>
        <w:rPr>
          <w:rFonts w:ascii="Times New Roman" w:hAnsi="Times New Roman" w:cs="Times New Roman"/>
          <w:szCs w:val="22"/>
        </w:rPr>
      </w:pPr>
      <w:r>
        <w:rPr>
          <w:rFonts w:ascii="Times New Roman" w:hAnsi="Times New Roman" w:cs="Times New Roman"/>
          <w:szCs w:val="22"/>
        </w:rPr>
        <w:t>д</w:t>
      </w:r>
      <w:r w:rsidR="00546327" w:rsidRPr="00A63F7E">
        <w:rPr>
          <w:rFonts w:ascii="Times New Roman" w:hAnsi="Times New Roman" w:cs="Times New Roman"/>
          <w:szCs w:val="22"/>
        </w:rPr>
        <w:t>) запретить проезд транспортных средств абонента на территорию сливной станции в мест</w:t>
      </w:r>
      <w:r w:rsidR="00262E1A" w:rsidRPr="00A63F7E">
        <w:rPr>
          <w:rFonts w:ascii="Times New Roman" w:hAnsi="Times New Roman" w:cs="Times New Roman"/>
          <w:szCs w:val="22"/>
        </w:rPr>
        <w:t>о</w:t>
      </w:r>
      <w:r w:rsidR="00546327" w:rsidRPr="00A63F7E">
        <w:rPr>
          <w:rFonts w:ascii="Times New Roman" w:hAnsi="Times New Roman" w:cs="Times New Roman"/>
          <w:szCs w:val="22"/>
        </w:rPr>
        <w:t xml:space="preserve"> </w:t>
      </w:r>
      <w:r w:rsidR="00546327" w:rsidRPr="00A63F7E">
        <w:rPr>
          <w:rFonts w:ascii="Times New Roman" w:hAnsi="Times New Roman" w:cs="Times New Roman"/>
          <w:szCs w:val="22"/>
        </w:rPr>
        <w:lastRenderedPageBreak/>
        <w:t>исполнения обязательств, указанн</w:t>
      </w:r>
      <w:r w:rsidR="005E1750" w:rsidRPr="00A63F7E">
        <w:rPr>
          <w:rFonts w:ascii="Times New Roman" w:hAnsi="Times New Roman" w:cs="Times New Roman"/>
          <w:szCs w:val="22"/>
        </w:rPr>
        <w:t>о</w:t>
      </w:r>
      <w:r w:rsidR="00C07185">
        <w:rPr>
          <w:rFonts w:ascii="Times New Roman" w:hAnsi="Times New Roman" w:cs="Times New Roman"/>
          <w:szCs w:val="22"/>
        </w:rPr>
        <w:t>е</w:t>
      </w:r>
      <w:r w:rsidR="00546327" w:rsidRPr="00A63F7E">
        <w:rPr>
          <w:rFonts w:ascii="Times New Roman" w:hAnsi="Times New Roman" w:cs="Times New Roman"/>
          <w:szCs w:val="22"/>
        </w:rPr>
        <w:t xml:space="preserve"> в п</w:t>
      </w:r>
      <w:r w:rsidR="005E1750" w:rsidRPr="00A63F7E">
        <w:rPr>
          <w:rFonts w:ascii="Times New Roman" w:hAnsi="Times New Roman" w:cs="Times New Roman"/>
          <w:szCs w:val="22"/>
        </w:rPr>
        <w:t xml:space="preserve">ункте </w:t>
      </w:r>
      <w:r w:rsidR="00546327" w:rsidRPr="00A63F7E">
        <w:rPr>
          <w:rFonts w:ascii="Times New Roman" w:hAnsi="Times New Roman" w:cs="Times New Roman"/>
          <w:szCs w:val="22"/>
        </w:rPr>
        <w:t>1.</w:t>
      </w:r>
      <w:r w:rsidR="005A3964" w:rsidRPr="00A63F7E">
        <w:rPr>
          <w:rFonts w:ascii="Times New Roman" w:hAnsi="Times New Roman" w:cs="Times New Roman"/>
          <w:szCs w:val="22"/>
        </w:rPr>
        <w:t>7</w:t>
      </w:r>
      <w:r w:rsidR="00546327" w:rsidRPr="00A63F7E">
        <w:rPr>
          <w:rFonts w:ascii="Times New Roman" w:hAnsi="Times New Roman" w:cs="Times New Roman"/>
          <w:szCs w:val="22"/>
        </w:rPr>
        <w:t xml:space="preserve"> настоящего договора, в случае </w:t>
      </w:r>
      <w:r w:rsidR="005E1750" w:rsidRPr="00A63F7E">
        <w:rPr>
          <w:rFonts w:ascii="Times New Roman" w:hAnsi="Times New Roman" w:cs="Times New Roman"/>
          <w:szCs w:val="22"/>
        </w:rPr>
        <w:t>не</w:t>
      </w:r>
      <w:r w:rsidR="00546327" w:rsidRPr="00A63F7E">
        <w:rPr>
          <w:rFonts w:ascii="Times New Roman" w:hAnsi="Times New Roman" w:cs="Times New Roman"/>
          <w:szCs w:val="22"/>
        </w:rPr>
        <w:t>соответствия транспор</w:t>
      </w:r>
      <w:r w:rsidR="00262E1A" w:rsidRPr="00A63F7E">
        <w:rPr>
          <w:rFonts w:ascii="Times New Roman" w:hAnsi="Times New Roman" w:cs="Times New Roman"/>
          <w:szCs w:val="22"/>
        </w:rPr>
        <w:t>т</w:t>
      </w:r>
      <w:r w:rsidR="00546327" w:rsidRPr="00A63F7E">
        <w:rPr>
          <w:rFonts w:ascii="Times New Roman" w:hAnsi="Times New Roman" w:cs="Times New Roman"/>
          <w:szCs w:val="22"/>
        </w:rPr>
        <w:t>н</w:t>
      </w:r>
      <w:r w:rsidR="005E1750" w:rsidRPr="00A63F7E">
        <w:rPr>
          <w:rFonts w:ascii="Times New Roman" w:hAnsi="Times New Roman" w:cs="Times New Roman"/>
          <w:szCs w:val="22"/>
        </w:rPr>
        <w:t>ых средств</w:t>
      </w:r>
      <w:r w:rsidR="00546327" w:rsidRPr="00A63F7E">
        <w:rPr>
          <w:rFonts w:ascii="Times New Roman" w:hAnsi="Times New Roman" w:cs="Times New Roman"/>
          <w:szCs w:val="22"/>
        </w:rPr>
        <w:t xml:space="preserve"> абонента, требованиям</w:t>
      </w:r>
      <w:r w:rsidR="005E1750" w:rsidRPr="00A63F7E">
        <w:rPr>
          <w:rFonts w:ascii="Times New Roman" w:hAnsi="Times New Roman" w:cs="Times New Roman"/>
          <w:szCs w:val="22"/>
        </w:rPr>
        <w:t>,</w:t>
      </w:r>
      <w:r w:rsidR="00546327" w:rsidRPr="00A63F7E">
        <w:rPr>
          <w:rFonts w:ascii="Times New Roman" w:hAnsi="Times New Roman" w:cs="Times New Roman"/>
          <w:szCs w:val="22"/>
        </w:rPr>
        <w:t xml:space="preserve"> установленным п</w:t>
      </w:r>
      <w:r w:rsidR="005E1750" w:rsidRPr="00A63F7E">
        <w:rPr>
          <w:rFonts w:ascii="Times New Roman" w:hAnsi="Times New Roman" w:cs="Times New Roman"/>
          <w:szCs w:val="22"/>
        </w:rPr>
        <w:t xml:space="preserve">унктом </w:t>
      </w:r>
      <w:r w:rsidR="00546327" w:rsidRPr="00A63F7E">
        <w:rPr>
          <w:rFonts w:ascii="Times New Roman" w:hAnsi="Times New Roman" w:cs="Times New Roman"/>
          <w:szCs w:val="22"/>
        </w:rPr>
        <w:t>3.1 настоящего договора</w:t>
      </w:r>
      <w:r w:rsidR="002F4A68" w:rsidRPr="00A63F7E">
        <w:rPr>
          <w:rFonts w:ascii="Times New Roman" w:hAnsi="Times New Roman" w:cs="Times New Roman"/>
          <w:szCs w:val="22"/>
        </w:rPr>
        <w:t>;</w:t>
      </w:r>
    </w:p>
    <w:p w:rsidR="00EF1A78" w:rsidRPr="00EF1A78" w:rsidRDefault="00A63F7E" w:rsidP="00183C17">
      <w:pPr>
        <w:pStyle w:val="ConsPlusNormal"/>
        <w:ind w:firstLine="539"/>
        <w:jc w:val="both"/>
        <w:rPr>
          <w:rFonts w:ascii="Times New Roman" w:hAnsi="Times New Roman" w:cs="Times New Roman"/>
          <w:szCs w:val="22"/>
        </w:rPr>
      </w:pPr>
      <w:r>
        <w:rPr>
          <w:rFonts w:ascii="Times New Roman" w:hAnsi="Times New Roman" w:cs="Times New Roman"/>
          <w:szCs w:val="22"/>
        </w:rPr>
        <w:t>е</w:t>
      </w:r>
      <w:r w:rsidR="00EF1A78" w:rsidRPr="0072401B">
        <w:rPr>
          <w:rFonts w:ascii="Times New Roman" w:hAnsi="Times New Roman" w:cs="Times New Roman"/>
          <w:szCs w:val="22"/>
        </w:rPr>
        <w:t>) инициировать проведение сверки расчетов по настоящему</w:t>
      </w:r>
      <w:r w:rsidR="00EF1A78" w:rsidRPr="00EF1A78">
        <w:rPr>
          <w:rFonts w:ascii="Times New Roman" w:hAnsi="Times New Roman" w:cs="Times New Roman"/>
          <w:szCs w:val="22"/>
        </w:rPr>
        <w:t xml:space="preserve"> договору;</w:t>
      </w:r>
    </w:p>
    <w:p w:rsidR="00EF1A78" w:rsidRPr="00EF1A78" w:rsidRDefault="00A63F7E" w:rsidP="00183C17">
      <w:pPr>
        <w:pStyle w:val="ConsPlusNormal"/>
        <w:ind w:firstLine="539"/>
        <w:jc w:val="both"/>
        <w:rPr>
          <w:rFonts w:ascii="Times New Roman" w:hAnsi="Times New Roman" w:cs="Times New Roman"/>
          <w:szCs w:val="22"/>
        </w:rPr>
      </w:pPr>
      <w:r>
        <w:rPr>
          <w:rFonts w:ascii="Times New Roman" w:hAnsi="Times New Roman" w:cs="Times New Roman"/>
          <w:szCs w:val="22"/>
        </w:rPr>
        <w:t>ж</w:t>
      </w:r>
      <w:r w:rsidR="00EF1A78" w:rsidRPr="00EF1A78">
        <w:rPr>
          <w:rFonts w:ascii="Times New Roman" w:hAnsi="Times New Roman" w:cs="Times New Roman"/>
          <w:szCs w:val="22"/>
        </w:rPr>
        <w:t xml:space="preserve">) прекращать отведение сточных вод в случаях и порядке, которые предусмотрены </w:t>
      </w:r>
      <w:r w:rsidR="00C72986">
        <w:rPr>
          <w:rFonts w:ascii="Times New Roman" w:hAnsi="Times New Roman" w:cs="Times New Roman"/>
          <w:szCs w:val="22"/>
        </w:rPr>
        <w:t>законодательством Российской Федерации</w:t>
      </w:r>
      <w:r>
        <w:rPr>
          <w:rFonts w:ascii="Times New Roman" w:hAnsi="Times New Roman" w:cs="Times New Roman"/>
          <w:szCs w:val="22"/>
        </w:rPr>
        <w:t>, настоящим договором</w:t>
      </w:r>
      <w:r w:rsidR="00EF1A78" w:rsidRPr="00EF1A78">
        <w:rPr>
          <w:rFonts w:ascii="Times New Roman" w:hAnsi="Times New Roman" w:cs="Times New Roman"/>
          <w:szCs w:val="22"/>
        </w:rPr>
        <w:t>;</w:t>
      </w:r>
    </w:p>
    <w:p w:rsidR="008A4E3C" w:rsidRDefault="00A63F7E" w:rsidP="00183C17">
      <w:pPr>
        <w:pStyle w:val="ConsPlusNormal"/>
        <w:ind w:firstLine="539"/>
        <w:jc w:val="both"/>
        <w:rPr>
          <w:rFonts w:ascii="Times New Roman" w:hAnsi="Times New Roman" w:cs="Times New Roman"/>
          <w:szCs w:val="22"/>
        </w:rPr>
      </w:pPr>
      <w:r>
        <w:rPr>
          <w:rFonts w:ascii="Times New Roman" w:hAnsi="Times New Roman" w:cs="Times New Roman"/>
          <w:szCs w:val="22"/>
        </w:rPr>
        <w:t>з</w:t>
      </w:r>
      <w:r w:rsidR="00EF1A78" w:rsidRPr="001E3983">
        <w:rPr>
          <w:rFonts w:ascii="Times New Roman" w:hAnsi="Times New Roman" w:cs="Times New Roman"/>
          <w:szCs w:val="22"/>
        </w:rPr>
        <w:t xml:space="preserve">) иметь беспрепятственный доступ к объектам абонента, </w:t>
      </w:r>
      <w:r w:rsidR="005E1750">
        <w:rPr>
          <w:rFonts w:ascii="Times New Roman" w:hAnsi="Times New Roman" w:cs="Times New Roman"/>
          <w:szCs w:val="22"/>
        </w:rPr>
        <w:t xml:space="preserve">местам отбора проб сточных вод </w:t>
      </w:r>
      <w:r w:rsidR="00EF1A78" w:rsidRPr="001E3983">
        <w:rPr>
          <w:rFonts w:ascii="Times New Roman" w:hAnsi="Times New Roman" w:cs="Times New Roman"/>
          <w:szCs w:val="22"/>
        </w:rPr>
        <w:t>и иным устройствам, которыми абонент владеет и пользуется на праве</w:t>
      </w:r>
      <w:r w:rsidR="00EF1A78" w:rsidRPr="00EF1A78">
        <w:rPr>
          <w:rFonts w:ascii="Times New Roman" w:hAnsi="Times New Roman" w:cs="Times New Roman"/>
          <w:szCs w:val="22"/>
        </w:rPr>
        <w:t xml:space="preserve"> собственности или на ином законном основании</w:t>
      </w:r>
      <w:r w:rsidR="005E1750">
        <w:rPr>
          <w:rFonts w:ascii="Times New Roman" w:hAnsi="Times New Roman" w:cs="Times New Roman"/>
          <w:szCs w:val="22"/>
        </w:rPr>
        <w:t>,</w:t>
      </w:r>
      <w:r w:rsidR="00EF1A78" w:rsidRPr="00EF1A78">
        <w:rPr>
          <w:rFonts w:ascii="Times New Roman" w:hAnsi="Times New Roman" w:cs="Times New Roman"/>
          <w:szCs w:val="22"/>
        </w:rPr>
        <w:t xml:space="preserve"> и (или) которые находятся в границах его эксплуатационной ответственности, в порядке, </w:t>
      </w:r>
      <w:r w:rsidR="00EF1A78" w:rsidRPr="00250C62">
        <w:rPr>
          <w:rFonts w:ascii="Times New Roman" w:hAnsi="Times New Roman" w:cs="Times New Roman"/>
          <w:szCs w:val="22"/>
        </w:rPr>
        <w:t>предусмотренно</w:t>
      </w:r>
      <w:r w:rsidR="00EF1A78" w:rsidRPr="00262E1A">
        <w:rPr>
          <w:rFonts w:ascii="Times New Roman" w:hAnsi="Times New Roman" w:cs="Times New Roman"/>
          <w:szCs w:val="22"/>
        </w:rPr>
        <w:t xml:space="preserve">м разделом </w:t>
      </w:r>
      <w:r w:rsidR="00381A96" w:rsidRPr="00262E1A">
        <w:rPr>
          <w:rFonts w:ascii="Times New Roman" w:hAnsi="Times New Roman" w:cs="Times New Roman"/>
          <w:szCs w:val="22"/>
        </w:rPr>
        <w:t>5</w:t>
      </w:r>
      <w:r w:rsidR="00EF1A78" w:rsidRPr="00262E1A">
        <w:rPr>
          <w:rFonts w:ascii="Times New Roman" w:hAnsi="Times New Roman" w:cs="Times New Roman"/>
          <w:szCs w:val="22"/>
        </w:rPr>
        <w:t xml:space="preserve"> настоящего </w:t>
      </w:r>
      <w:r w:rsidR="00EF1A78" w:rsidRPr="00EF1A78">
        <w:rPr>
          <w:rFonts w:ascii="Times New Roman" w:hAnsi="Times New Roman" w:cs="Times New Roman"/>
          <w:szCs w:val="22"/>
        </w:rPr>
        <w:t>договора</w:t>
      </w:r>
      <w:r w:rsidR="005E1750">
        <w:rPr>
          <w:rFonts w:ascii="Times New Roman" w:hAnsi="Times New Roman" w:cs="Times New Roman"/>
          <w:szCs w:val="22"/>
        </w:rPr>
        <w:t>;</w:t>
      </w:r>
    </w:p>
    <w:p w:rsidR="008A4E3C" w:rsidRPr="00A63F7E" w:rsidRDefault="00A63F7E" w:rsidP="008A4E3C">
      <w:pPr>
        <w:pStyle w:val="ConsPlusNormal"/>
        <w:ind w:firstLine="539"/>
        <w:jc w:val="both"/>
        <w:rPr>
          <w:rFonts w:ascii="Times New Roman" w:hAnsi="Times New Roman" w:cs="Times New Roman"/>
          <w:szCs w:val="22"/>
        </w:rPr>
      </w:pPr>
      <w:r>
        <w:rPr>
          <w:rFonts w:ascii="Times New Roman" w:hAnsi="Times New Roman" w:cs="Times New Roman"/>
          <w:szCs w:val="22"/>
        </w:rPr>
        <w:t>и</w:t>
      </w:r>
      <w:r w:rsidR="008A4E3C" w:rsidRPr="00A63F7E">
        <w:rPr>
          <w:rFonts w:ascii="Times New Roman" w:hAnsi="Times New Roman" w:cs="Times New Roman"/>
          <w:szCs w:val="22"/>
        </w:rPr>
        <w:t xml:space="preserve">) осуществлять контроль за составом </w:t>
      </w:r>
      <w:r w:rsidR="00262E1A" w:rsidRPr="00A63F7E">
        <w:rPr>
          <w:rFonts w:ascii="Times New Roman" w:hAnsi="Times New Roman" w:cs="Times New Roman"/>
          <w:szCs w:val="22"/>
        </w:rPr>
        <w:t>сточных вод, доставленных абонентом на сливную станцию</w:t>
      </w:r>
      <w:r w:rsidR="008A4E3C" w:rsidRPr="00A63F7E">
        <w:rPr>
          <w:rFonts w:ascii="Times New Roman" w:hAnsi="Times New Roman" w:cs="Times New Roman"/>
          <w:szCs w:val="22"/>
        </w:rPr>
        <w:t xml:space="preserve">. </w:t>
      </w:r>
      <w:r w:rsidR="00DB4454" w:rsidRPr="00A63F7E">
        <w:rPr>
          <w:rFonts w:ascii="Times New Roman" w:hAnsi="Times New Roman" w:cs="Times New Roman"/>
          <w:szCs w:val="22"/>
        </w:rPr>
        <w:t xml:space="preserve">Визуальный </w:t>
      </w:r>
      <w:r w:rsidR="00DA44D7" w:rsidRPr="00A63F7E">
        <w:rPr>
          <w:rFonts w:ascii="Times New Roman" w:hAnsi="Times New Roman" w:cs="Times New Roman"/>
          <w:szCs w:val="22"/>
        </w:rPr>
        <w:t>контроль</w:t>
      </w:r>
      <w:r w:rsidR="00DB4454" w:rsidRPr="00A63F7E">
        <w:rPr>
          <w:rFonts w:ascii="Times New Roman" w:hAnsi="Times New Roman" w:cs="Times New Roman"/>
          <w:szCs w:val="22"/>
        </w:rPr>
        <w:t xml:space="preserve"> состава сточных вод проводится в </w:t>
      </w:r>
      <w:r w:rsidR="008A4E3C" w:rsidRPr="00A63F7E">
        <w:rPr>
          <w:rFonts w:ascii="Times New Roman" w:hAnsi="Times New Roman" w:cs="Times New Roman"/>
          <w:szCs w:val="22"/>
        </w:rPr>
        <w:t xml:space="preserve">присутствии представителя </w:t>
      </w:r>
      <w:r w:rsidR="00DB4454" w:rsidRPr="00A63F7E">
        <w:rPr>
          <w:rFonts w:ascii="Times New Roman" w:hAnsi="Times New Roman" w:cs="Times New Roman"/>
          <w:szCs w:val="22"/>
        </w:rPr>
        <w:t xml:space="preserve">(водителя) </w:t>
      </w:r>
      <w:r w:rsidR="008A4E3C" w:rsidRPr="00A63F7E">
        <w:rPr>
          <w:rFonts w:ascii="Times New Roman" w:hAnsi="Times New Roman" w:cs="Times New Roman"/>
          <w:szCs w:val="22"/>
        </w:rPr>
        <w:t xml:space="preserve">абонента. </w:t>
      </w:r>
      <w:r w:rsidR="00DB4454" w:rsidRPr="00A63F7E">
        <w:rPr>
          <w:rFonts w:ascii="Times New Roman" w:hAnsi="Times New Roman" w:cs="Times New Roman"/>
          <w:szCs w:val="22"/>
        </w:rPr>
        <w:t xml:space="preserve">Подписание акта о визуальном </w:t>
      </w:r>
      <w:r w:rsidR="00DA44D7" w:rsidRPr="00A63F7E">
        <w:rPr>
          <w:rFonts w:ascii="Times New Roman" w:hAnsi="Times New Roman" w:cs="Times New Roman"/>
          <w:szCs w:val="22"/>
        </w:rPr>
        <w:t>контрол</w:t>
      </w:r>
      <w:r w:rsidR="00EE0E91" w:rsidRPr="00A63F7E">
        <w:rPr>
          <w:rFonts w:ascii="Times New Roman" w:hAnsi="Times New Roman" w:cs="Times New Roman"/>
          <w:szCs w:val="22"/>
        </w:rPr>
        <w:t>е</w:t>
      </w:r>
      <w:r w:rsidR="00DB4454" w:rsidRPr="00A63F7E">
        <w:rPr>
          <w:rFonts w:ascii="Times New Roman" w:hAnsi="Times New Roman" w:cs="Times New Roman"/>
          <w:szCs w:val="22"/>
        </w:rPr>
        <w:t xml:space="preserve"> сточных вод </w:t>
      </w:r>
      <w:r w:rsidRPr="00A63F7E">
        <w:rPr>
          <w:rFonts w:ascii="Times New Roman" w:hAnsi="Times New Roman" w:cs="Times New Roman"/>
          <w:szCs w:val="22"/>
        </w:rPr>
        <w:t>производится</w:t>
      </w:r>
      <w:r w:rsidR="00DB4454" w:rsidRPr="00A63F7E">
        <w:rPr>
          <w:rFonts w:ascii="Times New Roman" w:hAnsi="Times New Roman" w:cs="Times New Roman"/>
          <w:szCs w:val="22"/>
        </w:rPr>
        <w:t xml:space="preserve"> представителем организации ВКХ и водителем транспортного средства абонента, включенным в перечень водителей транспортных средств абонента</w:t>
      </w:r>
      <w:r w:rsidR="008A4E3C" w:rsidRPr="00A63F7E">
        <w:rPr>
          <w:rFonts w:ascii="Times New Roman" w:hAnsi="Times New Roman" w:cs="Times New Roman"/>
          <w:szCs w:val="22"/>
        </w:rPr>
        <w:t>;</w:t>
      </w:r>
    </w:p>
    <w:p w:rsidR="00F851A7" w:rsidRPr="00A63F7E" w:rsidRDefault="00A63F7E" w:rsidP="008A4E3C">
      <w:pPr>
        <w:pStyle w:val="ConsPlusNormal"/>
        <w:ind w:firstLine="539"/>
        <w:jc w:val="both"/>
        <w:rPr>
          <w:rFonts w:ascii="Times New Roman" w:hAnsi="Times New Roman" w:cs="Times New Roman"/>
          <w:szCs w:val="22"/>
        </w:rPr>
      </w:pPr>
      <w:r>
        <w:rPr>
          <w:rFonts w:ascii="Times New Roman" w:hAnsi="Times New Roman" w:cs="Times New Roman"/>
          <w:szCs w:val="22"/>
        </w:rPr>
        <w:t>к</w:t>
      </w:r>
      <w:r w:rsidR="00F851A7" w:rsidRPr="00A63F7E">
        <w:rPr>
          <w:rFonts w:ascii="Times New Roman" w:hAnsi="Times New Roman" w:cs="Times New Roman"/>
          <w:szCs w:val="22"/>
        </w:rPr>
        <w:t xml:space="preserve">) проводить </w:t>
      </w:r>
      <w:r w:rsidR="00DA44D7" w:rsidRPr="00A63F7E">
        <w:rPr>
          <w:rFonts w:ascii="Times New Roman" w:hAnsi="Times New Roman" w:cs="Times New Roman"/>
          <w:szCs w:val="22"/>
        </w:rPr>
        <w:t xml:space="preserve">отбор проб для </w:t>
      </w:r>
      <w:r w:rsidR="00F851A7" w:rsidRPr="00A63F7E">
        <w:rPr>
          <w:rFonts w:ascii="Times New Roman" w:hAnsi="Times New Roman" w:cs="Times New Roman"/>
          <w:szCs w:val="22"/>
        </w:rPr>
        <w:t>контрол</w:t>
      </w:r>
      <w:r w:rsidR="00DA44D7" w:rsidRPr="00A63F7E">
        <w:rPr>
          <w:rFonts w:ascii="Times New Roman" w:hAnsi="Times New Roman" w:cs="Times New Roman"/>
          <w:szCs w:val="22"/>
        </w:rPr>
        <w:t>я</w:t>
      </w:r>
      <w:r w:rsidR="00F851A7" w:rsidRPr="00A63F7E">
        <w:rPr>
          <w:rFonts w:ascii="Times New Roman" w:hAnsi="Times New Roman" w:cs="Times New Roman"/>
          <w:szCs w:val="22"/>
        </w:rPr>
        <w:t xml:space="preserve"> состав</w:t>
      </w:r>
      <w:r w:rsidR="002F4A68" w:rsidRPr="00A63F7E">
        <w:rPr>
          <w:rFonts w:ascii="Times New Roman" w:hAnsi="Times New Roman" w:cs="Times New Roman"/>
          <w:szCs w:val="22"/>
        </w:rPr>
        <w:t>а</w:t>
      </w:r>
      <w:r w:rsidR="00F851A7" w:rsidRPr="00A63F7E">
        <w:rPr>
          <w:rFonts w:ascii="Times New Roman" w:hAnsi="Times New Roman" w:cs="Times New Roman"/>
          <w:szCs w:val="22"/>
        </w:rPr>
        <w:t xml:space="preserve"> сточных вод, доставленных </w:t>
      </w:r>
      <w:r w:rsidR="002F4A68" w:rsidRPr="00A63F7E">
        <w:rPr>
          <w:rFonts w:ascii="Times New Roman" w:hAnsi="Times New Roman" w:cs="Times New Roman"/>
          <w:szCs w:val="22"/>
        </w:rPr>
        <w:t xml:space="preserve">абонентом </w:t>
      </w:r>
      <w:r w:rsidR="00F851A7" w:rsidRPr="00A63F7E">
        <w:rPr>
          <w:rFonts w:ascii="Times New Roman" w:hAnsi="Times New Roman" w:cs="Times New Roman"/>
          <w:szCs w:val="22"/>
        </w:rPr>
        <w:t>на сливную станцию в месте исполнения обязательства, указанн</w:t>
      </w:r>
      <w:r w:rsidR="002F4A68" w:rsidRPr="00A63F7E">
        <w:rPr>
          <w:rFonts w:ascii="Times New Roman" w:hAnsi="Times New Roman" w:cs="Times New Roman"/>
          <w:szCs w:val="22"/>
        </w:rPr>
        <w:t>ом</w:t>
      </w:r>
      <w:r w:rsidR="00F851A7" w:rsidRPr="00A63F7E">
        <w:rPr>
          <w:rFonts w:ascii="Times New Roman" w:hAnsi="Times New Roman" w:cs="Times New Roman"/>
          <w:szCs w:val="22"/>
        </w:rPr>
        <w:t xml:space="preserve"> в п</w:t>
      </w:r>
      <w:r w:rsidR="002F4A68" w:rsidRPr="00A63F7E">
        <w:rPr>
          <w:rFonts w:ascii="Times New Roman" w:hAnsi="Times New Roman" w:cs="Times New Roman"/>
          <w:szCs w:val="22"/>
        </w:rPr>
        <w:t>ункте</w:t>
      </w:r>
      <w:r w:rsidR="00F851A7" w:rsidRPr="00A63F7E">
        <w:rPr>
          <w:rFonts w:ascii="Times New Roman" w:hAnsi="Times New Roman" w:cs="Times New Roman"/>
          <w:szCs w:val="22"/>
        </w:rPr>
        <w:t xml:space="preserve"> 1.</w:t>
      </w:r>
      <w:r w:rsidR="00DB4454" w:rsidRPr="00A63F7E">
        <w:rPr>
          <w:rFonts w:ascii="Times New Roman" w:hAnsi="Times New Roman" w:cs="Times New Roman"/>
          <w:szCs w:val="22"/>
        </w:rPr>
        <w:t>7</w:t>
      </w:r>
      <w:r w:rsidR="00F851A7" w:rsidRPr="00A63F7E">
        <w:rPr>
          <w:rFonts w:ascii="Times New Roman" w:hAnsi="Times New Roman" w:cs="Times New Roman"/>
          <w:szCs w:val="22"/>
        </w:rPr>
        <w:t>.</w:t>
      </w:r>
      <w:r w:rsidR="002F4A68" w:rsidRPr="00A63F7E">
        <w:rPr>
          <w:rFonts w:ascii="Times New Roman" w:hAnsi="Times New Roman" w:cs="Times New Roman"/>
          <w:szCs w:val="22"/>
        </w:rPr>
        <w:t xml:space="preserve"> настоящего договора,</w:t>
      </w:r>
      <w:r w:rsidR="00F851A7" w:rsidRPr="00A63F7E">
        <w:rPr>
          <w:rFonts w:ascii="Times New Roman" w:hAnsi="Times New Roman" w:cs="Times New Roman"/>
          <w:szCs w:val="22"/>
        </w:rPr>
        <w:t xml:space="preserve"> в соответствии с </w:t>
      </w:r>
      <w:r w:rsidR="002F4A68" w:rsidRPr="00A63F7E">
        <w:rPr>
          <w:rFonts w:ascii="Times New Roman" w:hAnsi="Times New Roman" w:cs="Times New Roman"/>
          <w:szCs w:val="22"/>
        </w:rPr>
        <w:t xml:space="preserve">требованиями, установленными </w:t>
      </w:r>
      <w:r w:rsidR="00F851A7" w:rsidRPr="00A63F7E">
        <w:rPr>
          <w:rFonts w:ascii="Times New Roman" w:hAnsi="Times New Roman" w:cs="Times New Roman"/>
          <w:szCs w:val="22"/>
        </w:rPr>
        <w:t xml:space="preserve">Постановлением Правительства РФ от 22.05.2020 </w:t>
      </w:r>
      <w:r w:rsidR="002F4A68" w:rsidRPr="00A63F7E">
        <w:rPr>
          <w:rFonts w:ascii="Times New Roman" w:hAnsi="Times New Roman" w:cs="Times New Roman"/>
          <w:szCs w:val="22"/>
        </w:rPr>
        <w:t>№</w:t>
      </w:r>
      <w:r w:rsidR="00F851A7" w:rsidRPr="00A63F7E">
        <w:rPr>
          <w:rFonts w:ascii="Times New Roman" w:hAnsi="Times New Roman" w:cs="Times New Roman"/>
          <w:szCs w:val="22"/>
        </w:rPr>
        <w:t xml:space="preserve"> 728 "Об утверждении Правил осуществления контроля состава и свойств сточных вод и о внесении изменений и признании утратившими силу некоторых актов Правительства Российской Федерации"</w:t>
      </w:r>
      <w:r w:rsidR="00262E1A" w:rsidRPr="00A63F7E">
        <w:rPr>
          <w:rFonts w:ascii="Times New Roman" w:hAnsi="Times New Roman" w:cs="Times New Roman"/>
          <w:szCs w:val="22"/>
        </w:rPr>
        <w:t xml:space="preserve">. В случае не направления абонентом представителя, </w:t>
      </w:r>
      <w:r w:rsidR="00DB4454" w:rsidRPr="00A63F7E">
        <w:rPr>
          <w:rFonts w:ascii="Times New Roman" w:hAnsi="Times New Roman" w:cs="Times New Roman"/>
          <w:szCs w:val="22"/>
        </w:rPr>
        <w:t>отбор проб проводится в отсутствие абонента и считается надлежаще произведенным</w:t>
      </w:r>
      <w:r w:rsidR="00CE2EA8" w:rsidRPr="00A63F7E">
        <w:rPr>
          <w:rFonts w:ascii="Times New Roman" w:hAnsi="Times New Roman" w:cs="Times New Roman"/>
          <w:szCs w:val="22"/>
        </w:rPr>
        <w:t>;</w:t>
      </w:r>
      <w:r w:rsidR="00DB4454" w:rsidRPr="00A63F7E">
        <w:rPr>
          <w:rFonts w:ascii="Times New Roman" w:hAnsi="Times New Roman" w:cs="Times New Roman"/>
          <w:szCs w:val="22"/>
        </w:rPr>
        <w:t xml:space="preserve">  </w:t>
      </w:r>
    </w:p>
    <w:p w:rsidR="00F851A7" w:rsidRPr="00A63F7E" w:rsidRDefault="00A63F7E" w:rsidP="008A4E3C">
      <w:pPr>
        <w:pStyle w:val="ConsPlusNormal"/>
        <w:ind w:firstLine="539"/>
        <w:jc w:val="both"/>
        <w:rPr>
          <w:rFonts w:ascii="Times New Roman" w:hAnsi="Times New Roman" w:cs="Times New Roman"/>
          <w:szCs w:val="22"/>
        </w:rPr>
      </w:pPr>
      <w:r>
        <w:rPr>
          <w:rFonts w:ascii="Times New Roman" w:hAnsi="Times New Roman" w:cs="Times New Roman"/>
          <w:szCs w:val="22"/>
        </w:rPr>
        <w:t>л</w:t>
      </w:r>
      <w:r w:rsidR="00F851A7" w:rsidRPr="00A63F7E">
        <w:rPr>
          <w:rFonts w:ascii="Times New Roman" w:hAnsi="Times New Roman" w:cs="Times New Roman"/>
          <w:szCs w:val="22"/>
        </w:rPr>
        <w:t>) требовать от абонента компенсации вреда и возмещения ущерба</w:t>
      </w:r>
      <w:r w:rsidR="00DD26D2" w:rsidRPr="00A63F7E">
        <w:rPr>
          <w:rFonts w:ascii="Times New Roman" w:hAnsi="Times New Roman" w:cs="Times New Roman"/>
          <w:szCs w:val="22"/>
        </w:rPr>
        <w:t>,</w:t>
      </w:r>
      <w:r w:rsidR="00F851A7" w:rsidRPr="00A63F7E">
        <w:rPr>
          <w:rFonts w:ascii="Times New Roman" w:hAnsi="Times New Roman" w:cs="Times New Roman"/>
          <w:szCs w:val="22"/>
        </w:rPr>
        <w:t xml:space="preserve"> причинённого неисполнением абонентом требований </w:t>
      </w:r>
      <w:r w:rsidR="002F4A68" w:rsidRPr="00A63F7E">
        <w:rPr>
          <w:rFonts w:ascii="Times New Roman" w:hAnsi="Times New Roman" w:cs="Times New Roman"/>
          <w:szCs w:val="22"/>
        </w:rPr>
        <w:t xml:space="preserve">разделов </w:t>
      </w:r>
      <w:r w:rsidR="00F851A7" w:rsidRPr="00A63F7E">
        <w:rPr>
          <w:rFonts w:ascii="Times New Roman" w:hAnsi="Times New Roman" w:cs="Times New Roman"/>
          <w:szCs w:val="22"/>
        </w:rPr>
        <w:t>2,</w:t>
      </w:r>
      <w:r w:rsidR="002F4A68" w:rsidRPr="00A63F7E">
        <w:rPr>
          <w:rFonts w:ascii="Times New Roman" w:hAnsi="Times New Roman" w:cs="Times New Roman"/>
          <w:szCs w:val="22"/>
        </w:rPr>
        <w:t xml:space="preserve"> </w:t>
      </w:r>
      <w:r w:rsidR="00F851A7" w:rsidRPr="00A63F7E">
        <w:rPr>
          <w:rFonts w:ascii="Times New Roman" w:hAnsi="Times New Roman" w:cs="Times New Roman"/>
          <w:szCs w:val="22"/>
        </w:rPr>
        <w:t>3 настоящего договора</w:t>
      </w:r>
      <w:r w:rsidR="00CE2EA8" w:rsidRPr="00A63F7E">
        <w:rPr>
          <w:rFonts w:ascii="Times New Roman" w:hAnsi="Times New Roman" w:cs="Times New Roman"/>
          <w:szCs w:val="22"/>
        </w:rPr>
        <w:t>;</w:t>
      </w:r>
    </w:p>
    <w:p w:rsidR="008A4E3C" w:rsidRPr="00A63F7E" w:rsidRDefault="00A63F7E" w:rsidP="008A4E3C">
      <w:pPr>
        <w:pStyle w:val="ConsPlusNormal"/>
        <w:ind w:firstLine="539"/>
        <w:jc w:val="both"/>
        <w:rPr>
          <w:rFonts w:ascii="Times New Roman" w:hAnsi="Times New Roman" w:cs="Times New Roman"/>
          <w:szCs w:val="22"/>
        </w:rPr>
      </w:pPr>
      <w:r>
        <w:rPr>
          <w:rFonts w:ascii="Times New Roman" w:hAnsi="Times New Roman" w:cs="Times New Roman"/>
          <w:szCs w:val="22"/>
        </w:rPr>
        <w:t>м</w:t>
      </w:r>
      <w:r w:rsidR="008A4E3C" w:rsidRPr="00A63F7E">
        <w:rPr>
          <w:rFonts w:ascii="Times New Roman" w:hAnsi="Times New Roman" w:cs="Times New Roman"/>
          <w:szCs w:val="22"/>
        </w:rPr>
        <w:t>) требовать от абонента ограничения или прекращения сброса сточных вод, связанных с невозможностью соблюдения технологических режимов;</w:t>
      </w:r>
    </w:p>
    <w:p w:rsidR="008A4E3C" w:rsidRPr="00A63F7E" w:rsidRDefault="00A63F7E" w:rsidP="008A4E3C">
      <w:pPr>
        <w:pStyle w:val="ConsPlusNormal"/>
        <w:ind w:firstLine="539"/>
        <w:jc w:val="both"/>
        <w:rPr>
          <w:rFonts w:ascii="Times New Roman" w:hAnsi="Times New Roman" w:cs="Times New Roman"/>
          <w:szCs w:val="22"/>
        </w:rPr>
      </w:pPr>
      <w:r>
        <w:rPr>
          <w:rFonts w:ascii="Times New Roman" w:hAnsi="Times New Roman" w:cs="Times New Roman"/>
          <w:szCs w:val="22"/>
        </w:rPr>
        <w:t>н</w:t>
      </w:r>
      <w:r w:rsidR="008A4E3C" w:rsidRPr="00A63F7E">
        <w:rPr>
          <w:rFonts w:ascii="Times New Roman" w:hAnsi="Times New Roman" w:cs="Times New Roman"/>
          <w:szCs w:val="22"/>
        </w:rPr>
        <w:t>) прекращать прием или ограничивать прием сточных вод абонента на период, необходимый для проведения работ по промывке сетей и сооружений водоотведения организации ВКХ</w:t>
      </w:r>
      <w:r w:rsidR="00CE2EA8" w:rsidRPr="00A63F7E">
        <w:rPr>
          <w:rFonts w:ascii="Times New Roman" w:hAnsi="Times New Roman" w:cs="Times New Roman"/>
          <w:szCs w:val="22"/>
        </w:rPr>
        <w:t>;</w:t>
      </w:r>
    </w:p>
    <w:p w:rsidR="008A4E3C" w:rsidRPr="00A63F7E" w:rsidRDefault="00A63F7E" w:rsidP="008A4E3C">
      <w:pPr>
        <w:pStyle w:val="ConsPlusNormal"/>
        <w:ind w:firstLine="539"/>
        <w:jc w:val="both"/>
        <w:rPr>
          <w:rFonts w:ascii="Times New Roman" w:hAnsi="Times New Roman" w:cs="Times New Roman"/>
          <w:szCs w:val="22"/>
        </w:rPr>
      </w:pPr>
      <w:r>
        <w:rPr>
          <w:rFonts w:ascii="Times New Roman" w:hAnsi="Times New Roman" w:cs="Times New Roman"/>
          <w:szCs w:val="22"/>
        </w:rPr>
        <w:t>о</w:t>
      </w:r>
      <w:r w:rsidR="002F4A68" w:rsidRPr="00A63F7E">
        <w:rPr>
          <w:rFonts w:ascii="Times New Roman" w:hAnsi="Times New Roman" w:cs="Times New Roman"/>
          <w:szCs w:val="22"/>
        </w:rPr>
        <w:t>)</w:t>
      </w:r>
      <w:r w:rsidR="008A4E3C" w:rsidRPr="00A63F7E">
        <w:rPr>
          <w:rFonts w:ascii="Times New Roman" w:hAnsi="Times New Roman" w:cs="Times New Roman"/>
          <w:szCs w:val="22"/>
        </w:rPr>
        <w:t xml:space="preserve"> не принимать на станцию слива сточные воды, не соответствующие требованиям, указанным в Приложении №3,4</w:t>
      </w:r>
      <w:r w:rsidR="00CE2EA8" w:rsidRPr="00A63F7E">
        <w:rPr>
          <w:rFonts w:ascii="Times New Roman" w:hAnsi="Times New Roman" w:cs="Times New Roman"/>
          <w:szCs w:val="22"/>
        </w:rPr>
        <w:t>;</w:t>
      </w:r>
    </w:p>
    <w:p w:rsidR="008A4E3C" w:rsidRPr="00A63F7E" w:rsidRDefault="00A63F7E" w:rsidP="008A4E3C">
      <w:pPr>
        <w:pStyle w:val="ConsPlusNormal"/>
        <w:ind w:firstLine="539"/>
        <w:jc w:val="both"/>
        <w:rPr>
          <w:rFonts w:ascii="Times New Roman" w:hAnsi="Times New Roman" w:cs="Times New Roman"/>
          <w:szCs w:val="22"/>
        </w:rPr>
      </w:pPr>
      <w:r>
        <w:rPr>
          <w:rFonts w:ascii="Times New Roman" w:hAnsi="Times New Roman" w:cs="Times New Roman"/>
          <w:szCs w:val="22"/>
        </w:rPr>
        <w:t>п</w:t>
      </w:r>
      <w:r w:rsidR="008A4E3C" w:rsidRPr="00A63F7E">
        <w:rPr>
          <w:rFonts w:ascii="Times New Roman" w:hAnsi="Times New Roman" w:cs="Times New Roman"/>
          <w:szCs w:val="22"/>
        </w:rPr>
        <w:t>) в случае отсутствия в предоставленном абонентом списке транспорта</w:t>
      </w:r>
      <w:r w:rsidRPr="00A63F7E">
        <w:rPr>
          <w:rFonts w:ascii="Times New Roman" w:hAnsi="Times New Roman" w:cs="Times New Roman"/>
          <w:szCs w:val="22"/>
        </w:rPr>
        <w:t xml:space="preserve"> (Приложении № 6),</w:t>
      </w:r>
      <w:r w:rsidR="008A4E3C" w:rsidRPr="00A63F7E">
        <w:rPr>
          <w:rFonts w:ascii="Times New Roman" w:hAnsi="Times New Roman" w:cs="Times New Roman"/>
          <w:szCs w:val="22"/>
        </w:rPr>
        <w:t xml:space="preserve"> не допускать не указанный в </w:t>
      </w:r>
      <w:r w:rsidRPr="00A63F7E">
        <w:rPr>
          <w:rFonts w:ascii="Times New Roman" w:hAnsi="Times New Roman" w:cs="Times New Roman"/>
          <w:szCs w:val="22"/>
        </w:rPr>
        <w:t xml:space="preserve">Приложении №6 </w:t>
      </w:r>
      <w:r w:rsidR="008A4E3C" w:rsidRPr="00A63F7E">
        <w:rPr>
          <w:rFonts w:ascii="Times New Roman" w:hAnsi="Times New Roman" w:cs="Times New Roman"/>
          <w:szCs w:val="22"/>
        </w:rPr>
        <w:t>к настоящему договору транспорт на сливную станцию</w:t>
      </w:r>
      <w:r w:rsidR="00CE2EA8" w:rsidRPr="00A63F7E">
        <w:rPr>
          <w:rFonts w:ascii="Times New Roman" w:hAnsi="Times New Roman" w:cs="Times New Roman"/>
          <w:szCs w:val="22"/>
        </w:rPr>
        <w:t>;</w:t>
      </w:r>
    </w:p>
    <w:p w:rsidR="00B771AE" w:rsidRPr="00A63F7E" w:rsidRDefault="00A63F7E" w:rsidP="008A4E3C">
      <w:pPr>
        <w:pStyle w:val="ConsPlusNormal"/>
        <w:ind w:firstLine="539"/>
        <w:jc w:val="both"/>
        <w:rPr>
          <w:rFonts w:ascii="Times New Roman" w:hAnsi="Times New Roman" w:cs="Times New Roman"/>
          <w:szCs w:val="22"/>
        </w:rPr>
      </w:pPr>
      <w:r>
        <w:rPr>
          <w:rFonts w:ascii="Times New Roman" w:hAnsi="Times New Roman" w:cs="Times New Roman"/>
          <w:szCs w:val="22"/>
        </w:rPr>
        <w:t>р</w:t>
      </w:r>
      <w:r w:rsidR="00B771AE" w:rsidRPr="00A63F7E">
        <w:rPr>
          <w:rFonts w:ascii="Times New Roman" w:hAnsi="Times New Roman" w:cs="Times New Roman"/>
          <w:szCs w:val="22"/>
        </w:rPr>
        <w:t xml:space="preserve">) </w:t>
      </w:r>
      <w:r w:rsidR="00C15CF5" w:rsidRPr="00A63F7E">
        <w:rPr>
          <w:rFonts w:ascii="Times New Roman" w:hAnsi="Times New Roman" w:cs="Times New Roman"/>
          <w:szCs w:val="22"/>
        </w:rPr>
        <w:t>п</w:t>
      </w:r>
      <w:r w:rsidR="00B771AE" w:rsidRPr="00A63F7E">
        <w:rPr>
          <w:rFonts w:ascii="Times New Roman" w:hAnsi="Times New Roman" w:cs="Times New Roman"/>
          <w:szCs w:val="22"/>
        </w:rPr>
        <w:t>ри нарушении абонентом пропускного режима</w:t>
      </w:r>
      <w:r w:rsidR="004E0186" w:rsidRPr="00A63F7E">
        <w:rPr>
          <w:rFonts w:ascii="Times New Roman" w:hAnsi="Times New Roman" w:cs="Times New Roman"/>
          <w:szCs w:val="22"/>
        </w:rPr>
        <w:t xml:space="preserve"> требовать компенсации причиненного вреда</w:t>
      </w:r>
      <w:r w:rsidR="00B771AE" w:rsidRPr="00A63F7E">
        <w:rPr>
          <w:rFonts w:ascii="Times New Roman" w:hAnsi="Times New Roman" w:cs="Times New Roman"/>
          <w:szCs w:val="22"/>
        </w:rPr>
        <w:t>.</w:t>
      </w:r>
    </w:p>
    <w:p w:rsidR="009240E4" w:rsidRDefault="009240E4" w:rsidP="00183C17">
      <w:pPr>
        <w:pStyle w:val="ConsPlusNormal"/>
        <w:ind w:firstLine="539"/>
        <w:jc w:val="both"/>
        <w:rPr>
          <w:rFonts w:ascii="Times New Roman" w:hAnsi="Times New Roman" w:cs="Times New Roman"/>
          <w:szCs w:val="22"/>
        </w:rPr>
      </w:pPr>
    </w:p>
    <w:p w:rsidR="00EF1A78" w:rsidRPr="00EF1A78" w:rsidRDefault="00504690" w:rsidP="00183C17">
      <w:pPr>
        <w:pStyle w:val="ConsPlusNormal"/>
        <w:ind w:firstLine="539"/>
        <w:jc w:val="both"/>
        <w:rPr>
          <w:rFonts w:ascii="Times New Roman" w:hAnsi="Times New Roman" w:cs="Times New Roman"/>
          <w:szCs w:val="22"/>
        </w:rPr>
      </w:pPr>
      <w:r>
        <w:rPr>
          <w:rFonts w:ascii="Times New Roman" w:hAnsi="Times New Roman" w:cs="Times New Roman"/>
          <w:szCs w:val="22"/>
        </w:rPr>
        <w:t>5</w:t>
      </w:r>
      <w:r w:rsidR="00183C17">
        <w:rPr>
          <w:rFonts w:ascii="Times New Roman" w:hAnsi="Times New Roman" w:cs="Times New Roman"/>
          <w:szCs w:val="22"/>
        </w:rPr>
        <w:t>.3</w:t>
      </w:r>
      <w:r w:rsidR="00EF1A78" w:rsidRPr="00EF1A78">
        <w:rPr>
          <w:rFonts w:ascii="Times New Roman" w:hAnsi="Times New Roman" w:cs="Times New Roman"/>
          <w:szCs w:val="22"/>
        </w:rPr>
        <w:t>. Абонент обязан:</w:t>
      </w:r>
    </w:p>
    <w:p w:rsidR="00EF1A78" w:rsidRPr="001611E1" w:rsidRDefault="00EF1A78" w:rsidP="00183C17">
      <w:pPr>
        <w:pStyle w:val="ConsPlusNormal"/>
        <w:ind w:firstLine="539"/>
        <w:jc w:val="both"/>
        <w:rPr>
          <w:rFonts w:ascii="Times New Roman" w:hAnsi="Times New Roman" w:cs="Times New Roman"/>
          <w:szCs w:val="22"/>
        </w:rPr>
      </w:pPr>
      <w:r w:rsidRPr="00A63E45">
        <w:rPr>
          <w:rFonts w:ascii="Times New Roman" w:hAnsi="Times New Roman" w:cs="Times New Roman"/>
          <w:szCs w:val="22"/>
        </w:rPr>
        <w:t xml:space="preserve">а) обеспечивать эксплуатацию </w:t>
      </w:r>
      <w:r w:rsidR="00243727" w:rsidRPr="00A63E45">
        <w:rPr>
          <w:rFonts w:ascii="Times New Roman" w:hAnsi="Times New Roman" w:cs="Times New Roman"/>
          <w:szCs w:val="22"/>
        </w:rPr>
        <w:t>объектов и оборудования</w:t>
      </w:r>
      <w:r w:rsidRPr="00A63E45">
        <w:rPr>
          <w:rFonts w:ascii="Times New Roman" w:hAnsi="Times New Roman" w:cs="Times New Roman"/>
          <w:szCs w:val="22"/>
        </w:rPr>
        <w:t xml:space="preserve"> принадлежащих абоненту на праве собственности или ином законном основании и (или) находящихся в границах его эксплуатационной ответственности, в соответствии с требованиями нормативно-технических </w:t>
      </w:r>
      <w:r w:rsidRPr="001611E1">
        <w:rPr>
          <w:rFonts w:ascii="Times New Roman" w:hAnsi="Times New Roman" w:cs="Times New Roman"/>
          <w:szCs w:val="22"/>
        </w:rPr>
        <w:t>документов;</w:t>
      </w:r>
    </w:p>
    <w:p w:rsidR="005B5A88" w:rsidRDefault="005B5A88" w:rsidP="005B5A88">
      <w:pPr>
        <w:pStyle w:val="ConsPlusNormal"/>
        <w:ind w:firstLine="539"/>
        <w:jc w:val="both"/>
        <w:rPr>
          <w:rFonts w:ascii="Times New Roman" w:hAnsi="Times New Roman" w:cs="Times New Roman"/>
          <w:szCs w:val="22"/>
        </w:rPr>
      </w:pPr>
      <w:r w:rsidRPr="001611E1">
        <w:rPr>
          <w:rFonts w:ascii="Times New Roman" w:hAnsi="Times New Roman" w:cs="Times New Roman"/>
          <w:szCs w:val="22"/>
        </w:rPr>
        <w:t>б) обеспечивать сохранность пломб и знаков поверки на приборах учета</w:t>
      </w:r>
      <w:r w:rsidR="00A85CA9">
        <w:rPr>
          <w:rFonts w:ascii="Times New Roman" w:hAnsi="Times New Roman" w:cs="Times New Roman"/>
          <w:szCs w:val="22"/>
        </w:rPr>
        <w:t xml:space="preserve"> (при наличии)</w:t>
      </w:r>
      <w:r w:rsidRPr="001611E1">
        <w:rPr>
          <w:rFonts w:ascii="Times New Roman" w:hAnsi="Times New Roman" w:cs="Times New Roman"/>
          <w:szCs w:val="22"/>
        </w:rPr>
        <w:t>, находящихся в границах его эксплуатационной ответственности, не допускать хранение предметов, препятствующих доступу к приборам учета, несанкционированное вмешательство в работу прибора учета, механические, химические, электромагнитные или иные воздействия, которые могут искажать показания приборов учета;</w:t>
      </w:r>
    </w:p>
    <w:p w:rsidR="00A85CA9" w:rsidRPr="00EF1A78" w:rsidRDefault="00A85CA9" w:rsidP="00A85CA9">
      <w:pPr>
        <w:pStyle w:val="ConsPlusNormal"/>
        <w:ind w:firstLine="539"/>
        <w:jc w:val="both"/>
        <w:rPr>
          <w:rFonts w:ascii="Times New Roman" w:hAnsi="Times New Roman" w:cs="Times New Roman"/>
          <w:szCs w:val="22"/>
        </w:rPr>
      </w:pPr>
      <w:r w:rsidRPr="001611E1">
        <w:rPr>
          <w:rFonts w:ascii="Times New Roman" w:hAnsi="Times New Roman" w:cs="Times New Roman"/>
          <w:szCs w:val="22"/>
        </w:rPr>
        <w:t>в) обеспечивать учет отводимых</w:t>
      </w:r>
      <w:r w:rsidRPr="00EF1A78">
        <w:rPr>
          <w:rFonts w:ascii="Times New Roman" w:hAnsi="Times New Roman" w:cs="Times New Roman"/>
          <w:szCs w:val="22"/>
        </w:rPr>
        <w:t xml:space="preserve"> сточных вод в порядке, </w:t>
      </w:r>
      <w:r w:rsidRPr="00250C62">
        <w:rPr>
          <w:rFonts w:ascii="Times New Roman" w:hAnsi="Times New Roman" w:cs="Times New Roman"/>
          <w:szCs w:val="22"/>
        </w:rPr>
        <w:t xml:space="preserve">установленном разделом </w:t>
      </w:r>
      <w:r>
        <w:rPr>
          <w:rFonts w:ascii="Times New Roman" w:hAnsi="Times New Roman" w:cs="Times New Roman"/>
          <w:szCs w:val="22"/>
        </w:rPr>
        <w:t>6 настоящего договора</w:t>
      </w:r>
      <w:r w:rsidRPr="00EF1A78">
        <w:rPr>
          <w:rFonts w:ascii="Times New Roman" w:hAnsi="Times New Roman" w:cs="Times New Roman"/>
          <w:szCs w:val="22"/>
        </w:rPr>
        <w:t>;</w:t>
      </w:r>
    </w:p>
    <w:p w:rsidR="00EF1A78" w:rsidRDefault="00A85CA9" w:rsidP="00C15CF5">
      <w:pPr>
        <w:pStyle w:val="ConsPlusNormal"/>
        <w:ind w:firstLine="539"/>
        <w:jc w:val="both"/>
        <w:rPr>
          <w:rFonts w:ascii="Times New Roman" w:hAnsi="Times New Roman" w:cs="Times New Roman"/>
          <w:szCs w:val="22"/>
        </w:rPr>
      </w:pPr>
      <w:r>
        <w:rPr>
          <w:rFonts w:ascii="Times New Roman" w:hAnsi="Times New Roman" w:cs="Times New Roman"/>
          <w:szCs w:val="22"/>
        </w:rPr>
        <w:t>г</w:t>
      </w:r>
      <w:r w:rsidR="00EF1A78" w:rsidRPr="001611E1">
        <w:rPr>
          <w:rFonts w:ascii="Times New Roman" w:hAnsi="Times New Roman" w:cs="Times New Roman"/>
          <w:szCs w:val="22"/>
        </w:rPr>
        <w:t xml:space="preserve">) </w:t>
      </w:r>
      <w:r w:rsidR="00EF1A78" w:rsidRPr="00EF1A78">
        <w:rPr>
          <w:rFonts w:ascii="Times New Roman" w:hAnsi="Times New Roman" w:cs="Times New Roman"/>
          <w:szCs w:val="22"/>
        </w:rPr>
        <w:t>производить оплату по настоящему договору в порядке, размере и сроки, которые определены в соответствии с настоящим договором, в том числе в случае перехода прав на объекты, в отношении которых осуществляется водоотведение в соответствии с настоящим договором, до даты расторжения настоящего договора, вносить плату за негативное воздействие на работу централизованной системы водоотведения и плату за нарушение нормативов состава сточных вод, а также в случаях, установленных законодательством Российской Федерации, возмещать вред, причиненный водному объекту</w:t>
      </w:r>
      <w:r w:rsidR="00B4224B">
        <w:rPr>
          <w:rFonts w:ascii="Times New Roman" w:hAnsi="Times New Roman" w:cs="Times New Roman"/>
          <w:szCs w:val="22"/>
        </w:rPr>
        <w:t xml:space="preserve"> и ущерб, причиненный имуществу организации ВКХ</w:t>
      </w:r>
      <w:r w:rsidR="00EF1A78" w:rsidRPr="00EF1A78">
        <w:rPr>
          <w:rFonts w:ascii="Times New Roman" w:hAnsi="Times New Roman" w:cs="Times New Roman"/>
          <w:szCs w:val="22"/>
        </w:rPr>
        <w:t>;</w:t>
      </w:r>
    </w:p>
    <w:p w:rsidR="005B5A88" w:rsidRPr="00EF1A78" w:rsidRDefault="00A85CA9" w:rsidP="005B5A88">
      <w:pPr>
        <w:pStyle w:val="ConsPlusNormal"/>
        <w:ind w:firstLine="539"/>
        <w:jc w:val="both"/>
        <w:rPr>
          <w:rFonts w:ascii="Times New Roman" w:hAnsi="Times New Roman" w:cs="Times New Roman"/>
          <w:szCs w:val="22"/>
        </w:rPr>
      </w:pPr>
      <w:r>
        <w:rPr>
          <w:rFonts w:ascii="Times New Roman" w:hAnsi="Times New Roman" w:cs="Times New Roman"/>
          <w:szCs w:val="22"/>
        </w:rPr>
        <w:t>д</w:t>
      </w:r>
      <w:r w:rsidR="005B5A88" w:rsidRPr="001611E1">
        <w:rPr>
          <w:rFonts w:ascii="Times New Roman" w:hAnsi="Times New Roman" w:cs="Times New Roman"/>
          <w:szCs w:val="22"/>
        </w:rPr>
        <w:t>) обеспечивать беспрепятственный доступ представителям организации ВКХ или по ее указанию представителям иной организации к объектам абонента, местам отбора проб сточных вод, приборам учета сточных вод и иным устройствам, которыми абонент владеет и пользуется на праве собственности или на ином законном основании и (или) которые находятся в границах его эксплуатационной ответственности, в порядке и случаях, которые предусмотрены разделом 5 настоящего договора;</w:t>
      </w:r>
    </w:p>
    <w:p w:rsidR="00504690" w:rsidRPr="00A85CA9" w:rsidRDefault="00A85CA9" w:rsidP="00DB2689">
      <w:pPr>
        <w:pStyle w:val="ConsPlusNormal"/>
        <w:ind w:firstLine="539"/>
        <w:jc w:val="both"/>
        <w:rPr>
          <w:rFonts w:ascii="Times New Roman" w:hAnsi="Times New Roman" w:cs="Times New Roman"/>
          <w:szCs w:val="22"/>
        </w:rPr>
      </w:pPr>
      <w:r>
        <w:rPr>
          <w:rFonts w:ascii="Times New Roman" w:hAnsi="Times New Roman" w:cs="Times New Roman"/>
          <w:szCs w:val="22"/>
        </w:rPr>
        <w:t>е</w:t>
      </w:r>
      <w:r w:rsidR="00EF1A78" w:rsidRPr="001611E1">
        <w:rPr>
          <w:rFonts w:ascii="Times New Roman" w:hAnsi="Times New Roman" w:cs="Times New Roman"/>
          <w:szCs w:val="22"/>
        </w:rPr>
        <w:t xml:space="preserve">) </w:t>
      </w:r>
      <w:r w:rsidR="00504690" w:rsidRPr="00A85CA9">
        <w:rPr>
          <w:rFonts w:ascii="Times New Roman" w:hAnsi="Times New Roman" w:cs="Times New Roman"/>
          <w:szCs w:val="22"/>
        </w:rPr>
        <w:t>соблюдать нормативы состава сточных вод,</w:t>
      </w:r>
      <w:r w:rsidR="00504690" w:rsidRPr="00A85CA9">
        <w:t xml:space="preserve"> </w:t>
      </w:r>
      <w:r w:rsidR="00504690" w:rsidRPr="00A85CA9">
        <w:rPr>
          <w:rFonts w:ascii="Times New Roman" w:hAnsi="Times New Roman" w:cs="Times New Roman"/>
          <w:szCs w:val="22"/>
        </w:rPr>
        <w:t xml:space="preserve">установленных в целях охраны водных объектов от </w:t>
      </w:r>
      <w:r w:rsidR="00504690" w:rsidRPr="00A85CA9">
        <w:rPr>
          <w:rFonts w:ascii="Times New Roman" w:hAnsi="Times New Roman" w:cs="Times New Roman"/>
          <w:szCs w:val="22"/>
        </w:rPr>
        <w:lastRenderedPageBreak/>
        <w:t xml:space="preserve">загрязнения, требования к составу и свойствам сточных вод, установленные в целях предотвращения негативного воздействия на работу централизованной системы водоотведения, а также принимать меры по соблюдению указанных нормативов и требований, в том числе не допускать осуществление </w:t>
      </w:r>
      <w:r w:rsidR="00504690" w:rsidRPr="00A85CA9">
        <w:rPr>
          <w:rFonts w:ascii="Times New Roman" w:hAnsi="Times New Roman" w:cs="Times New Roman"/>
        </w:rPr>
        <w:t xml:space="preserve">несанкционированного сброса </w:t>
      </w:r>
      <w:r w:rsidRPr="00A85CA9">
        <w:rPr>
          <w:rFonts w:ascii="Times New Roman" w:hAnsi="Times New Roman" w:cs="Times New Roman"/>
        </w:rPr>
        <w:t xml:space="preserve">сточных вод, </w:t>
      </w:r>
      <w:r w:rsidR="00504690" w:rsidRPr="00A85CA9">
        <w:rPr>
          <w:rFonts w:ascii="Times New Roman" w:hAnsi="Times New Roman" w:cs="Times New Roman"/>
        </w:rPr>
        <w:t>жидких бытовых отходов в поверхностные и подземные водные объекты, на водосборные площади, в недра и на почву;</w:t>
      </w:r>
    </w:p>
    <w:p w:rsidR="00EF1A78" w:rsidRDefault="00DB2689" w:rsidP="00183C17">
      <w:pPr>
        <w:pStyle w:val="ConsPlusNormal"/>
        <w:ind w:firstLine="539"/>
        <w:jc w:val="both"/>
        <w:rPr>
          <w:rFonts w:ascii="Times New Roman" w:hAnsi="Times New Roman" w:cs="Times New Roman"/>
        </w:rPr>
      </w:pPr>
      <w:r>
        <w:rPr>
          <w:rFonts w:ascii="Times New Roman" w:hAnsi="Times New Roman" w:cs="Times New Roman"/>
          <w:szCs w:val="22"/>
        </w:rPr>
        <w:t>ж</w:t>
      </w:r>
      <w:r w:rsidR="00EF1A78" w:rsidRPr="00A85CA9">
        <w:rPr>
          <w:rFonts w:ascii="Times New Roman" w:hAnsi="Times New Roman" w:cs="Times New Roman"/>
        </w:rPr>
        <w:t xml:space="preserve">) соблюдать </w:t>
      </w:r>
      <w:r w:rsidR="00504690" w:rsidRPr="00A85CA9">
        <w:rPr>
          <w:rFonts w:ascii="Times New Roman" w:hAnsi="Times New Roman" w:cs="Times New Roman"/>
        </w:rPr>
        <w:t>нормативные требования к составу сточных вод, к транспортным средс</w:t>
      </w:r>
      <w:r w:rsidR="00C15CF5" w:rsidRPr="00A85CA9">
        <w:rPr>
          <w:rFonts w:ascii="Times New Roman" w:hAnsi="Times New Roman" w:cs="Times New Roman"/>
        </w:rPr>
        <w:t xml:space="preserve">твам абонента, предусмотренные разделами </w:t>
      </w:r>
      <w:r w:rsidR="00504690" w:rsidRPr="00A85CA9">
        <w:rPr>
          <w:rFonts w:ascii="Times New Roman" w:hAnsi="Times New Roman" w:cs="Times New Roman"/>
        </w:rPr>
        <w:t>2,3 настоящего договора</w:t>
      </w:r>
      <w:r w:rsidR="00EF1A78" w:rsidRPr="00A85CA9">
        <w:rPr>
          <w:rFonts w:ascii="Times New Roman" w:hAnsi="Times New Roman" w:cs="Times New Roman"/>
        </w:rPr>
        <w:t>;</w:t>
      </w:r>
    </w:p>
    <w:p w:rsidR="00EF1A78" w:rsidRPr="0058769A" w:rsidRDefault="00DB2689" w:rsidP="00183C17">
      <w:pPr>
        <w:pStyle w:val="ConsPlusNormal"/>
        <w:ind w:firstLine="539"/>
        <w:jc w:val="both"/>
        <w:rPr>
          <w:rFonts w:ascii="Times New Roman" w:hAnsi="Times New Roman" w:cs="Times New Roman"/>
          <w:szCs w:val="22"/>
        </w:rPr>
      </w:pPr>
      <w:r>
        <w:rPr>
          <w:rFonts w:ascii="Times New Roman" w:hAnsi="Times New Roman" w:cs="Times New Roman"/>
          <w:szCs w:val="22"/>
        </w:rPr>
        <w:t>з</w:t>
      </w:r>
      <w:r w:rsidR="00EF1A78" w:rsidRPr="0058769A">
        <w:rPr>
          <w:rFonts w:ascii="Times New Roman" w:hAnsi="Times New Roman" w:cs="Times New Roman"/>
          <w:szCs w:val="22"/>
        </w:rPr>
        <w:t xml:space="preserve">) уведомлять организацию </w:t>
      </w:r>
      <w:r w:rsidR="007544D8" w:rsidRPr="0058769A">
        <w:rPr>
          <w:rFonts w:ascii="Times New Roman" w:hAnsi="Times New Roman" w:cs="Times New Roman"/>
          <w:szCs w:val="22"/>
        </w:rPr>
        <w:t>ВКХ</w:t>
      </w:r>
      <w:r w:rsidR="00EF1A78" w:rsidRPr="0058769A">
        <w:rPr>
          <w:rFonts w:ascii="Times New Roman" w:hAnsi="Times New Roman" w:cs="Times New Roman"/>
          <w:szCs w:val="22"/>
        </w:rPr>
        <w:t xml:space="preserve"> в случае перехода прав на объекты, в отношении которых осуществляется водоотведение в соответствии с настоящим договором, прав на объекты, устройства и </w:t>
      </w:r>
      <w:r w:rsidR="00A63E45" w:rsidRPr="0058769A">
        <w:rPr>
          <w:rFonts w:ascii="Times New Roman" w:hAnsi="Times New Roman" w:cs="Times New Roman"/>
          <w:szCs w:val="22"/>
        </w:rPr>
        <w:t>оборудование</w:t>
      </w:r>
      <w:r w:rsidR="00EF1A78" w:rsidRPr="0058769A">
        <w:rPr>
          <w:rFonts w:ascii="Times New Roman" w:hAnsi="Times New Roman" w:cs="Times New Roman"/>
          <w:szCs w:val="22"/>
        </w:rPr>
        <w:t xml:space="preserve">, предназначенные </w:t>
      </w:r>
      <w:r w:rsidR="00A63E45" w:rsidRPr="0058769A">
        <w:rPr>
          <w:rFonts w:ascii="Times New Roman" w:hAnsi="Times New Roman" w:cs="Times New Roman"/>
          <w:szCs w:val="22"/>
        </w:rPr>
        <w:t>для исполнения обязательств по настоящему договору</w:t>
      </w:r>
      <w:r w:rsidR="00EF1A78" w:rsidRPr="0058769A">
        <w:rPr>
          <w:rFonts w:ascii="Times New Roman" w:hAnsi="Times New Roman" w:cs="Times New Roman"/>
          <w:szCs w:val="22"/>
        </w:rPr>
        <w:t xml:space="preserve">, а также в случае предоставления третьим лицам прав владения и пользования такими объектами, устройствами или </w:t>
      </w:r>
      <w:r w:rsidR="00A63E45" w:rsidRPr="0058769A">
        <w:rPr>
          <w:rFonts w:ascii="Times New Roman" w:hAnsi="Times New Roman" w:cs="Times New Roman"/>
          <w:szCs w:val="22"/>
        </w:rPr>
        <w:t>оборудованием</w:t>
      </w:r>
      <w:r w:rsidR="00EF1A78" w:rsidRPr="0058769A">
        <w:rPr>
          <w:rFonts w:ascii="Times New Roman" w:hAnsi="Times New Roman" w:cs="Times New Roman"/>
          <w:szCs w:val="22"/>
        </w:rPr>
        <w:t xml:space="preserve"> в порядке, установленном разделом </w:t>
      </w:r>
      <w:r w:rsidR="00A85CA9">
        <w:rPr>
          <w:rFonts w:ascii="Times New Roman" w:hAnsi="Times New Roman" w:cs="Times New Roman"/>
          <w:szCs w:val="22"/>
        </w:rPr>
        <w:t>11</w:t>
      </w:r>
      <w:r w:rsidR="00EF1A78" w:rsidRPr="0058769A">
        <w:rPr>
          <w:rFonts w:ascii="Times New Roman" w:hAnsi="Times New Roman" w:cs="Times New Roman"/>
          <w:szCs w:val="22"/>
        </w:rPr>
        <w:t xml:space="preserve"> настоящего договора;</w:t>
      </w:r>
    </w:p>
    <w:p w:rsidR="00EF1A78" w:rsidRPr="0058769A" w:rsidRDefault="00DB2689" w:rsidP="00183C17">
      <w:pPr>
        <w:pStyle w:val="ConsPlusNormal"/>
        <w:ind w:firstLine="539"/>
        <w:jc w:val="both"/>
        <w:rPr>
          <w:rFonts w:ascii="Times New Roman" w:hAnsi="Times New Roman" w:cs="Times New Roman"/>
          <w:szCs w:val="22"/>
        </w:rPr>
      </w:pPr>
      <w:r>
        <w:rPr>
          <w:rFonts w:ascii="Times New Roman" w:hAnsi="Times New Roman" w:cs="Times New Roman"/>
          <w:szCs w:val="22"/>
        </w:rPr>
        <w:t>и</w:t>
      </w:r>
      <w:r w:rsidR="00EF1A78" w:rsidRPr="0058769A">
        <w:rPr>
          <w:rFonts w:ascii="Times New Roman" w:hAnsi="Times New Roman" w:cs="Times New Roman"/>
          <w:szCs w:val="22"/>
        </w:rPr>
        <w:t xml:space="preserve">) незамедлительно сообщать организации </w:t>
      </w:r>
      <w:r w:rsidR="007544D8" w:rsidRPr="0058769A">
        <w:rPr>
          <w:rFonts w:ascii="Times New Roman" w:hAnsi="Times New Roman" w:cs="Times New Roman"/>
          <w:szCs w:val="22"/>
        </w:rPr>
        <w:t>ВКХ</w:t>
      </w:r>
      <w:r w:rsidR="00EF1A78" w:rsidRPr="0058769A">
        <w:rPr>
          <w:rFonts w:ascii="Times New Roman" w:hAnsi="Times New Roman" w:cs="Times New Roman"/>
          <w:szCs w:val="22"/>
        </w:rPr>
        <w:t xml:space="preserve"> обо всех повреждениях или неисправностях на канализационных сетях, сооружениях и устройствах, о нарушениях работы централизованной системы водоотведения либо о ситуациях (угрозах их возникновения), которые могут оказать негативное воздействие на работу централизованной системы водоотведения и причинить вред окружающей среде;</w:t>
      </w:r>
    </w:p>
    <w:p w:rsidR="00EF1A78" w:rsidRPr="0058769A" w:rsidRDefault="00DB2689" w:rsidP="00183C17">
      <w:pPr>
        <w:pStyle w:val="ConsPlusNormal"/>
        <w:ind w:firstLine="539"/>
        <w:jc w:val="both"/>
        <w:rPr>
          <w:rFonts w:ascii="Times New Roman" w:hAnsi="Times New Roman" w:cs="Times New Roman"/>
          <w:szCs w:val="22"/>
        </w:rPr>
      </w:pPr>
      <w:r>
        <w:rPr>
          <w:rFonts w:ascii="Times New Roman" w:hAnsi="Times New Roman" w:cs="Times New Roman"/>
          <w:szCs w:val="22"/>
        </w:rPr>
        <w:t>к</w:t>
      </w:r>
      <w:r w:rsidR="00EF1A78" w:rsidRPr="0058769A">
        <w:rPr>
          <w:rFonts w:ascii="Times New Roman" w:hAnsi="Times New Roman" w:cs="Times New Roman"/>
          <w:szCs w:val="22"/>
        </w:rPr>
        <w:t xml:space="preserve">) обеспечивать в сроки, установленные законодательством Российской Федерации, ликвидацию повреждений или неисправностей </w:t>
      </w:r>
      <w:r w:rsidR="007544D8" w:rsidRPr="0058769A">
        <w:rPr>
          <w:rFonts w:ascii="Times New Roman" w:hAnsi="Times New Roman" w:cs="Times New Roman"/>
          <w:szCs w:val="22"/>
        </w:rPr>
        <w:t>объектов,</w:t>
      </w:r>
      <w:r w:rsidR="00EF1A78" w:rsidRPr="0058769A">
        <w:rPr>
          <w:rFonts w:ascii="Times New Roman" w:hAnsi="Times New Roman" w:cs="Times New Roman"/>
          <w:szCs w:val="22"/>
        </w:rPr>
        <w:t xml:space="preserve"> принадлежащих абоненту на законном основании и (или) находящихся в границах его эксплуатационной ответственности, и устранять последствия таких повреждений, неисправностей;</w:t>
      </w:r>
    </w:p>
    <w:p w:rsidR="00EF1A78" w:rsidRDefault="00DB2689" w:rsidP="00183C17">
      <w:pPr>
        <w:pStyle w:val="ConsPlusNormal"/>
        <w:ind w:firstLine="539"/>
        <w:jc w:val="both"/>
        <w:rPr>
          <w:rFonts w:ascii="Times New Roman" w:hAnsi="Times New Roman" w:cs="Times New Roman"/>
          <w:szCs w:val="22"/>
        </w:rPr>
      </w:pPr>
      <w:r>
        <w:rPr>
          <w:rFonts w:ascii="Times New Roman" w:hAnsi="Times New Roman" w:cs="Times New Roman"/>
          <w:szCs w:val="22"/>
        </w:rPr>
        <w:t>л</w:t>
      </w:r>
      <w:r w:rsidR="00EF1A78" w:rsidRPr="0058769A">
        <w:rPr>
          <w:rFonts w:ascii="Times New Roman" w:hAnsi="Times New Roman" w:cs="Times New Roman"/>
          <w:szCs w:val="22"/>
        </w:rPr>
        <w:t xml:space="preserve">) обеспечивать разработку </w:t>
      </w:r>
      <w:r w:rsidR="008642EA" w:rsidRPr="0058769A">
        <w:rPr>
          <w:rFonts w:ascii="Times New Roman" w:hAnsi="Times New Roman" w:cs="Times New Roman"/>
          <w:szCs w:val="22"/>
        </w:rPr>
        <w:t xml:space="preserve">и реализацию </w:t>
      </w:r>
      <w:r w:rsidR="00EF1A78" w:rsidRPr="0058769A">
        <w:rPr>
          <w:rFonts w:ascii="Times New Roman" w:hAnsi="Times New Roman" w:cs="Times New Roman"/>
          <w:szCs w:val="22"/>
        </w:rPr>
        <w:t>плана снижения сбросов и плана по обеспечению соблюдения требований к составу и свойствам сточных вод, установленных в целях предотвращения негативного воздействия на работу централизованной</w:t>
      </w:r>
      <w:r w:rsidR="00EF1A78" w:rsidRPr="00EF1A78">
        <w:rPr>
          <w:rFonts w:ascii="Times New Roman" w:hAnsi="Times New Roman" w:cs="Times New Roman"/>
          <w:szCs w:val="22"/>
        </w:rPr>
        <w:t xml:space="preserve"> системы водоотведения, в случаях, предусмотренных Правилами холодного водоснабжения и водоотведения;</w:t>
      </w:r>
    </w:p>
    <w:p w:rsidR="00504690" w:rsidRPr="00EF1A78" w:rsidRDefault="00DB2689" w:rsidP="00183C17">
      <w:pPr>
        <w:pStyle w:val="ConsPlusNormal"/>
        <w:ind w:firstLine="539"/>
        <w:jc w:val="both"/>
        <w:rPr>
          <w:rFonts w:ascii="Times New Roman" w:hAnsi="Times New Roman" w:cs="Times New Roman"/>
          <w:szCs w:val="22"/>
        </w:rPr>
      </w:pPr>
      <w:r>
        <w:rPr>
          <w:rFonts w:ascii="Times New Roman" w:hAnsi="Times New Roman" w:cs="Times New Roman"/>
          <w:szCs w:val="22"/>
        </w:rPr>
        <w:t>м</w:t>
      </w:r>
      <w:r w:rsidR="00504690" w:rsidRPr="00A85CA9">
        <w:rPr>
          <w:rFonts w:ascii="Times New Roman" w:hAnsi="Times New Roman" w:cs="Times New Roman"/>
          <w:szCs w:val="22"/>
        </w:rPr>
        <w:t>) соблюдать положение о пропускном режиме и охране предприятия организации ВКХ</w:t>
      </w:r>
      <w:r w:rsidR="00A85CA9" w:rsidRPr="00A85CA9">
        <w:rPr>
          <w:rFonts w:ascii="Times New Roman" w:hAnsi="Times New Roman" w:cs="Times New Roman"/>
          <w:szCs w:val="22"/>
        </w:rPr>
        <w:t>, указанных в Приложении №7 к настоящему договору</w:t>
      </w:r>
    </w:p>
    <w:p w:rsidR="0022382B" w:rsidRPr="00A85CA9" w:rsidRDefault="00DB2689" w:rsidP="0022382B">
      <w:pPr>
        <w:pStyle w:val="ConsPlusNormal"/>
        <w:ind w:firstLine="539"/>
        <w:jc w:val="both"/>
        <w:rPr>
          <w:rFonts w:ascii="Times New Roman" w:hAnsi="Times New Roman" w:cs="Times New Roman"/>
          <w:szCs w:val="22"/>
        </w:rPr>
      </w:pPr>
      <w:r>
        <w:rPr>
          <w:rFonts w:ascii="Times New Roman" w:hAnsi="Times New Roman" w:cs="Times New Roman"/>
          <w:szCs w:val="22"/>
        </w:rPr>
        <w:t>н</w:t>
      </w:r>
      <w:r w:rsidR="00DD26D2" w:rsidRPr="00A85CA9">
        <w:rPr>
          <w:rFonts w:ascii="Times New Roman" w:hAnsi="Times New Roman" w:cs="Times New Roman"/>
          <w:szCs w:val="22"/>
        </w:rPr>
        <w:t>) в</w:t>
      </w:r>
      <w:r w:rsidR="00DA44D7" w:rsidRPr="00A85CA9">
        <w:rPr>
          <w:rFonts w:ascii="Times New Roman" w:hAnsi="Times New Roman" w:cs="Times New Roman"/>
          <w:szCs w:val="22"/>
        </w:rPr>
        <w:t xml:space="preserve"> течение </w:t>
      </w:r>
      <w:r w:rsidR="00A85CA9" w:rsidRPr="00A85CA9">
        <w:rPr>
          <w:rFonts w:ascii="Times New Roman" w:hAnsi="Times New Roman" w:cs="Times New Roman"/>
          <w:szCs w:val="22"/>
        </w:rPr>
        <w:t>2</w:t>
      </w:r>
      <w:r w:rsidR="00DD26D2" w:rsidRPr="00A85CA9">
        <w:rPr>
          <w:rFonts w:ascii="Times New Roman" w:hAnsi="Times New Roman" w:cs="Times New Roman"/>
          <w:szCs w:val="22"/>
        </w:rPr>
        <w:t xml:space="preserve"> дней с даты заключения настоящего договора предоставить организации </w:t>
      </w:r>
      <w:r w:rsidR="00DA44D7" w:rsidRPr="00A85CA9">
        <w:rPr>
          <w:rFonts w:ascii="Times New Roman" w:hAnsi="Times New Roman" w:cs="Times New Roman"/>
          <w:szCs w:val="22"/>
        </w:rPr>
        <w:t>ВКХ перечень лиц уполномоченных</w:t>
      </w:r>
      <w:r w:rsidR="00DD26D2" w:rsidRPr="00A85CA9">
        <w:rPr>
          <w:rFonts w:ascii="Times New Roman" w:hAnsi="Times New Roman" w:cs="Times New Roman"/>
          <w:szCs w:val="22"/>
        </w:rPr>
        <w:t xml:space="preserve"> на подписание </w:t>
      </w:r>
      <w:r w:rsidR="0022382B" w:rsidRPr="00A85CA9">
        <w:rPr>
          <w:rFonts w:ascii="Times New Roman" w:hAnsi="Times New Roman" w:cs="Times New Roman"/>
          <w:szCs w:val="22"/>
        </w:rPr>
        <w:t xml:space="preserve">актов </w:t>
      </w:r>
      <w:r w:rsidR="00DD26D2" w:rsidRPr="00A85CA9">
        <w:rPr>
          <w:rFonts w:ascii="Times New Roman" w:hAnsi="Times New Roman" w:cs="Times New Roman"/>
          <w:szCs w:val="22"/>
        </w:rPr>
        <w:t>отбор</w:t>
      </w:r>
      <w:r w:rsidR="0022382B" w:rsidRPr="00A85CA9">
        <w:rPr>
          <w:rFonts w:ascii="Times New Roman" w:hAnsi="Times New Roman" w:cs="Times New Roman"/>
          <w:szCs w:val="22"/>
        </w:rPr>
        <w:t>а</w:t>
      </w:r>
      <w:r w:rsidR="00DD26D2" w:rsidRPr="00A85CA9">
        <w:rPr>
          <w:rFonts w:ascii="Times New Roman" w:hAnsi="Times New Roman" w:cs="Times New Roman"/>
          <w:szCs w:val="22"/>
        </w:rPr>
        <w:t xml:space="preserve"> проб доставленных сточных вод, получения результатов анализа сточных вод</w:t>
      </w:r>
      <w:r w:rsidR="0022382B" w:rsidRPr="00A85CA9">
        <w:rPr>
          <w:rFonts w:ascii="Times New Roman" w:hAnsi="Times New Roman" w:cs="Times New Roman"/>
          <w:szCs w:val="22"/>
        </w:rPr>
        <w:t>, визуальных осмотров и пр</w:t>
      </w:r>
      <w:r w:rsidR="00DD26D2" w:rsidRPr="00A85CA9">
        <w:rPr>
          <w:rFonts w:ascii="Times New Roman" w:hAnsi="Times New Roman" w:cs="Times New Roman"/>
          <w:szCs w:val="22"/>
        </w:rPr>
        <w:t>.</w:t>
      </w:r>
      <w:r w:rsidR="0022382B" w:rsidRPr="00A85CA9">
        <w:rPr>
          <w:rFonts w:ascii="Times New Roman" w:hAnsi="Times New Roman" w:cs="Times New Roman"/>
          <w:szCs w:val="22"/>
        </w:rPr>
        <w:t xml:space="preserve">, в том числе с указанием </w:t>
      </w:r>
      <w:r w:rsidR="00DD26D2" w:rsidRPr="00A85CA9">
        <w:rPr>
          <w:rFonts w:ascii="Times New Roman" w:hAnsi="Times New Roman" w:cs="Times New Roman"/>
          <w:szCs w:val="22"/>
        </w:rPr>
        <w:t>номеров мобильных телефонов для связи</w:t>
      </w:r>
      <w:r w:rsidR="0022382B" w:rsidRPr="00A85CA9">
        <w:rPr>
          <w:rFonts w:ascii="Times New Roman" w:hAnsi="Times New Roman" w:cs="Times New Roman"/>
          <w:szCs w:val="22"/>
        </w:rPr>
        <w:t>, с представлением копии доверенности (приказа о наделении полномочий)</w:t>
      </w:r>
      <w:r w:rsidR="00DD26D2" w:rsidRPr="00A85CA9">
        <w:rPr>
          <w:rFonts w:ascii="Times New Roman" w:hAnsi="Times New Roman" w:cs="Times New Roman"/>
          <w:szCs w:val="22"/>
        </w:rPr>
        <w:t xml:space="preserve">. </w:t>
      </w:r>
    </w:p>
    <w:p w:rsidR="0022382B" w:rsidRDefault="00DB2689" w:rsidP="0022382B">
      <w:pPr>
        <w:pStyle w:val="ConsPlusNormal"/>
        <w:ind w:firstLine="539"/>
        <w:jc w:val="both"/>
        <w:rPr>
          <w:rFonts w:ascii="Times New Roman" w:hAnsi="Times New Roman" w:cs="Times New Roman"/>
          <w:szCs w:val="22"/>
        </w:rPr>
      </w:pPr>
      <w:r>
        <w:rPr>
          <w:rFonts w:ascii="Times New Roman" w:hAnsi="Times New Roman" w:cs="Times New Roman"/>
          <w:szCs w:val="22"/>
        </w:rPr>
        <w:t>о</w:t>
      </w:r>
      <w:r w:rsidR="0022382B" w:rsidRPr="00A85CA9">
        <w:rPr>
          <w:rFonts w:ascii="Times New Roman" w:hAnsi="Times New Roman" w:cs="Times New Roman"/>
          <w:szCs w:val="22"/>
        </w:rPr>
        <w:t xml:space="preserve">) в течение </w:t>
      </w:r>
      <w:r w:rsidR="00A85CA9" w:rsidRPr="00A85CA9">
        <w:rPr>
          <w:rFonts w:ascii="Times New Roman" w:hAnsi="Times New Roman" w:cs="Times New Roman"/>
          <w:szCs w:val="22"/>
        </w:rPr>
        <w:t>2</w:t>
      </w:r>
      <w:r w:rsidR="00DA44D7" w:rsidRPr="00A85CA9">
        <w:rPr>
          <w:rFonts w:ascii="Times New Roman" w:hAnsi="Times New Roman" w:cs="Times New Roman"/>
          <w:szCs w:val="22"/>
        </w:rPr>
        <w:t xml:space="preserve"> дней </w:t>
      </w:r>
      <w:r w:rsidR="0022382B" w:rsidRPr="00A85CA9">
        <w:rPr>
          <w:rFonts w:ascii="Times New Roman" w:hAnsi="Times New Roman" w:cs="Times New Roman"/>
          <w:szCs w:val="22"/>
        </w:rPr>
        <w:t xml:space="preserve">с даты заключения настоящего договора предоставить </w:t>
      </w:r>
      <w:r w:rsidR="00C318DB" w:rsidRPr="00A85CA9">
        <w:rPr>
          <w:rFonts w:ascii="Times New Roman" w:hAnsi="Times New Roman" w:cs="Times New Roman"/>
          <w:szCs w:val="22"/>
        </w:rPr>
        <w:t>организации ВКХ</w:t>
      </w:r>
      <w:r w:rsidR="0022382B" w:rsidRPr="00A85CA9">
        <w:rPr>
          <w:rFonts w:ascii="Times New Roman" w:hAnsi="Times New Roman" w:cs="Times New Roman"/>
          <w:szCs w:val="22"/>
        </w:rPr>
        <w:t xml:space="preserve"> перечень водителей транспортных средств абонента, осуществляющих доставку сточных вод в место исполнения обязательств с подтверждением полномочий </w:t>
      </w:r>
      <w:r w:rsidR="00AD7898" w:rsidRPr="00A85CA9">
        <w:rPr>
          <w:rFonts w:ascii="Times New Roman" w:hAnsi="Times New Roman" w:cs="Times New Roman"/>
          <w:szCs w:val="22"/>
        </w:rPr>
        <w:t xml:space="preserve">на </w:t>
      </w:r>
      <w:r w:rsidR="0022382B" w:rsidRPr="00A85CA9">
        <w:rPr>
          <w:rFonts w:ascii="Times New Roman" w:hAnsi="Times New Roman" w:cs="Times New Roman"/>
          <w:szCs w:val="22"/>
        </w:rPr>
        <w:t>подписани</w:t>
      </w:r>
      <w:r w:rsidR="00AD7898" w:rsidRPr="00A85CA9">
        <w:rPr>
          <w:rFonts w:ascii="Times New Roman" w:hAnsi="Times New Roman" w:cs="Times New Roman"/>
          <w:szCs w:val="22"/>
        </w:rPr>
        <w:t>е</w:t>
      </w:r>
      <w:r w:rsidR="0022382B" w:rsidRPr="00A85CA9">
        <w:rPr>
          <w:rFonts w:ascii="Times New Roman" w:hAnsi="Times New Roman" w:cs="Times New Roman"/>
          <w:szCs w:val="22"/>
        </w:rPr>
        <w:t xml:space="preserve"> водителями </w:t>
      </w:r>
      <w:r w:rsidR="00DA44D7" w:rsidRPr="00A85CA9">
        <w:rPr>
          <w:rFonts w:ascii="Times New Roman" w:hAnsi="Times New Roman" w:cs="Times New Roman"/>
          <w:szCs w:val="22"/>
        </w:rPr>
        <w:t xml:space="preserve">журналов и справок с информацией об объемах сточных вод, </w:t>
      </w:r>
      <w:r w:rsidR="0022382B" w:rsidRPr="00A85CA9">
        <w:rPr>
          <w:rFonts w:ascii="Times New Roman" w:hAnsi="Times New Roman" w:cs="Times New Roman"/>
          <w:szCs w:val="22"/>
        </w:rPr>
        <w:t xml:space="preserve">доставленных на сливную станцию, представление интересов абонента при контроле </w:t>
      </w:r>
      <w:r w:rsidR="00AD7898" w:rsidRPr="00A85CA9">
        <w:rPr>
          <w:rFonts w:ascii="Times New Roman" w:hAnsi="Times New Roman" w:cs="Times New Roman"/>
          <w:szCs w:val="22"/>
        </w:rPr>
        <w:t xml:space="preserve">требований к составу сточных вод (визуальный контроль, </w:t>
      </w:r>
      <w:r w:rsidR="00DA44D7" w:rsidRPr="00A85CA9">
        <w:rPr>
          <w:rFonts w:ascii="Times New Roman" w:hAnsi="Times New Roman" w:cs="Times New Roman"/>
          <w:szCs w:val="22"/>
        </w:rPr>
        <w:t>отбор</w:t>
      </w:r>
      <w:r w:rsidR="00AD7898" w:rsidRPr="00A85CA9">
        <w:rPr>
          <w:rFonts w:ascii="Times New Roman" w:hAnsi="Times New Roman" w:cs="Times New Roman"/>
          <w:szCs w:val="22"/>
        </w:rPr>
        <w:t xml:space="preserve"> проб), подписание акта отбора проб, акта осмотра, акта о причинении ущерба. </w:t>
      </w:r>
    </w:p>
    <w:p w:rsidR="00A85CA9" w:rsidRPr="00916DF7" w:rsidRDefault="00DB2689" w:rsidP="0022382B">
      <w:pPr>
        <w:pStyle w:val="ConsPlusNormal"/>
        <w:ind w:firstLine="539"/>
        <w:jc w:val="both"/>
        <w:rPr>
          <w:rFonts w:ascii="Times New Roman" w:hAnsi="Times New Roman" w:cs="Times New Roman"/>
          <w:szCs w:val="22"/>
        </w:rPr>
      </w:pPr>
      <w:r>
        <w:rPr>
          <w:rFonts w:ascii="Times New Roman" w:hAnsi="Times New Roman" w:cs="Times New Roman"/>
          <w:szCs w:val="22"/>
        </w:rPr>
        <w:t>п</w:t>
      </w:r>
      <w:r w:rsidR="00A85CA9" w:rsidRPr="00916DF7">
        <w:rPr>
          <w:rFonts w:ascii="Times New Roman" w:hAnsi="Times New Roman" w:cs="Times New Roman"/>
          <w:szCs w:val="22"/>
        </w:rPr>
        <w:t xml:space="preserve">) водитель транспортного средства абонента после окончания слива сточных вод на сливной станции обязан проверить правильность заполнения </w:t>
      </w:r>
      <w:r w:rsidR="007E79FF" w:rsidRPr="00916DF7">
        <w:rPr>
          <w:rFonts w:ascii="Times New Roman" w:hAnsi="Times New Roman" w:cs="Times New Roman"/>
          <w:szCs w:val="22"/>
        </w:rPr>
        <w:t>представителем</w:t>
      </w:r>
      <w:r w:rsidR="00A85CA9" w:rsidRPr="00916DF7">
        <w:rPr>
          <w:rFonts w:ascii="Times New Roman" w:hAnsi="Times New Roman" w:cs="Times New Roman"/>
          <w:szCs w:val="22"/>
        </w:rPr>
        <w:t xml:space="preserve"> организации ВКХ </w:t>
      </w:r>
      <w:r w:rsidR="000336CA">
        <w:rPr>
          <w:rFonts w:ascii="Times New Roman" w:hAnsi="Times New Roman" w:cs="Times New Roman"/>
          <w:szCs w:val="22"/>
        </w:rPr>
        <w:t>журнале</w:t>
      </w:r>
      <w:r w:rsidR="00A85CA9" w:rsidRPr="00916DF7">
        <w:rPr>
          <w:rFonts w:ascii="Times New Roman" w:hAnsi="Times New Roman" w:cs="Times New Roman"/>
          <w:szCs w:val="22"/>
        </w:rPr>
        <w:t xml:space="preserve"> учета приема сто</w:t>
      </w:r>
      <w:r w:rsidR="007E79FF" w:rsidRPr="00916DF7">
        <w:rPr>
          <w:rFonts w:ascii="Times New Roman" w:hAnsi="Times New Roman" w:cs="Times New Roman"/>
          <w:szCs w:val="22"/>
        </w:rPr>
        <w:t>чных вод на</w:t>
      </w:r>
      <w:r w:rsidR="000336CA">
        <w:rPr>
          <w:rFonts w:ascii="Times New Roman" w:hAnsi="Times New Roman" w:cs="Times New Roman"/>
          <w:szCs w:val="22"/>
        </w:rPr>
        <w:t xml:space="preserve"> сливной станции, утвержденной П</w:t>
      </w:r>
      <w:r w:rsidR="007E79FF" w:rsidRPr="00916DF7">
        <w:rPr>
          <w:rFonts w:ascii="Times New Roman" w:hAnsi="Times New Roman" w:cs="Times New Roman"/>
          <w:szCs w:val="22"/>
        </w:rPr>
        <w:t>риложением №8 и заполнить пункты 6,7 собственноручно.</w:t>
      </w:r>
    </w:p>
    <w:p w:rsidR="00AD7898" w:rsidRPr="00916DF7" w:rsidRDefault="00DB2689" w:rsidP="00AD7898">
      <w:pPr>
        <w:pStyle w:val="ConsPlusNormal"/>
        <w:ind w:firstLine="539"/>
        <w:jc w:val="both"/>
        <w:rPr>
          <w:rFonts w:ascii="Times New Roman" w:hAnsi="Times New Roman" w:cs="Times New Roman"/>
          <w:szCs w:val="22"/>
        </w:rPr>
      </w:pPr>
      <w:r>
        <w:rPr>
          <w:rFonts w:ascii="Times New Roman" w:hAnsi="Times New Roman" w:cs="Times New Roman"/>
          <w:szCs w:val="22"/>
        </w:rPr>
        <w:t>р</w:t>
      </w:r>
      <w:r w:rsidR="00AD7898" w:rsidRPr="00916DF7">
        <w:rPr>
          <w:rFonts w:ascii="Times New Roman" w:hAnsi="Times New Roman" w:cs="Times New Roman"/>
          <w:szCs w:val="22"/>
        </w:rPr>
        <w:t xml:space="preserve">) </w:t>
      </w:r>
      <w:r w:rsidR="00C15CF5" w:rsidRPr="00916DF7">
        <w:rPr>
          <w:rFonts w:ascii="Times New Roman" w:hAnsi="Times New Roman" w:cs="Times New Roman"/>
          <w:szCs w:val="22"/>
        </w:rPr>
        <w:t>п</w:t>
      </w:r>
      <w:r w:rsidR="00AD7898" w:rsidRPr="00916DF7">
        <w:rPr>
          <w:rFonts w:ascii="Times New Roman" w:hAnsi="Times New Roman" w:cs="Times New Roman"/>
          <w:szCs w:val="22"/>
        </w:rPr>
        <w:t xml:space="preserve">ри изменении состава водителей транспортных средств абонента, осуществляющих доставку сточных вод в место исполнения обязательств абонент за </w:t>
      </w:r>
      <w:r w:rsidR="00916DF7">
        <w:rPr>
          <w:rFonts w:ascii="Times New Roman" w:hAnsi="Times New Roman" w:cs="Times New Roman"/>
          <w:szCs w:val="22"/>
        </w:rPr>
        <w:t>3</w:t>
      </w:r>
      <w:r w:rsidR="00AD7898" w:rsidRPr="00916DF7">
        <w:rPr>
          <w:rFonts w:ascii="Times New Roman" w:hAnsi="Times New Roman" w:cs="Times New Roman"/>
          <w:szCs w:val="22"/>
        </w:rPr>
        <w:t xml:space="preserve"> дн</w:t>
      </w:r>
      <w:r w:rsidR="00916DF7">
        <w:rPr>
          <w:rFonts w:ascii="Times New Roman" w:hAnsi="Times New Roman" w:cs="Times New Roman"/>
          <w:szCs w:val="22"/>
        </w:rPr>
        <w:t>я</w:t>
      </w:r>
      <w:r w:rsidR="00AD7898" w:rsidRPr="00916DF7">
        <w:rPr>
          <w:rFonts w:ascii="Times New Roman" w:hAnsi="Times New Roman" w:cs="Times New Roman"/>
          <w:szCs w:val="22"/>
        </w:rPr>
        <w:t xml:space="preserve"> до въезда транспорта на территорию организации ВКХ предоставляет организации ВКХ обновленный список водителей транспортных средств абонента с соблюдением </w:t>
      </w:r>
      <w:r w:rsidR="00DA44D7" w:rsidRPr="00916DF7">
        <w:rPr>
          <w:rFonts w:ascii="Times New Roman" w:hAnsi="Times New Roman" w:cs="Times New Roman"/>
          <w:szCs w:val="22"/>
        </w:rPr>
        <w:t xml:space="preserve">подпункта </w:t>
      </w:r>
      <w:r w:rsidR="00AD7898" w:rsidRPr="00916DF7">
        <w:rPr>
          <w:rFonts w:ascii="Times New Roman" w:hAnsi="Times New Roman" w:cs="Times New Roman"/>
          <w:szCs w:val="22"/>
        </w:rPr>
        <w:t>«</w:t>
      </w:r>
      <w:r w:rsidR="00916DF7">
        <w:rPr>
          <w:rFonts w:ascii="Times New Roman" w:hAnsi="Times New Roman" w:cs="Times New Roman"/>
          <w:szCs w:val="22"/>
        </w:rPr>
        <w:t>п</w:t>
      </w:r>
      <w:r w:rsidR="00AD7898" w:rsidRPr="00916DF7">
        <w:rPr>
          <w:rFonts w:ascii="Times New Roman" w:hAnsi="Times New Roman" w:cs="Times New Roman"/>
          <w:szCs w:val="22"/>
        </w:rPr>
        <w:t>» п</w:t>
      </w:r>
      <w:r w:rsidR="00C15CF5" w:rsidRPr="00916DF7">
        <w:rPr>
          <w:rFonts w:ascii="Times New Roman" w:hAnsi="Times New Roman" w:cs="Times New Roman"/>
          <w:szCs w:val="22"/>
        </w:rPr>
        <w:t xml:space="preserve">ункта </w:t>
      </w:r>
      <w:r w:rsidR="00AD7898" w:rsidRPr="00916DF7">
        <w:rPr>
          <w:rFonts w:ascii="Times New Roman" w:hAnsi="Times New Roman" w:cs="Times New Roman"/>
          <w:szCs w:val="22"/>
        </w:rPr>
        <w:t>5.3 настоящего договора.</w:t>
      </w:r>
    </w:p>
    <w:p w:rsidR="00DD26D2" w:rsidRPr="00916DF7" w:rsidRDefault="00DB2689" w:rsidP="00DD26D2">
      <w:pPr>
        <w:pStyle w:val="ConsPlusNormal"/>
        <w:ind w:firstLine="539"/>
        <w:jc w:val="both"/>
        <w:rPr>
          <w:rFonts w:ascii="Times New Roman" w:hAnsi="Times New Roman" w:cs="Times New Roman"/>
          <w:szCs w:val="22"/>
        </w:rPr>
      </w:pPr>
      <w:r>
        <w:rPr>
          <w:rFonts w:ascii="Times New Roman" w:hAnsi="Times New Roman" w:cs="Times New Roman"/>
          <w:szCs w:val="22"/>
        </w:rPr>
        <w:t>с</w:t>
      </w:r>
      <w:r w:rsidR="00DD26D2" w:rsidRPr="00916DF7">
        <w:rPr>
          <w:rFonts w:ascii="Times New Roman" w:hAnsi="Times New Roman" w:cs="Times New Roman"/>
          <w:szCs w:val="22"/>
        </w:rPr>
        <w:t>)</w:t>
      </w:r>
      <w:r w:rsidR="00DD26D2" w:rsidRPr="00916DF7">
        <w:t xml:space="preserve"> </w:t>
      </w:r>
      <w:r w:rsidR="00C15CF5" w:rsidRPr="00916DF7">
        <w:rPr>
          <w:rFonts w:ascii="Times New Roman" w:hAnsi="Times New Roman" w:cs="Times New Roman"/>
          <w:szCs w:val="22"/>
        </w:rPr>
        <w:t>п</w:t>
      </w:r>
      <w:r w:rsidR="00DD26D2" w:rsidRPr="00916DF7">
        <w:rPr>
          <w:rFonts w:ascii="Times New Roman" w:hAnsi="Times New Roman" w:cs="Times New Roman"/>
          <w:szCs w:val="22"/>
        </w:rPr>
        <w:t xml:space="preserve">ри въезде на территорию сливной станции </w:t>
      </w:r>
      <w:r w:rsidR="00AD7898" w:rsidRPr="00916DF7">
        <w:rPr>
          <w:rFonts w:ascii="Times New Roman" w:hAnsi="Times New Roman" w:cs="Times New Roman"/>
          <w:szCs w:val="22"/>
        </w:rPr>
        <w:t>водитель транспортного средства абонента, осуществляющ</w:t>
      </w:r>
      <w:r w:rsidR="00916DF7" w:rsidRPr="00916DF7">
        <w:rPr>
          <w:rFonts w:ascii="Times New Roman" w:hAnsi="Times New Roman" w:cs="Times New Roman"/>
          <w:szCs w:val="22"/>
        </w:rPr>
        <w:t>его</w:t>
      </w:r>
      <w:r w:rsidR="00AD7898" w:rsidRPr="00916DF7">
        <w:rPr>
          <w:rFonts w:ascii="Times New Roman" w:hAnsi="Times New Roman" w:cs="Times New Roman"/>
          <w:szCs w:val="22"/>
        </w:rPr>
        <w:t xml:space="preserve"> доставку сточных вод в место исполнения обязательства </w:t>
      </w:r>
      <w:r w:rsidR="00DD26D2" w:rsidRPr="00916DF7">
        <w:rPr>
          <w:rFonts w:ascii="Times New Roman" w:hAnsi="Times New Roman" w:cs="Times New Roman"/>
          <w:szCs w:val="22"/>
        </w:rPr>
        <w:t>обязан</w:t>
      </w:r>
      <w:r w:rsidR="00DA44D7" w:rsidRPr="00916DF7">
        <w:rPr>
          <w:rFonts w:ascii="Times New Roman" w:hAnsi="Times New Roman" w:cs="Times New Roman"/>
          <w:szCs w:val="22"/>
        </w:rPr>
        <w:t xml:space="preserve"> соблюдать требования пункта 1.3, </w:t>
      </w:r>
      <w:r w:rsidR="00916DF7" w:rsidRPr="00916DF7">
        <w:rPr>
          <w:rFonts w:ascii="Times New Roman" w:hAnsi="Times New Roman" w:cs="Times New Roman"/>
          <w:szCs w:val="22"/>
        </w:rPr>
        <w:t xml:space="preserve">1.5, </w:t>
      </w:r>
      <w:r w:rsidR="00DA44D7" w:rsidRPr="00916DF7">
        <w:rPr>
          <w:rFonts w:ascii="Times New Roman" w:hAnsi="Times New Roman" w:cs="Times New Roman"/>
          <w:szCs w:val="22"/>
        </w:rPr>
        <w:t>раздела 3 настоящего договора.</w:t>
      </w:r>
    </w:p>
    <w:p w:rsidR="004B5836" w:rsidRPr="00C31B78" w:rsidRDefault="004B5836" w:rsidP="00DD26D2">
      <w:pPr>
        <w:pStyle w:val="ConsPlusNormal"/>
        <w:ind w:firstLine="539"/>
        <w:jc w:val="both"/>
        <w:rPr>
          <w:rFonts w:ascii="Times New Roman" w:hAnsi="Times New Roman" w:cs="Times New Roman"/>
          <w:szCs w:val="22"/>
          <w:highlight w:val="yellow"/>
        </w:rPr>
      </w:pPr>
    </w:p>
    <w:p w:rsidR="00EF1A78" w:rsidRPr="00EF1A78" w:rsidRDefault="00504690" w:rsidP="00183C17">
      <w:pPr>
        <w:pStyle w:val="ConsPlusNormal"/>
        <w:ind w:firstLine="539"/>
        <w:jc w:val="both"/>
        <w:rPr>
          <w:rFonts w:ascii="Times New Roman" w:hAnsi="Times New Roman" w:cs="Times New Roman"/>
          <w:szCs w:val="22"/>
        </w:rPr>
      </w:pPr>
      <w:r>
        <w:rPr>
          <w:rFonts w:ascii="Times New Roman" w:hAnsi="Times New Roman" w:cs="Times New Roman"/>
          <w:szCs w:val="22"/>
        </w:rPr>
        <w:t>5</w:t>
      </w:r>
      <w:r w:rsidR="00183C17">
        <w:rPr>
          <w:rFonts w:ascii="Times New Roman" w:hAnsi="Times New Roman" w:cs="Times New Roman"/>
          <w:szCs w:val="22"/>
        </w:rPr>
        <w:t>.4</w:t>
      </w:r>
      <w:r w:rsidR="00EF1A78" w:rsidRPr="00EF1A78">
        <w:rPr>
          <w:rFonts w:ascii="Times New Roman" w:hAnsi="Times New Roman" w:cs="Times New Roman"/>
          <w:szCs w:val="22"/>
        </w:rPr>
        <w:t>. Абонент имеет право:</w:t>
      </w:r>
    </w:p>
    <w:p w:rsidR="00EF1A78" w:rsidRPr="00EF1A78" w:rsidRDefault="00EF1A78" w:rsidP="00183C17">
      <w:pPr>
        <w:pStyle w:val="ConsPlusNormal"/>
        <w:ind w:firstLine="539"/>
        <w:jc w:val="both"/>
        <w:rPr>
          <w:rFonts w:ascii="Times New Roman" w:hAnsi="Times New Roman" w:cs="Times New Roman"/>
          <w:szCs w:val="22"/>
        </w:rPr>
      </w:pPr>
      <w:r w:rsidRPr="00EF1A78">
        <w:rPr>
          <w:rFonts w:ascii="Times New Roman" w:hAnsi="Times New Roman" w:cs="Times New Roman"/>
          <w:szCs w:val="22"/>
        </w:rPr>
        <w:t xml:space="preserve">а) получать от организации </w:t>
      </w:r>
      <w:r w:rsidR="000319FB">
        <w:rPr>
          <w:rFonts w:ascii="Times New Roman" w:hAnsi="Times New Roman" w:cs="Times New Roman"/>
          <w:szCs w:val="22"/>
        </w:rPr>
        <w:t>ВКХ</w:t>
      </w:r>
      <w:r w:rsidRPr="00EF1A78">
        <w:rPr>
          <w:rFonts w:ascii="Times New Roman" w:hAnsi="Times New Roman" w:cs="Times New Roman"/>
          <w:szCs w:val="22"/>
        </w:rPr>
        <w:t xml:space="preserve"> информацию о результатах контроля состава и свойств сточных вод, осуществляемого организацией </w:t>
      </w:r>
      <w:r w:rsidR="007544D8">
        <w:rPr>
          <w:rFonts w:ascii="Times New Roman" w:hAnsi="Times New Roman" w:cs="Times New Roman"/>
          <w:szCs w:val="22"/>
        </w:rPr>
        <w:t>ВКХ</w:t>
      </w:r>
      <w:r w:rsidRPr="00EF1A78">
        <w:rPr>
          <w:rFonts w:ascii="Times New Roman" w:hAnsi="Times New Roman" w:cs="Times New Roman"/>
          <w:szCs w:val="22"/>
        </w:rPr>
        <w:t xml:space="preserve">, в соответствии с </w:t>
      </w:r>
      <w:r w:rsidR="000319FB">
        <w:rPr>
          <w:rFonts w:ascii="Times New Roman" w:hAnsi="Times New Roman" w:cs="Times New Roman"/>
          <w:szCs w:val="22"/>
        </w:rPr>
        <w:t>законодательством</w:t>
      </w:r>
      <w:r w:rsidRPr="00EF1A78">
        <w:rPr>
          <w:rFonts w:ascii="Times New Roman" w:hAnsi="Times New Roman" w:cs="Times New Roman"/>
          <w:szCs w:val="22"/>
        </w:rPr>
        <w:t xml:space="preserve"> Российской Федерации;</w:t>
      </w:r>
    </w:p>
    <w:p w:rsidR="00EF1A78" w:rsidRPr="00EF1A78" w:rsidRDefault="00EF1A78" w:rsidP="00183C17">
      <w:pPr>
        <w:pStyle w:val="ConsPlusNormal"/>
        <w:ind w:firstLine="539"/>
        <w:jc w:val="both"/>
        <w:rPr>
          <w:rFonts w:ascii="Times New Roman" w:hAnsi="Times New Roman" w:cs="Times New Roman"/>
          <w:szCs w:val="22"/>
        </w:rPr>
      </w:pPr>
      <w:r w:rsidRPr="00EF1A78">
        <w:rPr>
          <w:rFonts w:ascii="Times New Roman" w:hAnsi="Times New Roman" w:cs="Times New Roman"/>
          <w:szCs w:val="22"/>
        </w:rPr>
        <w:t xml:space="preserve">б) получать от организации </w:t>
      </w:r>
      <w:r w:rsidR="000319FB">
        <w:rPr>
          <w:rFonts w:ascii="Times New Roman" w:hAnsi="Times New Roman" w:cs="Times New Roman"/>
          <w:szCs w:val="22"/>
        </w:rPr>
        <w:t>ВКХ</w:t>
      </w:r>
      <w:r w:rsidRPr="00EF1A78">
        <w:rPr>
          <w:rFonts w:ascii="Times New Roman" w:hAnsi="Times New Roman" w:cs="Times New Roman"/>
          <w:szCs w:val="22"/>
        </w:rPr>
        <w:t xml:space="preserve"> информацию об изменении установленных тарифов на водоотведение;</w:t>
      </w:r>
    </w:p>
    <w:p w:rsidR="00EF1A78" w:rsidRPr="00EF1A78" w:rsidRDefault="00EF1A78" w:rsidP="007544D8">
      <w:pPr>
        <w:pStyle w:val="ConsPlusNormal"/>
        <w:ind w:firstLine="539"/>
        <w:jc w:val="both"/>
        <w:rPr>
          <w:rFonts w:ascii="Times New Roman" w:hAnsi="Times New Roman" w:cs="Times New Roman"/>
          <w:szCs w:val="22"/>
        </w:rPr>
      </w:pPr>
      <w:r w:rsidRPr="00EF1A78">
        <w:rPr>
          <w:rFonts w:ascii="Times New Roman" w:hAnsi="Times New Roman" w:cs="Times New Roman"/>
          <w:szCs w:val="22"/>
        </w:rPr>
        <w:t>в) привлекать третьих лиц для выполнения работ по устройству узла учета;</w:t>
      </w:r>
    </w:p>
    <w:p w:rsidR="00EF1A78" w:rsidRPr="00EF1A78" w:rsidRDefault="00EF1A78" w:rsidP="00183C17">
      <w:pPr>
        <w:pStyle w:val="ConsPlusNormal"/>
        <w:ind w:firstLine="539"/>
        <w:jc w:val="both"/>
        <w:rPr>
          <w:rFonts w:ascii="Times New Roman" w:hAnsi="Times New Roman" w:cs="Times New Roman"/>
          <w:szCs w:val="22"/>
        </w:rPr>
      </w:pPr>
      <w:r w:rsidRPr="00EF1A78">
        <w:rPr>
          <w:rFonts w:ascii="Times New Roman" w:hAnsi="Times New Roman" w:cs="Times New Roman"/>
          <w:szCs w:val="22"/>
        </w:rPr>
        <w:t>г) инициировать проведение сверки расчетов по настоящему договору;</w:t>
      </w:r>
    </w:p>
    <w:p w:rsidR="00596A35" w:rsidRDefault="00EF1A78" w:rsidP="00183C17">
      <w:pPr>
        <w:pStyle w:val="ConsPlusNormal"/>
        <w:ind w:firstLine="539"/>
        <w:jc w:val="both"/>
        <w:rPr>
          <w:rFonts w:ascii="Times New Roman" w:hAnsi="Times New Roman" w:cs="Times New Roman"/>
          <w:szCs w:val="22"/>
        </w:rPr>
      </w:pPr>
      <w:r w:rsidRPr="00EF1A78">
        <w:rPr>
          <w:rFonts w:ascii="Times New Roman" w:hAnsi="Times New Roman" w:cs="Times New Roman"/>
          <w:szCs w:val="22"/>
        </w:rPr>
        <w:t xml:space="preserve">д) осуществлять в целях контроля состава и свойств сточных вод отбор проб сточных вод, в том числе параллельный отбор проб, принимать участие в отборе проб сточных вод, осуществляемом организацией </w:t>
      </w:r>
      <w:r w:rsidR="007544D8">
        <w:rPr>
          <w:rFonts w:ascii="Times New Roman" w:hAnsi="Times New Roman" w:cs="Times New Roman"/>
          <w:szCs w:val="22"/>
        </w:rPr>
        <w:t>ВКХ</w:t>
      </w:r>
      <w:r w:rsidRPr="00EF1A78">
        <w:rPr>
          <w:rFonts w:ascii="Times New Roman" w:hAnsi="Times New Roman" w:cs="Times New Roman"/>
          <w:szCs w:val="22"/>
        </w:rPr>
        <w:t>.</w:t>
      </w:r>
    </w:p>
    <w:p w:rsidR="00A63E45" w:rsidRDefault="00A63E45" w:rsidP="00183C17">
      <w:pPr>
        <w:pStyle w:val="ConsPlusNormal"/>
        <w:ind w:firstLine="539"/>
        <w:jc w:val="both"/>
        <w:rPr>
          <w:rFonts w:ascii="Times New Roman" w:hAnsi="Times New Roman" w:cs="Times New Roman"/>
          <w:szCs w:val="22"/>
        </w:rPr>
      </w:pPr>
    </w:p>
    <w:p w:rsidR="009D6D4C" w:rsidRPr="000336CA" w:rsidRDefault="009D6D4C" w:rsidP="009D6D4C">
      <w:pPr>
        <w:pStyle w:val="ConsPlusNormal"/>
        <w:jc w:val="center"/>
        <w:rPr>
          <w:rFonts w:ascii="Times New Roman" w:hAnsi="Times New Roman" w:cs="Times New Roman"/>
        </w:rPr>
      </w:pPr>
      <w:r w:rsidRPr="000336CA">
        <w:rPr>
          <w:rFonts w:ascii="Times New Roman" w:hAnsi="Times New Roman" w:cs="Times New Roman"/>
        </w:rPr>
        <w:t>6. Порядок осуществления учета принимаемых сточных</w:t>
      </w:r>
    </w:p>
    <w:p w:rsidR="009D6D4C" w:rsidRPr="000336CA" w:rsidRDefault="009D6D4C" w:rsidP="009D6D4C">
      <w:pPr>
        <w:pStyle w:val="ConsPlusNormal"/>
        <w:jc w:val="center"/>
        <w:rPr>
          <w:rFonts w:ascii="Times New Roman" w:hAnsi="Times New Roman" w:cs="Times New Roman"/>
        </w:rPr>
      </w:pPr>
      <w:r w:rsidRPr="000336CA">
        <w:rPr>
          <w:rFonts w:ascii="Times New Roman" w:hAnsi="Times New Roman" w:cs="Times New Roman"/>
        </w:rPr>
        <w:t>вод, сроки и способы предоставления организации</w:t>
      </w:r>
    </w:p>
    <w:p w:rsidR="009D6D4C" w:rsidRDefault="009D6D4C" w:rsidP="009D6D4C">
      <w:pPr>
        <w:pStyle w:val="ConsPlusNormal"/>
        <w:jc w:val="center"/>
        <w:rPr>
          <w:rFonts w:ascii="Times New Roman" w:hAnsi="Times New Roman" w:cs="Times New Roman"/>
        </w:rPr>
      </w:pPr>
      <w:r w:rsidRPr="000336CA">
        <w:rPr>
          <w:rFonts w:ascii="Times New Roman" w:hAnsi="Times New Roman" w:cs="Times New Roman"/>
        </w:rPr>
        <w:t>водопроводно-канализационного хозяйства показаний</w:t>
      </w:r>
    </w:p>
    <w:p w:rsidR="009D6D4C" w:rsidRDefault="009D6D4C" w:rsidP="009D6D4C">
      <w:pPr>
        <w:pStyle w:val="ConsPlusNormal"/>
        <w:jc w:val="center"/>
        <w:rPr>
          <w:rFonts w:ascii="Times New Roman" w:hAnsi="Times New Roman" w:cs="Times New Roman"/>
        </w:rPr>
      </w:pPr>
    </w:p>
    <w:p w:rsidR="009D6D4C" w:rsidRDefault="009D6D4C" w:rsidP="009D6D4C">
      <w:pPr>
        <w:pStyle w:val="ConsPlusNormal"/>
        <w:ind w:firstLine="539"/>
        <w:jc w:val="both"/>
        <w:rPr>
          <w:rFonts w:ascii="Times New Roman" w:hAnsi="Times New Roman" w:cs="Times New Roman"/>
        </w:rPr>
      </w:pPr>
      <w:r>
        <w:rPr>
          <w:rFonts w:ascii="Times New Roman" w:hAnsi="Times New Roman" w:cs="Times New Roman"/>
        </w:rPr>
        <w:t>6.1. Для учета объемов сточных вод, принятых в централизованную систему водоотведения через сливную станцию, в соответствии с Постановлением Правительства РФ № 776 от 04.09.2013, стороны используют приборы учета или, в случае их отсутствия, коммерческий учет объемов водоотведения, основанный на расчете: произведение количества сливов (определяется по количеству зафиксированных с помощью электронных устройств посещений сливной станции) за отчетный период на номинальный объем цистерны транспортного средства, определенный на основе технической документации</w:t>
      </w:r>
      <w:r w:rsidR="000336CA">
        <w:rPr>
          <w:rFonts w:ascii="Times New Roman" w:hAnsi="Times New Roman" w:cs="Times New Roman"/>
        </w:rPr>
        <w:t xml:space="preserve"> транспортного средства, записей в журнале учета</w:t>
      </w:r>
      <w:r w:rsidR="000336CA" w:rsidRPr="000336CA">
        <w:rPr>
          <w:rFonts w:ascii="Times New Roman" w:hAnsi="Times New Roman" w:cs="Times New Roman"/>
          <w:szCs w:val="22"/>
        </w:rPr>
        <w:t xml:space="preserve"> </w:t>
      </w:r>
      <w:r w:rsidR="000336CA" w:rsidRPr="00916DF7">
        <w:rPr>
          <w:rFonts w:ascii="Times New Roman" w:hAnsi="Times New Roman" w:cs="Times New Roman"/>
          <w:szCs w:val="22"/>
        </w:rPr>
        <w:t>приема сточных вод на сливной станции, утвержденной приложением №8</w:t>
      </w:r>
      <w:r w:rsidR="000336CA">
        <w:rPr>
          <w:rFonts w:ascii="Times New Roman" w:hAnsi="Times New Roman" w:cs="Times New Roman"/>
        </w:rPr>
        <w:t xml:space="preserve"> к настоящему договору</w:t>
      </w:r>
      <w:r>
        <w:rPr>
          <w:rFonts w:ascii="Times New Roman" w:hAnsi="Times New Roman" w:cs="Times New Roman"/>
        </w:rPr>
        <w:t>.</w:t>
      </w:r>
    </w:p>
    <w:p w:rsidR="009D6D4C" w:rsidRDefault="009D6D4C" w:rsidP="009D6D4C">
      <w:pPr>
        <w:pStyle w:val="ConsPlusNormal"/>
        <w:ind w:firstLine="539"/>
        <w:jc w:val="both"/>
        <w:rPr>
          <w:rFonts w:ascii="Times New Roman" w:hAnsi="Times New Roman" w:cs="Times New Roman"/>
        </w:rPr>
      </w:pPr>
      <w:r>
        <w:rPr>
          <w:rFonts w:ascii="Times New Roman" w:hAnsi="Times New Roman" w:cs="Times New Roman"/>
        </w:rPr>
        <w:t>6.2. Объем цистерн транспортных средств абонента определяется на основании технической документации, предоставляемой абонентом при заключении договора, указан в приложении № 6.</w:t>
      </w:r>
    </w:p>
    <w:p w:rsidR="009D6D4C" w:rsidRDefault="009D6D4C" w:rsidP="009D6D4C">
      <w:pPr>
        <w:pStyle w:val="ConsPlusNormal"/>
        <w:ind w:firstLine="539"/>
        <w:jc w:val="both"/>
        <w:rPr>
          <w:rFonts w:ascii="Times New Roman" w:hAnsi="Times New Roman" w:cs="Times New Roman"/>
        </w:rPr>
      </w:pPr>
      <w:r>
        <w:rPr>
          <w:rFonts w:ascii="Times New Roman" w:hAnsi="Times New Roman" w:cs="Times New Roman"/>
        </w:rPr>
        <w:t>6.3. Сведения о приборах учета сточных вод и о местах отбора проб сточных вод указываются по форме согласно приложению N 2.</w:t>
      </w:r>
    </w:p>
    <w:p w:rsidR="009D6D4C" w:rsidRDefault="009D6D4C" w:rsidP="009D6D4C">
      <w:pPr>
        <w:pStyle w:val="ConsPlusNormal"/>
        <w:ind w:firstLine="539"/>
        <w:jc w:val="both"/>
        <w:rPr>
          <w:rFonts w:ascii="Times New Roman" w:hAnsi="Times New Roman" w:cs="Times New Roman"/>
          <w:u w:val="single"/>
        </w:rPr>
      </w:pPr>
      <w:r>
        <w:rPr>
          <w:rFonts w:ascii="Times New Roman" w:hAnsi="Times New Roman" w:cs="Times New Roman"/>
        </w:rPr>
        <w:t xml:space="preserve">6.4. В случае отсутствия у абонента приборов учета сточных вод, учет по которым обеспечивает абонент, расчет объема принятых сточных вод в централизованную систему водоотведения через сливную станцию в соответствии с п. </w:t>
      </w:r>
      <w:r w:rsidR="000336CA">
        <w:rPr>
          <w:rFonts w:ascii="Times New Roman" w:hAnsi="Times New Roman" w:cs="Times New Roman"/>
        </w:rPr>
        <w:t>6</w:t>
      </w:r>
      <w:r>
        <w:rPr>
          <w:rFonts w:ascii="Times New Roman" w:hAnsi="Times New Roman" w:cs="Times New Roman"/>
        </w:rPr>
        <w:t>.1. договора обеспечивает организация ВКХ.</w:t>
      </w:r>
    </w:p>
    <w:p w:rsidR="009D6D4C" w:rsidRDefault="009D6D4C" w:rsidP="009D6D4C">
      <w:pPr>
        <w:pStyle w:val="ConsPlusNormal"/>
        <w:ind w:firstLine="539"/>
        <w:jc w:val="both"/>
        <w:rPr>
          <w:rFonts w:ascii="Times New Roman" w:hAnsi="Times New Roman" w:cs="Times New Roman"/>
        </w:rPr>
      </w:pPr>
      <w:r>
        <w:rPr>
          <w:rFonts w:ascii="Times New Roman" w:hAnsi="Times New Roman" w:cs="Times New Roman"/>
        </w:rPr>
        <w:t xml:space="preserve">6.5. Сторона, осуществляющая коммерческий учет принятых (отведенных) сточных вод, снимает показания приборов учета на последнее число расчетного периода, установленного настоящим договором, либо осуществляет расчет объема принятых (отведенных) сточных вод расчетным способом, вносит показания приборов учета в журнал учета принятых сточных вод, </w:t>
      </w:r>
      <w:r w:rsidR="000336CA">
        <w:rPr>
          <w:rFonts w:ascii="Times New Roman" w:hAnsi="Times New Roman" w:cs="Times New Roman"/>
        </w:rPr>
        <w:t xml:space="preserve">утвержденных Приложение №8 к настоящему договору, </w:t>
      </w:r>
      <w:r>
        <w:rPr>
          <w:rFonts w:ascii="Times New Roman" w:hAnsi="Times New Roman" w:cs="Times New Roman"/>
        </w:rPr>
        <w:t>передает эти сведения другой стороне не позднее 5 числа месяца, следующего за расчетным месяцем.</w:t>
      </w:r>
    </w:p>
    <w:p w:rsidR="009D6D4C" w:rsidRDefault="009D6D4C" w:rsidP="009D6D4C">
      <w:pPr>
        <w:pStyle w:val="ConsPlusNormal"/>
        <w:ind w:firstLine="539"/>
        <w:jc w:val="both"/>
        <w:rPr>
          <w:rFonts w:ascii="Times New Roman" w:hAnsi="Times New Roman" w:cs="Times New Roman"/>
        </w:rPr>
      </w:pPr>
      <w:r>
        <w:rPr>
          <w:rFonts w:ascii="Times New Roman" w:hAnsi="Times New Roman" w:cs="Times New Roman"/>
        </w:rPr>
        <w:t xml:space="preserve">6.6. Передача сторонами показаний приборов учета и другой информации осуществляется любым доступным способом (почтовое отправление, телеграмма, </w:t>
      </w:r>
      <w:proofErr w:type="spellStart"/>
      <w:r>
        <w:rPr>
          <w:rFonts w:ascii="Times New Roman" w:hAnsi="Times New Roman" w:cs="Times New Roman"/>
        </w:rPr>
        <w:t>факсограмма</w:t>
      </w:r>
      <w:proofErr w:type="spellEnd"/>
      <w:r>
        <w:rPr>
          <w:rFonts w:ascii="Times New Roman" w:hAnsi="Times New Roman" w:cs="Times New Roman"/>
        </w:rPr>
        <w:t>, телефонограмма, информационно-телекоммуникационная сеть "Интернет"), позволяющим подтвердить получение такого уведомления адресатом.</w:t>
      </w:r>
    </w:p>
    <w:p w:rsidR="009D6D4C" w:rsidRDefault="009D6D4C" w:rsidP="009D6D4C">
      <w:pPr>
        <w:pStyle w:val="ConsPlusNormal"/>
        <w:jc w:val="center"/>
        <w:rPr>
          <w:rFonts w:ascii="Times New Roman" w:hAnsi="Times New Roman" w:cs="Times New Roman"/>
        </w:rPr>
      </w:pPr>
    </w:p>
    <w:p w:rsidR="009D6D4C" w:rsidRDefault="009D6D4C" w:rsidP="009D6D4C">
      <w:pPr>
        <w:pStyle w:val="ConsPlusNormal"/>
        <w:jc w:val="center"/>
        <w:rPr>
          <w:rFonts w:ascii="Times New Roman" w:hAnsi="Times New Roman" w:cs="Times New Roman"/>
        </w:rPr>
      </w:pPr>
      <w:r>
        <w:rPr>
          <w:rFonts w:ascii="Times New Roman" w:hAnsi="Times New Roman" w:cs="Times New Roman"/>
        </w:rPr>
        <w:t>7. Порядок обеспечения абонентом доступа организации</w:t>
      </w:r>
    </w:p>
    <w:p w:rsidR="009D6D4C" w:rsidRDefault="009D6D4C" w:rsidP="009D6D4C">
      <w:pPr>
        <w:pStyle w:val="ConsPlusNormal"/>
        <w:jc w:val="center"/>
        <w:rPr>
          <w:rFonts w:ascii="Times New Roman" w:hAnsi="Times New Roman" w:cs="Times New Roman"/>
        </w:rPr>
      </w:pPr>
      <w:r>
        <w:rPr>
          <w:rFonts w:ascii="Times New Roman" w:hAnsi="Times New Roman" w:cs="Times New Roman"/>
        </w:rPr>
        <w:t>водопроводно-канализационного хозяйства к объектам и приборам</w:t>
      </w:r>
    </w:p>
    <w:p w:rsidR="009D6D4C" w:rsidRDefault="009D6D4C" w:rsidP="009D6D4C">
      <w:pPr>
        <w:pStyle w:val="ConsPlusNormal"/>
        <w:jc w:val="center"/>
        <w:rPr>
          <w:rFonts w:ascii="Times New Roman" w:hAnsi="Times New Roman" w:cs="Times New Roman"/>
        </w:rPr>
      </w:pPr>
      <w:r>
        <w:rPr>
          <w:rFonts w:ascii="Times New Roman" w:hAnsi="Times New Roman" w:cs="Times New Roman"/>
        </w:rPr>
        <w:t>учета сточных вод в целях определения объема отводимых</w:t>
      </w:r>
    </w:p>
    <w:p w:rsidR="009D6D4C" w:rsidRDefault="009D6D4C" w:rsidP="009D6D4C">
      <w:pPr>
        <w:pStyle w:val="ConsPlusNormal"/>
        <w:jc w:val="center"/>
        <w:rPr>
          <w:rFonts w:ascii="Times New Roman" w:hAnsi="Times New Roman" w:cs="Times New Roman"/>
        </w:rPr>
      </w:pPr>
      <w:r>
        <w:rPr>
          <w:rFonts w:ascii="Times New Roman" w:hAnsi="Times New Roman" w:cs="Times New Roman"/>
        </w:rPr>
        <w:t>сточных вод, их состава и свойств</w:t>
      </w:r>
    </w:p>
    <w:p w:rsidR="009D6D4C" w:rsidRDefault="009D6D4C" w:rsidP="009D6D4C">
      <w:pPr>
        <w:pStyle w:val="ConsPlusNormal"/>
        <w:jc w:val="center"/>
        <w:rPr>
          <w:rFonts w:ascii="Times New Roman" w:hAnsi="Times New Roman" w:cs="Times New Roman"/>
        </w:rPr>
      </w:pPr>
    </w:p>
    <w:p w:rsidR="009D6D4C" w:rsidRDefault="009D6D4C" w:rsidP="009D6D4C">
      <w:pPr>
        <w:pStyle w:val="ConsPlusNormal"/>
        <w:ind w:firstLine="539"/>
        <w:jc w:val="both"/>
        <w:rPr>
          <w:rFonts w:ascii="Times New Roman" w:hAnsi="Times New Roman" w:cs="Times New Roman"/>
        </w:rPr>
      </w:pPr>
      <w:r>
        <w:rPr>
          <w:rFonts w:ascii="Times New Roman" w:hAnsi="Times New Roman" w:cs="Times New Roman"/>
        </w:rPr>
        <w:t>7.1. Абонент обязан обеспечить представителям организации ВКХ или по ее указанию представителям иной организации доступ к объектам абонента, местам отбора проб сточных вод, приборам учета (узлам учета) сточных вод и иным устройствам, которыми абонент владеет и пользуется на праве собственности или на ином законном основании и (или) которые находятся в границах его эксплуатационной ответственности, в следующем порядке:</w:t>
      </w:r>
    </w:p>
    <w:p w:rsidR="009D6D4C" w:rsidRDefault="009D6D4C" w:rsidP="009D6D4C">
      <w:pPr>
        <w:pStyle w:val="ConsPlusNormal"/>
        <w:ind w:firstLine="539"/>
        <w:jc w:val="both"/>
        <w:rPr>
          <w:rFonts w:ascii="Times New Roman" w:hAnsi="Times New Roman" w:cs="Times New Roman"/>
        </w:rPr>
      </w:pPr>
      <w:r>
        <w:rPr>
          <w:rFonts w:ascii="Times New Roman" w:hAnsi="Times New Roman" w:cs="Times New Roman"/>
        </w:rPr>
        <w:t xml:space="preserve">а) организация водопроводно-канализационного хозяйства или по ее указанию иная организация предварительно, не позднее 15 минут до начала процедуры обследования, или отбора проб, оповещает абонента о дате и времени посещения проверяющих с указанием списка проверяющих (при отсутствии у них служебных удостоверений или доверенности). Оповещение осуществляется любым доступным способом (почтовое отправление, телеграмма, </w:t>
      </w:r>
      <w:proofErr w:type="spellStart"/>
      <w:r>
        <w:rPr>
          <w:rFonts w:ascii="Times New Roman" w:hAnsi="Times New Roman" w:cs="Times New Roman"/>
        </w:rPr>
        <w:t>факсограмма</w:t>
      </w:r>
      <w:proofErr w:type="spellEnd"/>
      <w:r>
        <w:rPr>
          <w:rFonts w:ascii="Times New Roman" w:hAnsi="Times New Roman" w:cs="Times New Roman"/>
        </w:rPr>
        <w:t>, телефонограмма, информационно-телекоммуникационная сеть "Интернет"), позволяющим подтвердить получение такого уведомления адресатом;</w:t>
      </w:r>
    </w:p>
    <w:p w:rsidR="009D6D4C" w:rsidRDefault="009D6D4C" w:rsidP="009D6D4C">
      <w:pPr>
        <w:pStyle w:val="ConsPlusNormal"/>
        <w:ind w:firstLine="539"/>
        <w:jc w:val="both"/>
        <w:rPr>
          <w:rFonts w:ascii="Times New Roman" w:hAnsi="Times New Roman" w:cs="Times New Roman"/>
        </w:rPr>
      </w:pPr>
      <w:r>
        <w:rPr>
          <w:rFonts w:ascii="Times New Roman" w:hAnsi="Times New Roman" w:cs="Times New Roman"/>
        </w:rPr>
        <w:t>б) уполномоченные представители организации ВКХ или представители иной организации предъявляют абоненту служебное удостоверение или доверенность на совершение соответствующих действий от имени организации ВКХ или иной организации;</w:t>
      </w:r>
    </w:p>
    <w:p w:rsidR="009D6D4C" w:rsidRDefault="009D6D4C" w:rsidP="009D6D4C">
      <w:pPr>
        <w:pStyle w:val="ConsPlusNormal"/>
        <w:ind w:firstLine="539"/>
        <w:jc w:val="both"/>
        <w:rPr>
          <w:rFonts w:ascii="Times New Roman" w:hAnsi="Times New Roman" w:cs="Times New Roman"/>
        </w:rPr>
      </w:pPr>
      <w:r>
        <w:rPr>
          <w:rFonts w:ascii="Times New Roman" w:hAnsi="Times New Roman" w:cs="Times New Roman"/>
        </w:rPr>
        <w:t>в) доступ к объектам и приборам учета сточных вод обеспечивается представителям организации ВКХ или по ее указанию представителям иной организации только в установленных местах отбора проб, местах установки узлов учета, приборов учета и иных устройств, предусмотренных настоящим договором;</w:t>
      </w:r>
    </w:p>
    <w:p w:rsidR="009D6D4C" w:rsidRDefault="009D6D4C" w:rsidP="009D6D4C">
      <w:pPr>
        <w:pStyle w:val="ConsPlusNormal"/>
        <w:ind w:firstLine="539"/>
        <w:jc w:val="both"/>
        <w:rPr>
          <w:rFonts w:ascii="Times New Roman" w:hAnsi="Times New Roman" w:cs="Times New Roman"/>
        </w:rPr>
      </w:pPr>
      <w:r>
        <w:rPr>
          <w:rFonts w:ascii="Times New Roman" w:hAnsi="Times New Roman" w:cs="Times New Roman"/>
        </w:rPr>
        <w:t xml:space="preserve">г) абонент вправе принимать участие в проведении организацией ВКХ всех проверок, предусмотренных настоящим разделом, а также присутствовать при проведении организацией ВКХ </w:t>
      </w:r>
      <w:r>
        <w:rPr>
          <w:rFonts w:ascii="Times New Roman" w:hAnsi="Times New Roman" w:cs="Times New Roman"/>
        </w:rPr>
        <w:lastRenderedPageBreak/>
        <w:t>работ на канализационных сетях;</w:t>
      </w:r>
    </w:p>
    <w:p w:rsidR="009D6D4C" w:rsidRDefault="009D6D4C" w:rsidP="009D6D4C">
      <w:pPr>
        <w:pStyle w:val="ConsPlusNormal"/>
        <w:ind w:firstLine="539"/>
        <w:jc w:val="both"/>
        <w:rPr>
          <w:rFonts w:ascii="Times New Roman" w:hAnsi="Times New Roman" w:cs="Times New Roman"/>
        </w:rPr>
      </w:pPr>
      <w:r>
        <w:rPr>
          <w:rFonts w:ascii="Times New Roman" w:hAnsi="Times New Roman" w:cs="Times New Roman"/>
        </w:rPr>
        <w:t>д) отказ в доступе представителям (недопуск представителей) организации ВКХ или по ее указанию представителям иной организации приравнивается к самовольному пользованию централизованной системой водоотведения, что влечет за собой применение расчетного способа при определении количества принятых сточных вод за весь период нарушения. Продолжительность периода нарушения определяется в соответствии с Правилами организации коммерческого учета воды, сточных вод;</w:t>
      </w:r>
    </w:p>
    <w:p w:rsidR="009D6D4C" w:rsidRDefault="009D6D4C" w:rsidP="009D6D4C">
      <w:pPr>
        <w:pStyle w:val="ConsPlusNormal"/>
        <w:ind w:firstLine="539"/>
        <w:jc w:val="both"/>
        <w:rPr>
          <w:rFonts w:ascii="Times New Roman" w:hAnsi="Times New Roman" w:cs="Times New Roman"/>
        </w:rPr>
      </w:pPr>
      <w:r>
        <w:rPr>
          <w:rFonts w:ascii="Times New Roman" w:hAnsi="Times New Roman" w:cs="Times New Roman"/>
        </w:rPr>
        <w:t>е) в случае невозможности отбора проб сточных вод из мест отбора проб сточных вод, предусмотренных настоящим договором, отбор сточных вод осуществляется в порядке, установленном Правилами осуществления контроля состава и свойств сточных вод.</w:t>
      </w:r>
    </w:p>
    <w:p w:rsidR="00CA30CA" w:rsidRPr="003934DE" w:rsidRDefault="00CA30CA" w:rsidP="00CA30CA">
      <w:pPr>
        <w:pStyle w:val="ConsPlusNormal"/>
        <w:jc w:val="center"/>
        <w:rPr>
          <w:rFonts w:ascii="Times New Roman" w:hAnsi="Times New Roman" w:cs="Times New Roman"/>
          <w:szCs w:val="22"/>
        </w:rPr>
      </w:pPr>
    </w:p>
    <w:p w:rsidR="00DD0EE7" w:rsidRPr="00CA30CA" w:rsidRDefault="000336CA" w:rsidP="00DD0EE7">
      <w:pPr>
        <w:pStyle w:val="ConsPlusNormal"/>
        <w:jc w:val="center"/>
        <w:outlineLvl w:val="1"/>
        <w:rPr>
          <w:rFonts w:ascii="Times New Roman" w:hAnsi="Times New Roman" w:cs="Times New Roman"/>
          <w:szCs w:val="22"/>
        </w:rPr>
      </w:pPr>
      <w:r>
        <w:rPr>
          <w:rFonts w:ascii="Times New Roman" w:hAnsi="Times New Roman" w:cs="Times New Roman"/>
          <w:szCs w:val="22"/>
        </w:rPr>
        <w:t>8</w:t>
      </w:r>
      <w:r w:rsidR="00DD0EE7" w:rsidRPr="0044403E">
        <w:rPr>
          <w:rFonts w:ascii="Times New Roman" w:hAnsi="Times New Roman" w:cs="Times New Roman"/>
          <w:szCs w:val="22"/>
        </w:rPr>
        <w:t>. Контроль</w:t>
      </w:r>
      <w:r w:rsidR="00DD0EE7" w:rsidRPr="00CA30CA">
        <w:rPr>
          <w:rFonts w:ascii="Times New Roman" w:hAnsi="Times New Roman" w:cs="Times New Roman"/>
          <w:szCs w:val="22"/>
        </w:rPr>
        <w:t xml:space="preserve"> состава и свойств сточных вод, места</w:t>
      </w:r>
    </w:p>
    <w:p w:rsidR="00DD0EE7" w:rsidRPr="003934DE" w:rsidRDefault="00DD0EE7" w:rsidP="00DD0EE7">
      <w:pPr>
        <w:pStyle w:val="ConsPlusNormal"/>
        <w:jc w:val="center"/>
        <w:outlineLvl w:val="1"/>
        <w:rPr>
          <w:rFonts w:ascii="Times New Roman" w:hAnsi="Times New Roman" w:cs="Times New Roman"/>
          <w:szCs w:val="22"/>
        </w:rPr>
      </w:pPr>
      <w:r w:rsidRPr="00CA30CA">
        <w:rPr>
          <w:rFonts w:ascii="Times New Roman" w:hAnsi="Times New Roman" w:cs="Times New Roman"/>
          <w:szCs w:val="22"/>
        </w:rPr>
        <w:t>и порядок отбора проб сточных вод</w:t>
      </w:r>
    </w:p>
    <w:p w:rsidR="00DD0EE7" w:rsidRPr="003934DE" w:rsidRDefault="00DD0EE7" w:rsidP="00DD0EE7">
      <w:pPr>
        <w:pStyle w:val="ConsPlusNormal"/>
        <w:jc w:val="center"/>
        <w:rPr>
          <w:rFonts w:ascii="Times New Roman" w:hAnsi="Times New Roman" w:cs="Times New Roman"/>
          <w:szCs w:val="22"/>
        </w:rPr>
      </w:pPr>
    </w:p>
    <w:p w:rsidR="005B5A88" w:rsidRDefault="000336CA" w:rsidP="00DD0EE7">
      <w:pPr>
        <w:pStyle w:val="ConsPlusNormal"/>
        <w:ind w:firstLine="539"/>
        <w:jc w:val="both"/>
        <w:rPr>
          <w:rFonts w:ascii="Times New Roman" w:hAnsi="Times New Roman" w:cs="Times New Roman"/>
          <w:szCs w:val="22"/>
        </w:rPr>
      </w:pPr>
      <w:r>
        <w:rPr>
          <w:rFonts w:ascii="Times New Roman" w:hAnsi="Times New Roman" w:cs="Times New Roman"/>
          <w:szCs w:val="22"/>
        </w:rPr>
        <w:t>8</w:t>
      </w:r>
      <w:r w:rsidR="00DD0EE7">
        <w:rPr>
          <w:rFonts w:ascii="Times New Roman" w:hAnsi="Times New Roman" w:cs="Times New Roman"/>
          <w:szCs w:val="22"/>
        </w:rPr>
        <w:t>.1</w:t>
      </w:r>
      <w:r w:rsidR="00DD0EE7" w:rsidRPr="00CA30CA">
        <w:rPr>
          <w:rFonts w:ascii="Times New Roman" w:hAnsi="Times New Roman" w:cs="Times New Roman"/>
          <w:szCs w:val="22"/>
        </w:rPr>
        <w:t>. Контроль состава и свойств сточных вод</w:t>
      </w:r>
      <w:r w:rsidR="00305121">
        <w:rPr>
          <w:rFonts w:ascii="Times New Roman" w:hAnsi="Times New Roman" w:cs="Times New Roman"/>
          <w:szCs w:val="22"/>
        </w:rPr>
        <w:t>,</w:t>
      </w:r>
      <w:r w:rsidR="00DD0EE7" w:rsidRPr="00CA30CA">
        <w:rPr>
          <w:rFonts w:ascii="Times New Roman" w:hAnsi="Times New Roman" w:cs="Times New Roman"/>
          <w:szCs w:val="22"/>
        </w:rPr>
        <w:t xml:space="preserve"> </w:t>
      </w:r>
      <w:r w:rsidR="00305121" w:rsidRPr="000336CA">
        <w:rPr>
          <w:rFonts w:ascii="Times New Roman" w:hAnsi="Times New Roman" w:cs="Times New Roman"/>
          <w:szCs w:val="22"/>
        </w:rPr>
        <w:t>доставленных абонентом на сливную станцию в месте исполнения обязательства, указанном в пункте 1.7. настоящего договора, проводится организацией ВКХ в соответствии с Постановлением Правительства РФ от 22.05.2020 г. № 728 "Об утверждении Правил осуществления контроля состава и свойств сточных вод и о внесении изменений и признании утратившими силу некоторых актов Правительства Российской Федерации"</w:t>
      </w:r>
      <w:r w:rsidR="005B5A88" w:rsidRPr="000336CA">
        <w:rPr>
          <w:rFonts w:ascii="Times New Roman" w:hAnsi="Times New Roman" w:cs="Times New Roman"/>
          <w:szCs w:val="22"/>
        </w:rPr>
        <w:t>.</w:t>
      </w:r>
    </w:p>
    <w:p w:rsidR="00DD0EE7" w:rsidRDefault="000336CA" w:rsidP="005B5A88">
      <w:pPr>
        <w:pStyle w:val="ConsPlusNormal"/>
        <w:ind w:firstLine="539"/>
        <w:jc w:val="both"/>
        <w:rPr>
          <w:rFonts w:ascii="Times New Roman" w:hAnsi="Times New Roman" w:cs="Times New Roman"/>
          <w:szCs w:val="22"/>
        </w:rPr>
      </w:pPr>
      <w:r>
        <w:rPr>
          <w:rFonts w:ascii="Times New Roman" w:hAnsi="Times New Roman" w:cs="Times New Roman"/>
          <w:szCs w:val="22"/>
        </w:rPr>
        <w:t>8</w:t>
      </w:r>
      <w:r w:rsidR="00DD0EE7">
        <w:rPr>
          <w:rFonts w:ascii="Times New Roman" w:hAnsi="Times New Roman" w:cs="Times New Roman"/>
          <w:szCs w:val="22"/>
        </w:rPr>
        <w:t>.2</w:t>
      </w:r>
      <w:r w:rsidR="005B5A88">
        <w:rPr>
          <w:rFonts w:ascii="Times New Roman" w:hAnsi="Times New Roman" w:cs="Times New Roman"/>
          <w:szCs w:val="22"/>
        </w:rPr>
        <w:t xml:space="preserve">. </w:t>
      </w:r>
      <w:r w:rsidR="005B5A88" w:rsidRPr="00CA30CA">
        <w:rPr>
          <w:rFonts w:ascii="Times New Roman" w:hAnsi="Times New Roman" w:cs="Times New Roman"/>
          <w:szCs w:val="22"/>
        </w:rPr>
        <w:t xml:space="preserve">Сведения об узлах учета и приборах учета сточных вод и о местах отбора проб сточных </w:t>
      </w:r>
      <w:r w:rsidR="005B5A88" w:rsidRPr="008A729E">
        <w:rPr>
          <w:rFonts w:ascii="Times New Roman" w:hAnsi="Times New Roman" w:cs="Times New Roman"/>
          <w:szCs w:val="22"/>
        </w:rPr>
        <w:t>вод приводятся по форме согласно приложению N 2 к настоящему договору.</w:t>
      </w:r>
    </w:p>
    <w:p w:rsidR="00DD0EE7" w:rsidRPr="003934DE" w:rsidRDefault="00DD0EE7" w:rsidP="00DD0EE7">
      <w:pPr>
        <w:pStyle w:val="ConsPlusNormal"/>
        <w:jc w:val="center"/>
        <w:rPr>
          <w:rFonts w:ascii="Times New Roman" w:hAnsi="Times New Roman" w:cs="Times New Roman"/>
          <w:szCs w:val="22"/>
        </w:rPr>
      </w:pPr>
    </w:p>
    <w:p w:rsidR="00DD0EE7" w:rsidRPr="00B4224B" w:rsidRDefault="000336CA" w:rsidP="00DD0EE7">
      <w:pPr>
        <w:pStyle w:val="ConsPlusNormal"/>
        <w:jc w:val="center"/>
        <w:outlineLvl w:val="1"/>
        <w:rPr>
          <w:rFonts w:ascii="Times New Roman" w:hAnsi="Times New Roman" w:cs="Times New Roman"/>
          <w:szCs w:val="22"/>
        </w:rPr>
      </w:pPr>
      <w:r>
        <w:rPr>
          <w:rFonts w:ascii="Times New Roman" w:hAnsi="Times New Roman" w:cs="Times New Roman"/>
          <w:szCs w:val="22"/>
        </w:rPr>
        <w:t>9</w:t>
      </w:r>
      <w:r w:rsidR="00DD0EE7" w:rsidRPr="00B4224B">
        <w:rPr>
          <w:rFonts w:ascii="Times New Roman" w:hAnsi="Times New Roman" w:cs="Times New Roman"/>
          <w:szCs w:val="22"/>
        </w:rPr>
        <w:t>. Порядок контроля за соблюдением абонентами</w:t>
      </w:r>
    </w:p>
    <w:p w:rsidR="00DD0EE7" w:rsidRPr="00B4224B" w:rsidRDefault="00DD0EE7" w:rsidP="00DD0EE7">
      <w:pPr>
        <w:pStyle w:val="ConsPlusNormal"/>
        <w:jc w:val="center"/>
        <w:outlineLvl w:val="1"/>
        <w:rPr>
          <w:rFonts w:ascii="Times New Roman" w:hAnsi="Times New Roman" w:cs="Times New Roman"/>
          <w:szCs w:val="22"/>
        </w:rPr>
      </w:pPr>
      <w:r w:rsidRPr="00B4224B">
        <w:rPr>
          <w:rFonts w:ascii="Times New Roman" w:hAnsi="Times New Roman" w:cs="Times New Roman"/>
          <w:szCs w:val="22"/>
        </w:rPr>
        <w:t>нормативов состава сточных вод, требований к составу и свойствам</w:t>
      </w:r>
    </w:p>
    <w:p w:rsidR="00DD0EE7" w:rsidRPr="00B4224B" w:rsidRDefault="00DD0EE7" w:rsidP="00DD0EE7">
      <w:pPr>
        <w:pStyle w:val="ConsPlusNormal"/>
        <w:jc w:val="center"/>
        <w:outlineLvl w:val="1"/>
        <w:rPr>
          <w:rFonts w:ascii="Times New Roman" w:hAnsi="Times New Roman" w:cs="Times New Roman"/>
          <w:szCs w:val="22"/>
        </w:rPr>
      </w:pPr>
      <w:r w:rsidRPr="00B4224B">
        <w:rPr>
          <w:rFonts w:ascii="Times New Roman" w:hAnsi="Times New Roman" w:cs="Times New Roman"/>
          <w:szCs w:val="22"/>
        </w:rPr>
        <w:t>сточных вод, установленных в целях предотвращения</w:t>
      </w:r>
    </w:p>
    <w:p w:rsidR="00DD0EE7" w:rsidRPr="00B4224B" w:rsidRDefault="00DD0EE7" w:rsidP="00DD0EE7">
      <w:pPr>
        <w:pStyle w:val="ConsPlusNormal"/>
        <w:jc w:val="center"/>
        <w:outlineLvl w:val="1"/>
        <w:rPr>
          <w:rFonts w:ascii="Times New Roman" w:hAnsi="Times New Roman" w:cs="Times New Roman"/>
          <w:szCs w:val="22"/>
        </w:rPr>
      </w:pPr>
      <w:r w:rsidRPr="00B4224B">
        <w:rPr>
          <w:rFonts w:ascii="Times New Roman" w:hAnsi="Times New Roman" w:cs="Times New Roman"/>
          <w:szCs w:val="22"/>
        </w:rPr>
        <w:t>негативного воздействия на работу централизованной</w:t>
      </w:r>
    </w:p>
    <w:p w:rsidR="00DD0EE7" w:rsidRDefault="00DD0EE7" w:rsidP="00DD0EE7">
      <w:pPr>
        <w:pStyle w:val="ConsPlusNormal"/>
        <w:jc w:val="center"/>
        <w:outlineLvl w:val="1"/>
        <w:rPr>
          <w:rFonts w:ascii="Times New Roman" w:hAnsi="Times New Roman" w:cs="Times New Roman"/>
          <w:szCs w:val="22"/>
        </w:rPr>
      </w:pPr>
      <w:r w:rsidRPr="00B4224B">
        <w:rPr>
          <w:rFonts w:ascii="Times New Roman" w:hAnsi="Times New Roman" w:cs="Times New Roman"/>
          <w:szCs w:val="22"/>
        </w:rPr>
        <w:t>системы водоотведения</w:t>
      </w:r>
    </w:p>
    <w:p w:rsidR="00DD0EE7" w:rsidRPr="003934DE" w:rsidRDefault="00DD0EE7" w:rsidP="00DD0EE7">
      <w:pPr>
        <w:pStyle w:val="ConsPlusNormal"/>
        <w:jc w:val="center"/>
        <w:outlineLvl w:val="1"/>
        <w:rPr>
          <w:rFonts w:ascii="Times New Roman" w:hAnsi="Times New Roman" w:cs="Times New Roman"/>
          <w:szCs w:val="22"/>
        </w:rPr>
      </w:pPr>
    </w:p>
    <w:p w:rsidR="00DD0EE7" w:rsidRDefault="000336CA" w:rsidP="00DD0EE7">
      <w:pPr>
        <w:pStyle w:val="ConsPlusNormal"/>
        <w:ind w:firstLine="540"/>
        <w:jc w:val="both"/>
        <w:rPr>
          <w:rFonts w:ascii="Times New Roman" w:hAnsi="Times New Roman" w:cs="Times New Roman"/>
          <w:szCs w:val="22"/>
        </w:rPr>
      </w:pPr>
      <w:r>
        <w:rPr>
          <w:rFonts w:ascii="Times New Roman" w:hAnsi="Times New Roman" w:cs="Times New Roman"/>
          <w:szCs w:val="22"/>
        </w:rPr>
        <w:t>9</w:t>
      </w:r>
      <w:r w:rsidR="00DD0EE7">
        <w:rPr>
          <w:rFonts w:ascii="Times New Roman" w:hAnsi="Times New Roman" w:cs="Times New Roman"/>
          <w:szCs w:val="22"/>
        </w:rPr>
        <w:t>.1</w:t>
      </w:r>
      <w:r w:rsidR="00DD0EE7" w:rsidRPr="00CA30CA">
        <w:rPr>
          <w:rFonts w:ascii="Times New Roman" w:hAnsi="Times New Roman" w:cs="Times New Roman"/>
          <w:szCs w:val="22"/>
        </w:rPr>
        <w:t>. Нормативы состава сточных вод</w:t>
      </w:r>
      <w:r w:rsidR="00DD0EE7">
        <w:rPr>
          <w:rFonts w:ascii="Times New Roman" w:hAnsi="Times New Roman" w:cs="Times New Roman"/>
          <w:szCs w:val="22"/>
        </w:rPr>
        <w:t xml:space="preserve">, установленных для абонента в целях охраны водных объектов от </w:t>
      </w:r>
      <w:r w:rsidR="00DD0EE7" w:rsidRPr="00D65A58">
        <w:rPr>
          <w:rFonts w:ascii="Times New Roman" w:hAnsi="Times New Roman" w:cs="Times New Roman"/>
          <w:szCs w:val="22"/>
        </w:rPr>
        <w:t xml:space="preserve">загрязнения, устанавливаются в соответствии с законодательством Российской Федерации. </w:t>
      </w:r>
      <w:r w:rsidR="00DD0EE7">
        <w:rPr>
          <w:rFonts w:ascii="Times New Roman" w:hAnsi="Times New Roman" w:cs="Times New Roman"/>
          <w:szCs w:val="22"/>
        </w:rPr>
        <w:t>Действующие на момент подписания договора с</w:t>
      </w:r>
      <w:r w:rsidR="00DD0EE7" w:rsidRPr="00D65A58">
        <w:rPr>
          <w:rFonts w:ascii="Times New Roman" w:hAnsi="Times New Roman" w:cs="Times New Roman"/>
          <w:szCs w:val="22"/>
        </w:rPr>
        <w:t xml:space="preserve">ведения о нормативах состава сточных вод, </w:t>
      </w:r>
      <w:r w:rsidR="00DD0EE7" w:rsidRPr="00B4224B">
        <w:rPr>
          <w:rFonts w:ascii="Times New Roman" w:hAnsi="Times New Roman" w:cs="Times New Roman"/>
          <w:szCs w:val="22"/>
        </w:rPr>
        <w:t>установленных для абонента, указаны в приложении N 3.</w:t>
      </w:r>
    </w:p>
    <w:p w:rsidR="00DD0EE7" w:rsidRPr="00D65A58" w:rsidRDefault="00DD0EE7" w:rsidP="00DD0EE7">
      <w:pPr>
        <w:pStyle w:val="ConsPlusNormal"/>
        <w:ind w:firstLine="540"/>
        <w:jc w:val="both"/>
        <w:rPr>
          <w:rFonts w:ascii="Times New Roman" w:hAnsi="Times New Roman" w:cs="Times New Roman"/>
          <w:szCs w:val="22"/>
        </w:rPr>
      </w:pPr>
      <w:r>
        <w:rPr>
          <w:rFonts w:ascii="Times New Roman" w:hAnsi="Times New Roman" w:cs="Times New Roman"/>
          <w:szCs w:val="22"/>
        </w:rPr>
        <w:t xml:space="preserve">В случае установления в законодательном порядке новых нормативов </w:t>
      </w:r>
      <w:r w:rsidRPr="00FB5BCF">
        <w:rPr>
          <w:rFonts w:ascii="Times New Roman" w:hAnsi="Times New Roman" w:cs="Times New Roman"/>
          <w:szCs w:val="22"/>
        </w:rPr>
        <w:t>состава сточных вод</w:t>
      </w:r>
      <w:r>
        <w:rPr>
          <w:rFonts w:ascii="Times New Roman" w:hAnsi="Times New Roman" w:cs="Times New Roman"/>
          <w:szCs w:val="22"/>
        </w:rPr>
        <w:t>, д</w:t>
      </w:r>
      <w:r w:rsidRPr="00FB5BCF">
        <w:rPr>
          <w:rFonts w:ascii="Times New Roman" w:hAnsi="Times New Roman" w:cs="Times New Roman"/>
          <w:szCs w:val="22"/>
        </w:rPr>
        <w:t xml:space="preserve">ля применения </w:t>
      </w:r>
      <w:r>
        <w:rPr>
          <w:rFonts w:ascii="Times New Roman" w:hAnsi="Times New Roman" w:cs="Times New Roman"/>
          <w:szCs w:val="22"/>
        </w:rPr>
        <w:t xml:space="preserve">их величин при осуществлении контроля качества сточных вод и при начислении платы, </w:t>
      </w:r>
      <w:r w:rsidRPr="00FB5BCF">
        <w:rPr>
          <w:rFonts w:ascii="Times New Roman" w:hAnsi="Times New Roman" w:cs="Times New Roman"/>
          <w:szCs w:val="22"/>
        </w:rPr>
        <w:t>заключение дополнительного соглашения к договор</w:t>
      </w:r>
      <w:r>
        <w:rPr>
          <w:rFonts w:ascii="Times New Roman" w:hAnsi="Times New Roman" w:cs="Times New Roman"/>
          <w:szCs w:val="22"/>
        </w:rPr>
        <w:t>у</w:t>
      </w:r>
      <w:r w:rsidRPr="00FB5BCF">
        <w:rPr>
          <w:rFonts w:ascii="Times New Roman" w:hAnsi="Times New Roman" w:cs="Times New Roman"/>
          <w:szCs w:val="22"/>
        </w:rPr>
        <w:t xml:space="preserve"> водоотведения не требуется, начисления производятся в силу закона.</w:t>
      </w:r>
    </w:p>
    <w:p w:rsidR="00DD0EE7" w:rsidRPr="00B4224B" w:rsidRDefault="000336CA" w:rsidP="00DD0EE7">
      <w:pPr>
        <w:pStyle w:val="ConsPlusNormal"/>
        <w:ind w:firstLine="540"/>
        <w:jc w:val="both"/>
        <w:rPr>
          <w:rFonts w:ascii="Times New Roman" w:hAnsi="Times New Roman" w:cs="Times New Roman"/>
          <w:szCs w:val="22"/>
        </w:rPr>
      </w:pPr>
      <w:r>
        <w:rPr>
          <w:rFonts w:ascii="Times New Roman" w:hAnsi="Times New Roman" w:cs="Times New Roman"/>
          <w:szCs w:val="22"/>
        </w:rPr>
        <w:t>9</w:t>
      </w:r>
      <w:r w:rsidR="00DD0EE7" w:rsidRPr="00D65A58">
        <w:rPr>
          <w:rFonts w:ascii="Times New Roman" w:hAnsi="Times New Roman" w:cs="Times New Roman"/>
          <w:szCs w:val="22"/>
        </w:rPr>
        <w:t xml:space="preserve">.2. </w:t>
      </w:r>
      <w:r w:rsidR="00DD0EE7">
        <w:rPr>
          <w:rFonts w:ascii="Times New Roman" w:hAnsi="Times New Roman" w:cs="Times New Roman"/>
          <w:szCs w:val="22"/>
        </w:rPr>
        <w:t>Т</w:t>
      </w:r>
      <w:r w:rsidR="00DD0EE7" w:rsidRPr="00B90BCD">
        <w:rPr>
          <w:rFonts w:ascii="Times New Roman" w:hAnsi="Times New Roman" w:cs="Times New Roman"/>
          <w:szCs w:val="22"/>
        </w:rPr>
        <w:t xml:space="preserve">ребования к составу и свойствам сточных вод, установленных для абонента в целях предотвращения негативного воздействия на работу централизованной системы водоотведения, устанавливаются в соответствии с законодательством Российской Федерации. Действующие на момент подписания договора </w:t>
      </w:r>
      <w:r w:rsidR="00DD0EE7">
        <w:rPr>
          <w:rFonts w:ascii="Times New Roman" w:hAnsi="Times New Roman" w:cs="Times New Roman"/>
          <w:szCs w:val="22"/>
        </w:rPr>
        <w:t>с</w:t>
      </w:r>
      <w:r w:rsidR="00DD0EE7" w:rsidRPr="00D65A58">
        <w:rPr>
          <w:rFonts w:ascii="Times New Roman" w:hAnsi="Times New Roman" w:cs="Times New Roman"/>
          <w:szCs w:val="22"/>
        </w:rPr>
        <w:t xml:space="preserve">ведения о требованиях к составу и свойствам сточных вод, установленных для абонента в целях предотвращения негативного воздействия на работу </w:t>
      </w:r>
      <w:r w:rsidR="00DD0EE7" w:rsidRPr="00B4224B">
        <w:rPr>
          <w:rFonts w:ascii="Times New Roman" w:hAnsi="Times New Roman" w:cs="Times New Roman"/>
          <w:szCs w:val="22"/>
        </w:rPr>
        <w:t>централизованной системы водоотведения, указаны в приложении N 4.</w:t>
      </w:r>
    </w:p>
    <w:p w:rsidR="00DD0EE7" w:rsidRPr="00D65A58" w:rsidRDefault="00DD0EE7" w:rsidP="00DD0EE7">
      <w:pPr>
        <w:pStyle w:val="ConsPlusNormal"/>
        <w:ind w:firstLine="540"/>
        <w:jc w:val="both"/>
        <w:rPr>
          <w:rFonts w:ascii="Times New Roman" w:hAnsi="Times New Roman" w:cs="Times New Roman"/>
          <w:szCs w:val="22"/>
        </w:rPr>
      </w:pPr>
      <w:r w:rsidRPr="00B4224B">
        <w:rPr>
          <w:rFonts w:ascii="Times New Roman" w:hAnsi="Times New Roman" w:cs="Times New Roman"/>
          <w:szCs w:val="22"/>
        </w:rPr>
        <w:t>В случае установления в законодательном порядке новых величин, определяющих требования</w:t>
      </w:r>
      <w:r w:rsidRPr="00B90BCD">
        <w:rPr>
          <w:rFonts w:ascii="Times New Roman" w:hAnsi="Times New Roman" w:cs="Times New Roman"/>
          <w:szCs w:val="22"/>
        </w:rPr>
        <w:t xml:space="preserve"> к составу и свойствам сточных вод, установленных для абонента в целях предотвращения негативного воздействия на работу централизованной системы водоотведения, для применения их при осуществлении контроля качества сточных вод и при начислении платы, заключение дополнительного соглашения к договору водоотведения не требуется, начисления производятся в силу закона.</w:t>
      </w:r>
    </w:p>
    <w:p w:rsidR="00DD0EE7" w:rsidRPr="00CA30CA" w:rsidRDefault="000336CA" w:rsidP="00DD0EE7">
      <w:pPr>
        <w:pStyle w:val="ConsPlusNormal"/>
        <w:ind w:firstLine="540"/>
        <w:jc w:val="both"/>
        <w:rPr>
          <w:rFonts w:ascii="Times New Roman" w:hAnsi="Times New Roman" w:cs="Times New Roman"/>
          <w:szCs w:val="22"/>
        </w:rPr>
      </w:pPr>
      <w:r>
        <w:rPr>
          <w:rFonts w:ascii="Times New Roman" w:hAnsi="Times New Roman" w:cs="Times New Roman"/>
          <w:szCs w:val="22"/>
        </w:rPr>
        <w:t>9</w:t>
      </w:r>
      <w:r w:rsidR="00DD0EE7" w:rsidRPr="00D65A58">
        <w:rPr>
          <w:rFonts w:ascii="Times New Roman" w:hAnsi="Times New Roman" w:cs="Times New Roman"/>
          <w:szCs w:val="22"/>
        </w:rPr>
        <w:t>.3. Контроль за соблюдением абонентом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 и нормативов состава сточных вод, установленных</w:t>
      </w:r>
      <w:r w:rsidR="00DD0EE7" w:rsidRPr="008A729E">
        <w:rPr>
          <w:rFonts w:ascii="Times New Roman" w:hAnsi="Times New Roman" w:cs="Times New Roman"/>
          <w:szCs w:val="22"/>
        </w:rPr>
        <w:t xml:space="preserve"> в целях охраны водных объектов от загрязнения, </w:t>
      </w:r>
      <w:r w:rsidR="00DD0EE7" w:rsidRPr="00CA30CA">
        <w:rPr>
          <w:rFonts w:ascii="Times New Roman" w:hAnsi="Times New Roman" w:cs="Times New Roman"/>
          <w:szCs w:val="22"/>
        </w:rPr>
        <w:t xml:space="preserve">осуществляет организация </w:t>
      </w:r>
      <w:r w:rsidR="00DD0EE7">
        <w:rPr>
          <w:rFonts w:ascii="Times New Roman" w:hAnsi="Times New Roman" w:cs="Times New Roman"/>
          <w:szCs w:val="22"/>
        </w:rPr>
        <w:t>ВКХ</w:t>
      </w:r>
      <w:r w:rsidR="00DD0EE7" w:rsidRPr="00CA30CA">
        <w:rPr>
          <w:rFonts w:ascii="Times New Roman" w:hAnsi="Times New Roman" w:cs="Times New Roman"/>
          <w:szCs w:val="22"/>
        </w:rPr>
        <w:t xml:space="preserve"> или п</w:t>
      </w:r>
      <w:r w:rsidR="00DD0EE7">
        <w:rPr>
          <w:rFonts w:ascii="Times New Roman" w:hAnsi="Times New Roman" w:cs="Times New Roman"/>
          <w:szCs w:val="22"/>
        </w:rPr>
        <w:t>о ее поручению иная организация</w:t>
      </w:r>
      <w:r w:rsidR="00DD0EE7" w:rsidRPr="00CA30CA">
        <w:rPr>
          <w:rFonts w:ascii="Times New Roman" w:hAnsi="Times New Roman" w:cs="Times New Roman"/>
          <w:szCs w:val="22"/>
        </w:rPr>
        <w:t>.</w:t>
      </w:r>
    </w:p>
    <w:p w:rsidR="00DD0EE7" w:rsidRPr="003934DE" w:rsidRDefault="00DD0EE7" w:rsidP="00DD0EE7">
      <w:pPr>
        <w:pStyle w:val="ConsPlusNormal"/>
        <w:jc w:val="center"/>
        <w:rPr>
          <w:rFonts w:ascii="Times New Roman" w:hAnsi="Times New Roman" w:cs="Times New Roman"/>
          <w:szCs w:val="22"/>
        </w:rPr>
      </w:pPr>
    </w:p>
    <w:p w:rsidR="00DD0EE7" w:rsidRDefault="000336CA" w:rsidP="00DD0EE7">
      <w:pPr>
        <w:pStyle w:val="ConsPlusNormal"/>
        <w:jc w:val="center"/>
        <w:outlineLvl w:val="1"/>
        <w:rPr>
          <w:rFonts w:ascii="Times New Roman" w:hAnsi="Times New Roman" w:cs="Times New Roman"/>
          <w:szCs w:val="22"/>
        </w:rPr>
      </w:pPr>
      <w:r>
        <w:rPr>
          <w:rFonts w:ascii="Times New Roman" w:hAnsi="Times New Roman" w:cs="Times New Roman"/>
          <w:szCs w:val="22"/>
        </w:rPr>
        <w:t>10</w:t>
      </w:r>
      <w:r w:rsidR="00DD0EE7" w:rsidRPr="009823BA">
        <w:rPr>
          <w:rFonts w:ascii="Times New Roman" w:hAnsi="Times New Roman" w:cs="Times New Roman"/>
          <w:szCs w:val="22"/>
        </w:rPr>
        <w:t>. Условия</w:t>
      </w:r>
      <w:r w:rsidR="00DD0EE7" w:rsidRPr="0063668E">
        <w:rPr>
          <w:rFonts w:ascii="Times New Roman" w:hAnsi="Times New Roman" w:cs="Times New Roman"/>
          <w:szCs w:val="22"/>
        </w:rPr>
        <w:t xml:space="preserve"> прекращения или ограничения приема сточных вод</w:t>
      </w:r>
    </w:p>
    <w:p w:rsidR="00DD0EE7" w:rsidRPr="003934DE" w:rsidRDefault="00DD0EE7" w:rsidP="00DD0EE7">
      <w:pPr>
        <w:pStyle w:val="ConsPlusNormal"/>
        <w:jc w:val="center"/>
        <w:outlineLvl w:val="1"/>
        <w:rPr>
          <w:rFonts w:ascii="Times New Roman" w:hAnsi="Times New Roman" w:cs="Times New Roman"/>
          <w:szCs w:val="22"/>
        </w:rPr>
      </w:pPr>
    </w:p>
    <w:p w:rsidR="00DD0EE7" w:rsidRPr="0063668E" w:rsidRDefault="000336CA" w:rsidP="00DD0EE7">
      <w:pPr>
        <w:pStyle w:val="ConsPlusNormal"/>
        <w:ind w:firstLine="539"/>
        <w:jc w:val="both"/>
        <w:rPr>
          <w:rFonts w:ascii="Times New Roman" w:hAnsi="Times New Roman" w:cs="Times New Roman"/>
          <w:szCs w:val="22"/>
        </w:rPr>
      </w:pPr>
      <w:r>
        <w:rPr>
          <w:rFonts w:ascii="Times New Roman" w:hAnsi="Times New Roman" w:cs="Times New Roman"/>
          <w:szCs w:val="22"/>
        </w:rPr>
        <w:t>10</w:t>
      </w:r>
      <w:r w:rsidR="00DD0EE7">
        <w:rPr>
          <w:rFonts w:ascii="Times New Roman" w:hAnsi="Times New Roman" w:cs="Times New Roman"/>
          <w:szCs w:val="22"/>
        </w:rPr>
        <w:t>.1</w:t>
      </w:r>
      <w:r w:rsidR="00DD0EE7" w:rsidRPr="0063668E">
        <w:rPr>
          <w:rFonts w:ascii="Times New Roman" w:hAnsi="Times New Roman" w:cs="Times New Roman"/>
          <w:szCs w:val="22"/>
        </w:rPr>
        <w:t xml:space="preserve">. Организация </w:t>
      </w:r>
      <w:r w:rsidR="00DD0EE7">
        <w:rPr>
          <w:rFonts w:ascii="Times New Roman" w:hAnsi="Times New Roman" w:cs="Times New Roman"/>
          <w:szCs w:val="22"/>
        </w:rPr>
        <w:t>ВКХ</w:t>
      </w:r>
      <w:r w:rsidR="00DD0EE7" w:rsidRPr="0063668E">
        <w:rPr>
          <w:rFonts w:ascii="Times New Roman" w:hAnsi="Times New Roman" w:cs="Times New Roman"/>
          <w:szCs w:val="22"/>
        </w:rPr>
        <w:t xml:space="preserve"> вправе осуществить временное прекращение или ограничение приема сточных вод абонента в случаях, установленных Федеральным законом "О водоснабжении и водоотведении", при условии соблюдения порядка временного прекращения или ограничения приема сточных вод, установленного Правилами холодного водоснабжения и водоотведения.</w:t>
      </w:r>
    </w:p>
    <w:p w:rsidR="00DD0EE7" w:rsidRPr="00E417C2" w:rsidRDefault="000336CA" w:rsidP="00DD0EE7">
      <w:pPr>
        <w:pStyle w:val="ConsPlusNormal"/>
        <w:ind w:firstLine="539"/>
        <w:jc w:val="both"/>
        <w:rPr>
          <w:rFonts w:ascii="Times New Roman" w:hAnsi="Times New Roman" w:cs="Times New Roman"/>
          <w:szCs w:val="22"/>
        </w:rPr>
      </w:pPr>
      <w:r w:rsidRPr="00E417C2">
        <w:rPr>
          <w:rFonts w:ascii="Times New Roman" w:hAnsi="Times New Roman" w:cs="Times New Roman"/>
          <w:szCs w:val="22"/>
        </w:rPr>
        <w:t>10</w:t>
      </w:r>
      <w:r w:rsidR="00DD0EE7" w:rsidRPr="00E417C2">
        <w:rPr>
          <w:rFonts w:ascii="Times New Roman" w:hAnsi="Times New Roman" w:cs="Times New Roman"/>
          <w:szCs w:val="22"/>
        </w:rPr>
        <w:t xml:space="preserve">.2. Организация ВКХ в праве прекратить или ограничить прием сточных вод без </w:t>
      </w:r>
      <w:r w:rsidR="00DD0EE7" w:rsidRPr="00E417C2">
        <w:rPr>
          <w:rFonts w:ascii="Times New Roman" w:hAnsi="Times New Roman" w:cs="Times New Roman"/>
          <w:szCs w:val="22"/>
        </w:rPr>
        <w:lastRenderedPageBreak/>
        <w:t>предварительного уведомления абонента в следующих случаях:</w:t>
      </w:r>
    </w:p>
    <w:p w:rsidR="00DD0EE7" w:rsidRPr="00E417C2" w:rsidRDefault="00DD0EE7" w:rsidP="00DD0EE7">
      <w:pPr>
        <w:pStyle w:val="ConsPlusNormal"/>
        <w:ind w:firstLine="539"/>
        <w:jc w:val="both"/>
        <w:rPr>
          <w:rFonts w:ascii="Times New Roman" w:hAnsi="Times New Roman" w:cs="Times New Roman"/>
          <w:szCs w:val="22"/>
        </w:rPr>
      </w:pPr>
      <w:r w:rsidRPr="00E417C2">
        <w:rPr>
          <w:rFonts w:ascii="Times New Roman" w:hAnsi="Times New Roman" w:cs="Times New Roman"/>
          <w:szCs w:val="22"/>
        </w:rPr>
        <w:t>а) прекращение энергоснабжения объектов организации ВКХ, участвующих в процессе приема сточных вод абонента</w:t>
      </w:r>
      <w:r w:rsidR="00CE2EA8" w:rsidRPr="00E417C2">
        <w:rPr>
          <w:rFonts w:ascii="Times New Roman" w:hAnsi="Times New Roman" w:cs="Times New Roman"/>
          <w:szCs w:val="22"/>
        </w:rPr>
        <w:t>;</w:t>
      </w:r>
    </w:p>
    <w:p w:rsidR="00DD0EE7" w:rsidRPr="00E417C2" w:rsidRDefault="00DD0EE7" w:rsidP="00DD0EE7">
      <w:pPr>
        <w:pStyle w:val="ConsPlusNormal"/>
        <w:ind w:firstLine="539"/>
        <w:jc w:val="both"/>
        <w:rPr>
          <w:rFonts w:ascii="Times New Roman" w:hAnsi="Times New Roman" w:cs="Times New Roman"/>
          <w:szCs w:val="22"/>
        </w:rPr>
      </w:pPr>
      <w:r w:rsidRPr="00E417C2">
        <w:rPr>
          <w:rFonts w:ascii="Times New Roman" w:hAnsi="Times New Roman" w:cs="Times New Roman"/>
          <w:szCs w:val="22"/>
        </w:rPr>
        <w:t>б) возникновение аварии в результате стихийных бедствий и чрезвычайных ситуаций.</w:t>
      </w:r>
    </w:p>
    <w:p w:rsidR="00DD0EE7" w:rsidRPr="00E417C2" w:rsidRDefault="000336CA" w:rsidP="00DD0EE7">
      <w:pPr>
        <w:pStyle w:val="ConsPlusNormal"/>
        <w:ind w:firstLine="539"/>
        <w:jc w:val="both"/>
        <w:rPr>
          <w:rFonts w:ascii="Times New Roman" w:hAnsi="Times New Roman" w:cs="Times New Roman"/>
          <w:szCs w:val="22"/>
        </w:rPr>
      </w:pPr>
      <w:r w:rsidRPr="00E417C2">
        <w:rPr>
          <w:rFonts w:ascii="Times New Roman" w:hAnsi="Times New Roman" w:cs="Times New Roman"/>
          <w:szCs w:val="22"/>
        </w:rPr>
        <w:t>10</w:t>
      </w:r>
      <w:r w:rsidR="00DD0EE7" w:rsidRPr="00E417C2">
        <w:rPr>
          <w:rFonts w:ascii="Times New Roman" w:hAnsi="Times New Roman" w:cs="Times New Roman"/>
          <w:szCs w:val="22"/>
        </w:rPr>
        <w:t xml:space="preserve">.3. </w:t>
      </w:r>
      <w:r w:rsidR="00CE2EA8" w:rsidRPr="00E417C2">
        <w:rPr>
          <w:rFonts w:ascii="Times New Roman" w:hAnsi="Times New Roman" w:cs="Times New Roman"/>
          <w:szCs w:val="22"/>
        </w:rPr>
        <w:t>Организация ВКХ</w:t>
      </w:r>
      <w:r w:rsidR="00DD0EE7" w:rsidRPr="00E417C2">
        <w:rPr>
          <w:rFonts w:ascii="Times New Roman" w:hAnsi="Times New Roman" w:cs="Times New Roman"/>
          <w:szCs w:val="22"/>
        </w:rPr>
        <w:t xml:space="preserve"> может прекратить или ограничить прием сточных вод абонента на сливной станции, в следующих случаях:</w:t>
      </w:r>
    </w:p>
    <w:p w:rsidR="00DD0EE7" w:rsidRPr="00E417C2" w:rsidRDefault="00DD0EE7" w:rsidP="00DD0EE7">
      <w:pPr>
        <w:pStyle w:val="ConsPlusNormal"/>
        <w:ind w:firstLine="539"/>
        <w:jc w:val="both"/>
        <w:rPr>
          <w:rFonts w:ascii="Times New Roman" w:hAnsi="Times New Roman" w:cs="Times New Roman"/>
          <w:szCs w:val="22"/>
        </w:rPr>
      </w:pPr>
      <w:r w:rsidRPr="00E417C2">
        <w:rPr>
          <w:rFonts w:ascii="Times New Roman" w:hAnsi="Times New Roman" w:cs="Times New Roman"/>
          <w:szCs w:val="22"/>
        </w:rPr>
        <w:t>а) получение предписания или решения надзорных органов</w:t>
      </w:r>
      <w:r w:rsidR="00CE2EA8" w:rsidRPr="00E417C2">
        <w:rPr>
          <w:rFonts w:ascii="Times New Roman" w:hAnsi="Times New Roman" w:cs="Times New Roman"/>
          <w:szCs w:val="22"/>
        </w:rPr>
        <w:t>;</w:t>
      </w:r>
    </w:p>
    <w:p w:rsidR="00DD0EE7" w:rsidRPr="00E417C2" w:rsidRDefault="00DD0EE7" w:rsidP="00DD0EE7">
      <w:pPr>
        <w:pStyle w:val="ConsPlusNormal"/>
        <w:ind w:firstLine="539"/>
        <w:jc w:val="both"/>
        <w:rPr>
          <w:rFonts w:ascii="Times New Roman" w:hAnsi="Times New Roman" w:cs="Times New Roman"/>
          <w:szCs w:val="22"/>
        </w:rPr>
      </w:pPr>
      <w:r w:rsidRPr="00E417C2">
        <w:rPr>
          <w:rFonts w:ascii="Times New Roman" w:hAnsi="Times New Roman" w:cs="Times New Roman"/>
          <w:szCs w:val="22"/>
        </w:rPr>
        <w:t>б) устранение последствий аварии на объектах организации ВКХ, участвующих в процессе водоотведения сточных вод абонента;</w:t>
      </w:r>
    </w:p>
    <w:p w:rsidR="00DD0EE7" w:rsidRPr="00E417C2" w:rsidRDefault="00DD0EE7" w:rsidP="00DD0EE7">
      <w:pPr>
        <w:pStyle w:val="ConsPlusNormal"/>
        <w:ind w:firstLine="539"/>
        <w:jc w:val="both"/>
        <w:rPr>
          <w:rFonts w:ascii="Times New Roman" w:hAnsi="Times New Roman" w:cs="Times New Roman"/>
          <w:szCs w:val="22"/>
        </w:rPr>
      </w:pPr>
      <w:r w:rsidRPr="00E417C2">
        <w:rPr>
          <w:rFonts w:ascii="Times New Roman" w:hAnsi="Times New Roman" w:cs="Times New Roman"/>
          <w:szCs w:val="22"/>
        </w:rPr>
        <w:t xml:space="preserve">в) проведение </w:t>
      </w:r>
      <w:proofErr w:type="spellStart"/>
      <w:r w:rsidRPr="00E417C2">
        <w:rPr>
          <w:rFonts w:ascii="Times New Roman" w:hAnsi="Times New Roman" w:cs="Times New Roman"/>
          <w:szCs w:val="22"/>
        </w:rPr>
        <w:t>планово</w:t>
      </w:r>
      <w:proofErr w:type="spellEnd"/>
      <w:r w:rsidRPr="00E417C2">
        <w:rPr>
          <w:rFonts w:ascii="Times New Roman" w:hAnsi="Times New Roman" w:cs="Times New Roman"/>
          <w:szCs w:val="22"/>
        </w:rPr>
        <w:t xml:space="preserve"> - предупредительного ремонта объектов организации ВКХ, участвующих в процессе водоотведения сточных вод абонента</w:t>
      </w:r>
      <w:r w:rsidR="00CE2EA8" w:rsidRPr="00E417C2">
        <w:rPr>
          <w:rFonts w:ascii="Times New Roman" w:hAnsi="Times New Roman" w:cs="Times New Roman"/>
          <w:szCs w:val="22"/>
        </w:rPr>
        <w:t>;</w:t>
      </w:r>
    </w:p>
    <w:p w:rsidR="00DD0EE7" w:rsidRPr="00E417C2" w:rsidRDefault="00DD0EE7" w:rsidP="00DD0EE7">
      <w:pPr>
        <w:pStyle w:val="ConsPlusNormal"/>
        <w:ind w:firstLine="539"/>
        <w:jc w:val="both"/>
        <w:rPr>
          <w:rFonts w:ascii="Times New Roman" w:hAnsi="Times New Roman" w:cs="Times New Roman"/>
          <w:szCs w:val="22"/>
        </w:rPr>
      </w:pPr>
      <w:r w:rsidRPr="00E417C2">
        <w:rPr>
          <w:rFonts w:ascii="Times New Roman" w:hAnsi="Times New Roman" w:cs="Times New Roman"/>
          <w:szCs w:val="22"/>
        </w:rPr>
        <w:t xml:space="preserve">г) в случае подтверждения в ходе отбора контрольной пробы фактов превышения допустимой концентрации сброса сточных вод абонента, сброса запрещенных веществ, выявления фактов искажения, либо сокрытия данных относительно качественного или количественного состава сбрасываемых сточных вод, а также при нарушении </w:t>
      </w:r>
      <w:r w:rsidR="005B5A88" w:rsidRPr="00E417C2">
        <w:rPr>
          <w:rFonts w:ascii="Times New Roman" w:hAnsi="Times New Roman" w:cs="Times New Roman"/>
          <w:szCs w:val="22"/>
        </w:rPr>
        <w:t xml:space="preserve">разделов </w:t>
      </w:r>
      <w:r w:rsidRPr="00E417C2">
        <w:rPr>
          <w:rFonts w:ascii="Times New Roman" w:hAnsi="Times New Roman" w:cs="Times New Roman"/>
          <w:szCs w:val="22"/>
        </w:rPr>
        <w:t>2,3 настоящего договора</w:t>
      </w:r>
      <w:r w:rsidR="00CE2EA8" w:rsidRPr="00E417C2">
        <w:rPr>
          <w:rFonts w:ascii="Times New Roman" w:hAnsi="Times New Roman" w:cs="Times New Roman"/>
          <w:szCs w:val="22"/>
        </w:rPr>
        <w:t>;</w:t>
      </w:r>
    </w:p>
    <w:p w:rsidR="00DD0EE7" w:rsidRPr="00E417C2" w:rsidRDefault="003A35BA" w:rsidP="00DD0EE7">
      <w:pPr>
        <w:pStyle w:val="ConsPlusNormal"/>
        <w:ind w:firstLine="539"/>
        <w:jc w:val="both"/>
        <w:rPr>
          <w:rFonts w:ascii="Times New Roman" w:hAnsi="Times New Roman" w:cs="Times New Roman"/>
          <w:szCs w:val="22"/>
        </w:rPr>
      </w:pPr>
      <w:r>
        <w:rPr>
          <w:rFonts w:ascii="Times New Roman" w:hAnsi="Times New Roman" w:cs="Times New Roman"/>
          <w:szCs w:val="22"/>
        </w:rPr>
        <w:t>д</w:t>
      </w:r>
      <w:r w:rsidR="00DD0EE7" w:rsidRPr="00E417C2">
        <w:rPr>
          <w:rFonts w:ascii="Times New Roman" w:hAnsi="Times New Roman" w:cs="Times New Roman"/>
          <w:szCs w:val="22"/>
        </w:rPr>
        <w:t>) попадание неразрешенных к приему сточных вод и загрязняющих веществ в систему канализации станции слива, причинивших ущерб этой системе или приведших к аварии, а также при приеме сточных вод, которые не могут быть очищены до требуемых значений концентраций загрязняющих веществ в технологическом процессе очистки воды до установленных нормативов предельно</w:t>
      </w:r>
      <w:r w:rsidR="00CE2EA8" w:rsidRPr="00E417C2">
        <w:rPr>
          <w:rFonts w:ascii="Times New Roman" w:hAnsi="Times New Roman" w:cs="Times New Roman"/>
          <w:szCs w:val="22"/>
        </w:rPr>
        <w:t xml:space="preserve"> </w:t>
      </w:r>
      <w:r w:rsidR="00DD0EE7" w:rsidRPr="00E417C2">
        <w:rPr>
          <w:rFonts w:ascii="Times New Roman" w:hAnsi="Times New Roman" w:cs="Times New Roman"/>
          <w:szCs w:val="22"/>
        </w:rPr>
        <w:t>допустимых концентраций загрязняющих веществ при сбросе в водный объект, либо в концентрациях, разрушающих экосистему активного ила или препятствующих процессу биологической очистки сточных вод</w:t>
      </w:r>
      <w:r w:rsidR="00CE2EA8" w:rsidRPr="00E417C2">
        <w:rPr>
          <w:rFonts w:ascii="Times New Roman" w:hAnsi="Times New Roman" w:cs="Times New Roman"/>
          <w:szCs w:val="22"/>
        </w:rPr>
        <w:t>;</w:t>
      </w:r>
    </w:p>
    <w:p w:rsidR="00DD0EE7" w:rsidRDefault="000336CA" w:rsidP="00DD0EE7">
      <w:pPr>
        <w:pStyle w:val="ConsPlusNormal"/>
        <w:ind w:firstLine="539"/>
        <w:jc w:val="both"/>
        <w:rPr>
          <w:rFonts w:ascii="Times New Roman" w:hAnsi="Times New Roman" w:cs="Times New Roman"/>
          <w:szCs w:val="22"/>
        </w:rPr>
      </w:pPr>
      <w:r>
        <w:rPr>
          <w:rFonts w:ascii="Times New Roman" w:hAnsi="Times New Roman" w:cs="Times New Roman"/>
          <w:szCs w:val="22"/>
        </w:rPr>
        <w:t>10</w:t>
      </w:r>
      <w:r w:rsidR="00DD0EE7">
        <w:rPr>
          <w:rFonts w:ascii="Times New Roman" w:hAnsi="Times New Roman" w:cs="Times New Roman"/>
          <w:szCs w:val="22"/>
        </w:rPr>
        <w:t>.</w:t>
      </w:r>
      <w:r w:rsidR="00DD0EE7" w:rsidRPr="00873A4D">
        <w:rPr>
          <w:rFonts w:ascii="Times New Roman" w:hAnsi="Times New Roman" w:cs="Times New Roman"/>
          <w:szCs w:val="22"/>
        </w:rPr>
        <w:t>4</w:t>
      </w:r>
      <w:r w:rsidR="00DD0EE7" w:rsidRPr="0063668E">
        <w:rPr>
          <w:rFonts w:ascii="Times New Roman" w:hAnsi="Times New Roman" w:cs="Times New Roman"/>
          <w:szCs w:val="22"/>
        </w:rPr>
        <w:t xml:space="preserve">. Уведомление организацией </w:t>
      </w:r>
      <w:r w:rsidR="00DD0EE7">
        <w:rPr>
          <w:rFonts w:ascii="Times New Roman" w:hAnsi="Times New Roman" w:cs="Times New Roman"/>
          <w:szCs w:val="22"/>
        </w:rPr>
        <w:t>ВКХ</w:t>
      </w:r>
      <w:r w:rsidR="00DD0EE7" w:rsidRPr="0063668E">
        <w:rPr>
          <w:rFonts w:ascii="Times New Roman" w:hAnsi="Times New Roman" w:cs="Times New Roman"/>
          <w:szCs w:val="22"/>
        </w:rPr>
        <w:t xml:space="preserve"> о временном прекращении или ограничении приема сточных вод, а также уведомление о снятии такого прекращения или ограничения и возобновлении приема сточных вод направляются соответствующим лицам любым доступным способом (почтовое отправление, телеграмма, </w:t>
      </w:r>
      <w:proofErr w:type="spellStart"/>
      <w:r w:rsidR="00DD0EE7" w:rsidRPr="0063668E">
        <w:rPr>
          <w:rFonts w:ascii="Times New Roman" w:hAnsi="Times New Roman" w:cs="Times New Roman"/>
          <w:szCs w:val="22"/>
        </w:rPr>
        <w:t>факсограмма</w:t>
      </w:r>
      <w:proofErr w:type="spellEnd"/>
      <w:r w:rsidR="00DD0EE7" w:rsidRPr="0063668E">
        <w:rPr>
          <w:rFonts w:ascii="Times New Roman" w:hAnsi="Times New Roman" w:cs="Times New Roman"/>
          <w:szCs w:val="22"/>
        </w:rPr>
        <w:t>, телефонограмма, информационно-телеко</w:t>
      </w:r>
      <w:r w:rsidR="00424498">
        <w:rPr>
          <w:rFonts w:ascii="Times New Roman" w:hAnsi="Times New Roman" w:cs="Times New Roman"/>
          <w:szCs w:val="22"/>
        </w:rPr>
        <w:t>ммуникационная сеть "Интернет")</w:t>
      </w:r>
      <w:r w:rsidR="00DD0EE7" w:rsidRPr="0063668E">
        <w:rPr>
          <w:rFonts w:ascii="Times New Roman" w:hAnsi="Times New Roman" w:cs="Times New Roman"/>
          <w:szCs w:val="22"/>
        </w:rPr>
        <w:t>.</w:t>
      </w:r>
    </w:p>
    <w:p w:rsidR="00DD0EE7" w:rsidRPr="003934DE" w:rsidRDefault="00DD0EE7" w:rsidP="00DD0EE7">
      <w:pPr>
        <w:pStyle w:val="ConsPlusNormal"/>
        <w:jc w:val="center"/>
        <w:rPr>
          <w:rFonts w:ascii="Times New Roman" w:hAnsi="Times New Roman" w:cs="Times New Roman"/>
          <w:szCs w:val="22"/>
        </w:rPr>
      </w:pPr>
    </w:p>
    <w:p w:rsidR="00DD0EE7" w:rsidRPr="0063668E" w:rsidRDefault="00DD0EE7" w:rsidP="00DD0EE7">
      <w:pPr>
        <w:pStyle w:val="ConsPlusNormal"/>
        <w:jc w:val="center"/>
        <w:outlineLvl w:val="1"/>
        <w:rPr>
          <w:rFonts w:ascii="Times New Roman" w:hAnsi="Times New Roman" w:cs="Times New Roman"/>
          <w:szCs w:val="22"/>
        </w:rPr>
      </w:pPr>
      <w:r w:rsidRPr="00DD0EE7">
        <w:rPr>
          <w:rFonts w:ascii="Times New Roman" w:hAnsi="Times New Roman" w:cs="Times New Roman"/>
          <w:szCs w:val="22"/>
        </w:rPr>
        <w:t>1</w:t>
      </w:r>
      <w:r w:rsidR="00E417C2">
        <w:rPr>
          <w:rFonts w:ascii="Times New Roman" w:hAnsi="Times New Roman" w:cs="Times New Roman"/>
          <w:szCs w:val="22"/>
        </w:rPr>
        <w:t>1</w:t>
      </w:r>
      <w:r w:rsidRPr="00EA4BC3">
        <w:rPr>
          <w:rFonts w:ascii="Times New Roman" w:hAnsi="Times New Roman" w:cs="Times New Roman"/>
          <w:szCs w:val="22"/>
        </w:rPr>
        <w:t>.</w:t>
      </w:r>
      <w:r w:rsidRPr="003934DE">
        <w:rPr>
          <w:rFonts w:ascii="Times New Roman" w:hAnsi="Times New Roman" w:cs="Times New Roman"/>
          <w:szCs w:val="22"/>
        </w:rPr>
        <w:t xml:space="preserve"> </w:t>
      </w:r>
      <w:r w:rsidRPr="0063668E">
        <w:rPr>
          <w:rFonts w:ascii="Times New Roman" w:hAnsi="Times New Roman" w:cs="Times New Roman"/>
          <w:szCs w:val="22"/>
        </w:rPr>
        <w:t>Порядок уведомления организации</w:t>
      </w:r>
    </w:p>
    <w:p w:rsidR="00DD0EE7" w:rsidRPr="0063668E" w:rsidRDefault="00DD0EE7" w:rsidP="00DD0EE7">
      <w:pPr>
        <w:pStyle w:val="ConsPlusNormal"/>
        <w:jc w:val="center"/>
        <w:outlineLvl w:val="1"/>
        <w:rPr>
          <w:rFonts w:ascii="Times New Roman" w:hAnsi="Times New Roman" w:cs="Times New Roman"/>
          <w:szCs w:val="22"/>
        </w:rPr>
      </w:pPr>
      <w:r w:rsidRPr="0063668E">
        <w:rPr>
          <w:rFonts w:ascii="Times New Roman" w:hAnsi="Times New Roman" w:cs="Times New Roman"/>
          <w:szCs w:val="22"/>
        </w:rPr>
        <w:t>водопроводно-канализационного хозяйства о переходе</w:t>
      </w:r>
    </w:p>
    <w:p w:rsidR="00DD0EE7" w:rsidRPr="0063668E" w:rsidRDefault="00DD0EE7" w:rsidP="00DD0EE7">
      <w:pPr>
        <w:pStyle w:val="ConsPlusNormal"/>
        <w:jc w:val="center"/>
        <w:outlineLvl w:val="1"/>
        <w:rPr>
          <w:rFonts w:ascii="Times New Roman" w:hAnsi="Times New Roman" w:cs="Times New Roman"/>
          <w:szCs w:val="22"/>
        </w:rPr>
      </w:pPr>
      <w:r w:rsidRPr="0063668E">
        <w:rPr>
          <w:rFonts w:ascii="Times New Roman" w:hAnsi="Times New Roman" w:cs="Times New Roman"/>
          <w:szCs w:val="22"/>
        </w:rPr>
        <w:t>прав на объекты, в отношении которых</w:t>
      </w:r>
    </w:p>
    <w:p w:rsidR="00DD0EE7" w:rsidRDefault="00DD0EE7" w:rsidP="00DD0EE7">
      <w:pPr>
        <w:pStyle w:val="ConsPlusNormal"/>
        <w:jc w:val="center"/>
        <w:outlineLvl w:val="1"/>
        <w:rPr>
          <w:rFonts w:ascii="Times New Roman" w:hAnsi="Times New Roman" w:cs="Times New Roman"/>
          <w:szCs w:val="22"/>
        </w:rPr>
      </w:pPr>
      <w:r w:rsidRPr="0063668E">
        <w:rPr>
          <w:rFonts w:ascii="Times New Roman" w:hAnsi="Times New Roman" w:cs="Times New Roman"/>
          <w:szCs w:val="22"/>
        </w:rPr>
        <w:t>осуществляется водоотведение</w:t>
      </w:r>
    </w:p>
    <w:p w:rsidR="00DD0EE7" w:rsidRPr="003934DE" w:rsidRDefault="00DD0EE7" w:rsidP="00DD0EE7">
      <w:pPr>
        <w:pStyle w:val="ConsPlusNormal"/>
        <w:jc w:val="both"/>
        <w:outlineLvl w:val="1"/>
        <w:rPr>
          <w:rFonts w:ascii="Times New Roman" w:hAnsi="Times New Roman" w:cs="Times New Roman"/>
          <w:szCs w:val="22"/>
        </w:rPr>
      </w:pPr>
    </w:p>
    <w:p w:rsidR="00DD0EE7" w:rsidRPr="0063668E" w:rsidRDefault="00DD0EE7" w:rsidP="00DD0EE7">
      <w:pPr>
        <w:pStyle w:val="ConsPlusNormal"/>
        <w:ind w:firstLine="539"/>
        <w:jc w:val="both"/>
        <w:rPr>
          <w:rFonts w:ascii="Times New Roman" w:hAnsi="Times New Roman" w:cs="Times New Roman"/>
          <w:szCs w:val="22"/>
        </w:rPr>
      </w:pPr>
      <w:r w:rsidRPr="00DD0EE7">
        <w:rPr>
          <w:rFonts w:ascii="Times New Roman" w:hAnsi="Times New Roman" w:cs="Times New Roman"/>
          <w:szCs w:val="22"/>
        </w:rPr>
        <w:t>1</w:t>
      </w:r>
      <w:r w:rsidR="00E417C2">
        <w:rPr>
          <w:rFonts w:ascii="Times New Roman" w:hAnsi="Times New Roman" w:cs="Times New Roman"/>
          <w:szCs w:val="22"/>
        </w:rPr>
        <w:t>1</w:t>
      </w:r>
      <w:r>
        <w:rPr>
          <w:rFonts w:ascii="Times New Roman" w:hAnsi="Times New Roman" w:cs="Times New Roman"/>
          <w:szCs w:val="22"/>
        </w:rPr>
        <w:t>.1</w:t>
      </w:r>
      <w:r w:rsidRPr="0063668E">
        <w:rPr>
          <w:rFonts w:ascii="Times New Roman" w:hAnsi="Times New Roman" w:cs="Times New Roman"/>
          <w:szCs w:val="22"/>
        </w:rPr>
        <w:t>. В случае перехода прав на объекты, в отношении которых осуществляется водоотведение в соответствии с настоящим договором, прав на объекты, устройства и сооружения, предназначенные для подключения (технологического присоединения) к централизованной системе водоотведения, а также в случае предоставления прав владения и (или) пользования такими объектами, устройствами или сооружениями третьим лицам абонент в течение 3 рабочих дней со дня наступления одного из указанных событий направляет организации водопроводно-канализационного хозяйства письменное уведомление с указанием лиц, к которым перешли эти права, документов, являющихся основанием перехода прав, и вида переданного права с приложением заверенных надлежащим образом копий документов, являющихся основанием перехода прав.</w:t>
      </w:r>
    </w:p>
    <w:p w:rsidR="00DD0EE7" w:rsidRPr="0063668E" w:rsidRDefault="00DD0EE7" w:rsidP="00DD0EE7">
      <w:pPr>
        <w:pStyle w:val="ConsPlusNormal"/>
        <w:ind w:firstLine="539"/>
        <w:jc w:val="both"/>
        <w:rPr>
          <w:rFonts w:ascii="Times New Roman" w:hAnsi="Times New Roman" w:cs="Times New Roman"/>
          <w:szCs w:val="22"/>
        </w:rPr>
      </w:pPr>
      <w:r w:rsidRPr="0063668E">
        <w:rPr>
          <w:rFonts w:ascii="Times New Roman" w:hAnsi="Times New Roman" w:cs="Times New Roman"/>
          <w:szCs w:val="22"/>
        </w:rPr>
        <w:t>Такое уведомление направляется любым доступным способом, позволяющим подтвердить получение уведомления адресатом.</w:t>
      </w:r>
    </w:p>
    <w:p w:rsidR="00DD0EE7" w:rsidRDefault="00DD0EE7" w:rsidP="00DD0EE7">
      <w:pPr>
        <w:pStyle w:val="ConsPlusNormal"/>
        <w:ind w:firstLine="539"/>
        <w:jc w:val="both"/>
        <w:rPr>
          <w:rFonts w:ascii="Times New Roman" w:hAnsi="Times New Roman" w:cs="Times New Roman"/>
          <w:szCs w:val="22"/>
        </w:rPr>
      </w:pPr>
      <w:r w:rsidRPr="00DD0EE7">
        <w:rPr>
          <w:rFonts w:ascii="Times New Roman" w:hAnsi="Times New Roman" w:cs="Times New Roman"/>
          <w:szCs w:val="22"/>
        </w:rPr>
        <w:t>1</w:t>
      </w:r>
      <w:r w:rsidR="00E417C2">
        <w:rPr>
          <w:rFonts w:ascii="Times New Roman" w:hAnsi="Times New Roman" w:cs="Times New Roman"/>
          <w:szCs w:val="22"/>
        </w:rPr>
        <w:t>1</w:t>
      </w:r>
      <w:r>
        <w:rPr>
          <w:rFonts w:ascii="Times New Roman" w:hAnsi="Times New Roman" w:cs="Times New Roman"/>
          <w:szCs w:val="22"/>
        </w:rPr>
        <w:t>.2</w:t>
      </w:r>
      <w:r w:rsidRPr="0063668E">
        <w:rPr>
          <w:rFonts w:ascii="Times New Roman" w:hAnsi="Times New Roman" w:cs="Times New Roman"/>
          <w:szCs w:val="22"/>
        </w:rPr>
        <w:t xml:space="preserve">. Уведомление считается полученным организацией </w:t>
      </w:r>
      <w:r>
        <w:rPr>
          <w:rFonts w:ascii="Times New Roman" w:hAnsi="Times New Roman" w:cs="Times New Roman"/>
          <w:szCs w:val="22"/>
        </w:rPr>
        <w:t>ВКХ</w:t>
      </w:r>
      <w:r w:rsidRPr="0063668E">
        <w:rPr>
          <w:rFonts w:ascii="Times New Roman" w:hAnsi="Times New Roman" w:cs="Times New Roman"/>
          <w:szCs w:val="22"/>
        </w:rPr>
        <w:t xml:space="preserve"> с даты почтового уведомления о вручении, или с даты подписи уполномоченного представителя организации </w:t>
      </w:r>
      <w:r>
        <w:rPr>
          <w:rFonts w:ascii="Times New Roman" w:hAnsi="Times New Roman" w:cs="Times New Roman"/>
          <w:szCs w:val="22"/>
        </w:rPr>
        <w:t>ВКХ</w:t>
      </w:r>
      <w:r w:rsidRPr="0063668E">
        <w:rPr>
          <w:rFonts w:ascii="Times New Roman" w:hAnsi="Times New Roman" w:cs="Times New Roman"/>
          <w:szCs w:val="22"/>
        </w:rPr>
        <w:t>, свидетельствующей о получении уведомления, либо с иной даты в соответствии с выбранным способом направления.</w:t>
      </w:r>
    </w:p>
    <w:p w:rsidR="00DD0EE7" w:rsidRDefault="00DD0EE7" w:rsidP="00DD0EE7">
      <w:pPr>
        <w:pStyle w:val="ConsPlusNormal"/>
        <w:jc w:val="center"/>
        <w:outlineLvl w:val="1"/>
        <w:rPr>
          <w:rFonts w:ascii="Times New Roman" w:hAnsi="Times New Roman" w:cs="Times New Roman"/>
          <w:szCs w:val="22"/>
        </w:rPr>
      </w:pPr>
    </w:p>
    <w:p w:rsidR="00DD0EE7" w:rsidRPr="003934DE" w:rsidRDefault="00DD0EE7" w:rsidP="00DD0EE7">
      <w:pPr>
        <w:pStyle w:val="ConsPlusNormal"/>
        <w:jc w:val="center"/>
        <w:outlineLvl w:val="1"/>
        <w:rPr>
          <w:rFonts w:ascii="Times New Roman" w:hAnsi="Times New Roman" w:cs="Times New Roman"/>
          <w:szCs w:val="22"/>
        </w:rPr>
      </w:pPr>
      <w:r>
        <w:rPr>
          <w:rFonts w:ascii="Times New Roman" w:hAnsi="Times New Roman" w:cs="Times New Roman"/>
          <w:szCs w:val="22"/>
        </w:rPr>
        <w:t>1</w:t>
      </w:r>
      <w:r w:rsidR="00E417C2">
        <w:rPr>
          <w:rFonts w:ascii="Times New Roman" w:hAnsi="Times New Roman" w:cs="Times New Roman"/>
          <w:szCs w:val="22"/>
        </w:rPr>
        <w:t>2</w:t>
      </w:r>
      <w:r w:rsidRPr="003934DE">
        <w:rPr>
          <w:rFonts w:ascii="Times New Roman" w:hAnsi="Times New Roman" w:cs="Times New Roman"/>
          <w:szCs w:val="22"/>
        </w:rPr>
        <w:t>. Порядок урегулирования споров и разногласий</w:t>
      </w:r>
    </w:p>
    <w:p w:rsidR="00DD0EE7" w:rsidRPr="003934DE" w:rsidRDefault="00DD0EE7" w:rsidP="00DD0EE7">
      <w:pPr>
        <w:pStyle w:val="ConsPlusNormal"/>
        <w:jc w:val="center"/>
        <w:rPr>
          <w:rFonts w:ascii="Times New Roman" w:hAnsi="Times New Roman" w:cs="Times New Roman"/>
          <w:szCs w:val="22"/>
        </w:rPr>
      </w:pPr>
    </w:p>
    <w:p w:rsidR="00DD0EE7" w:rsidRPr="00AA362B" w:rsidRDefault="00DD0EE7" w:rsidP="00DD0EE7">
      <w:pPr>
        <w:pStyle w:val="ConsPlusNormal"/>
        <w:ind w:firstLine="540"/>
        <w:jc w:val="both"/>
        <w:rPr>
          <w:rFonts w:ascii="Times New Roman" w:hAnsi="Times New Roman" w:cs="Times New Roman"/>
          <w:szCs w:val="22"/>
        </w:rPr>
      </w:pPr>
      <w:r>
        <w:rPr>
          <w:rFonts w:ascii="Times New Roman" w:hAnsi="Times New Roman" w:cs="Times New Roman"/>
          <w:szCs w:val="22"/>
        </w:rPr>
        <w:t>1</w:t>
      </w:r>
      <w:r w:rsidR="00E417C2">
        <w:rPr>
          <w:rFonts w:ascii="Times New Roman" w:hAnsi="Times New Roman" w:cs="Times New Roman"/>
          <w:szCs w:val="22"/>
        </w:rPr>
        <w:t>2</w:t>
      </w:r>
      <w:r>
        <w:rPr>
          <w:rFonts w:ascii="Times New Roman" w:hAnsi="Times New Roman" w:cs="Times New Roman"/>
          <w:szCs w:val="22"/>
        </w:rPr>
        <w:t>.1</w:t>
      </w:r>
      <w:r w:rsidRPr="00AA362B">
        <w:rPr>
          <w:rFonts w:ascii="Times New Roman" w:hAnsi="Times New Roman" w:cs="Times New Roman"/>
          <w:szCs w:val="22"/>
        </w:rPr>
        <w:t>. Все споры и разногласия, возникающие между сторонами, связанные с исполнением настоящего договора, подлежат досудебному урегулированию в претензионном порядке.</w:t>
      </w:r>
    </w:p>
    <w:p w:rsidR="00DD0EE7" w:rsidRPr="00AA362B" w:rsidRDefault="00DD0EE7" w:rsidP="00DD0EE7">
      <w:pPr>
        <w:pStyle w:val="ConsPlusNormal"/>
        <w:ind w:firstLine="540"/>
        <w:jc w:val="both"/>
        <w:rPr>
          <w:rFonts w:ascii="Times New Roman" w:hAnsi="Times New Roman" w:cs="Times New Roman"/>
          <w:szCs w:val="22"/>
        </w:rPr>
      </w:pPr>
      <w:r>
        <w:rPr>
          <w:rFonts w:ascii="Times New Roman" w:hAnsi="Times New Roman" w:cs="Times New Roman"/>
          <w:szCs w:val="22"/>
        </w:rPr>
        <w:t>1</w:t>
      </w:r>
      <w:r w:rsidR="00E417C2">
        <w:rPr>
          <w:rFonts w:ascii="Times New Roman" w:hAnsi="Times New Roman" w:cs="Times New Roman"/>
          <w:szCs w:val="22"/>
        </w:rPr>
        <w:t>2</w:t>
      </w:r>
      <w:r>
        <w:rPr>
          <w:rFonts w:ascii="Times New Roman" w:hAnsi="Times New Roman" w:cs="Times New Roman"/>
          <w:szCs w:val="22"/>
        </w:rPr>
        <w:t>.2</w:t>
      </w:r>
      <w:r w:rsidRPr="00AA362B">
        <w:rPr>
          <w:rFonts w:ascii="Times New Roman" w:hAnsi="Times New Roman" w:cs="Times New Roman"/>
          <w:szCs w:val="22"/>
        </w:rPr>
        <w:t>. Претензия направляется по адресу стороны, указанному в реквизитах договора, и должна содержать:</w:t>
      </w:r>
    </w:p>
    <w:p w:rsidR="00DD0EE7" w:rsidRPr="00AA362B" w:rsidRDefault="00DD0EE7" w:rsidP="00DD0EE7">
      <w:pPr>
        <w:pStyle w:val="ConsPlusNormal"/>
        <w:ind w:firstLine="540"/>
        <w:jc w:val="both"/>
        <w:rPr>
          <w:rFonts w:ascii="Times New Roman" w:hAnsi="Times New Roman" w:cs="Times New Roman"/>
          <w:szCs w:val="22"/>
        </w:rPr>
      </w:pPr>
      <w:r w:rsidRPr="00AA362B">
        <w:rPr>
          <w:rFonts w:ascii="Times New Roman" w:hAnsi="Times New Roman" w:cs="Times New Roman"/>
          <w:szCs w:val="22"/>
        </w:rPr>
        <w:t>а) сведения о заявителе (наименование, местонахождение (адрес);</w:t>
      </w:r>
    </w:p>
    <w:p w:rsidR="00DD0EE7" w:rsidRPr="00AA362B" w:rsidRDefault="00DD0EE7" w:rsidP="00DD0EE7">
      <w:pPr>
        <w:pStyle w:val="ConsPlusNormal"/>
        <w:ind w:firstLine="540"/>
        <w:jc w:val="both"/>
        <w:rPr>
          <w:rFonts w:ascii="Times New Roman" w:hAnsi="Times New Roman" w:cs="Times New Roman"/>
          <w:szCs w:val="22"/>
        </w:rPr>
      </w:pPr>
      <w:r w:rsidRPr="00AA362B">
        <w:rPr>
          <w:rFonts w:ascii="Times New Roman" w:hAnsi="Times New Roman" w:cs="Times New Roman"/>
          <w:szCs w:val="22"/>
        </w:rPr>
        <w:t>б) содержание спора, разногласий;</w:t>
      </w:r>
    </w:p>
    <w:p w:rsidR="00DD0EE7" w:rsidRPr="00AA362B" w:rsidRDefault="00DD0EE7" w:rsidP="00DD0EE7">
      <w:pPr>
        <w:pStyle w:val="ConsPlusNormal"/>
        <w:ind w:firstLine="540"/>
        <w:jc w:val="both"/>
        <w:rPr>
          <w:rFonts w:ascii="Times New Roman" w:hAnsi="Times New Roman" w:cs="Times New Roman"/>
          <w:szCs w:val="22"/>
        </w:rPr>
      </w:pPr>
      <w:r w:rsidRPr="00AA362B">
        <w:rPr>
          <w:rFonts w:ascii="Times New Roman" w:hAnsi="Times New Roman" w:cs="Times New Roman"/>
          <w:szCs w:val="22"/>
        </w:rPr>
        <w:t xml:space="preserve">в) сведения об объекте (объектах), в отношении которого возникли спор, разногласия (полное </w:t>
      </w:r>
      <w:r w:rsidRPr="00AA362B">
        <w:rPr>
          <w:rFonts w:ascii="Times New Roman" w:hAnsi="Times New Roman" w:cs="Times New Roman"/>
          <w:szCs w:val="22"/>
        </w:rPr>
        <w:lastRenderedPageBreak/>
        <w:t>наименование, местонахождение, правомочие на объект, которым обладает сторона, направившая претензию);</w:t>
      </w:r>
    </w:p>
    <w:p w:rsidR="00DD0EE7" w:rsidRPr="00AA362B" w:rsidRDefault="00DD0EE7" w:rsidP="00DD0EE7">
      <w:pPr>
        <w:pStyle w:val="ConsPlusNormal"/>
        <w:ind w:firstLine="540"/>
        <w:jc w:val="both"/>
        <w:rPr>
          <w:rFonts w:ascii="Times New Roman" w:hAnsi="Times New Roman" w:cs="Times New Roman"/>
          <w:szCs w:val="22"/>
        </w:rPr>
      </w:pPr>
      <w:r w:rsidRPr="00AA362B">
        <w:rPr>
          <w:rFonts w:ascii="Times New Roman" w:hAnsi="Times New Roman" w:cs="Times New Roman"/>
          <w:szCs w:val="22"/>
        </w:rPr>
        <w:t>г) другие сведения по усмотрению стороны.</w:t>
      </w:r>
    </w:p>
    <w:p w:rsidR="00DD0EE7" w:rsidRPr="00AA362B" w:rsidRDefault="00DD0EE7" w:rsidP="00DD0EE7">
      <w:pPr>
        <w:pStyle w:val="ConsPlusNormal"/>
        <w:ind w:firstLine="540"/>
        <w:jc w:val="both"/>
        <w:rPr>
          <w:rFonts w:ascii="Times New Roman" w:hAnsi="Times New Roman" w:cs="Times New Roman"/>
          <w:szCs w:val="22"/>
        </w:rPr>
      </w:pPr>
      <w:r>
        <w:rPr>
          <w:rFonts w:ascii="Times New Roman" w:hAnsi="Times New Roman" w:cs="Times New Roman"/>
          <w:szCs w:val="22"/>
        </w:rPr>
        <w:t>1</w:t>
      </w:r>
      <w:r w:rsidR="00E417C2">
        <w:rPr>
          <w:rFonts w:ascii="Times New Roman" w:hAnsi="Times New Roman" w:cs="Times New Roman"/>
          <w:szCs w:val="22"/>
        </w:rPr>
        <w:t>2</w:t>
      </w:r>
      <w:r>
        <w:rPr>
          <w:rFonts w:ascii="Times New Roman" w:hAnsi="Times New Roman" w:cs="Times New Roman"/>
          <w:szCs w:val="22"/>
        </w:rPr>
        <w:t>.3</w:t>
      </w:r>
      <w:r w:rsidRPr="00AA362B">
        <w:rPr>
          <w:rFonts w:ascii="Times New Roman" w:hAnsi="Times New Roman" w:cs="Times New Roman"/>
          <w:szCs w:val="22"/>
        </w:rPr>
        <w:t>. Сторона, получившая претензию, в течение 10 рабочих дней со дня поступления претензии обязана ее рассмотреть и дать ответ.</w:t>
      </w:r>
    </w:p>
    <w:p w:rsidR="00DD0EE7" w:rsidRPr="00AA362B" w:rsidRDefault="00DD0EE7" w:rsidP="00DD0EE7">
      <w:pPr>
        <w:pStyle w:val="ConsPlusNormal"/>
        <w:ind w:firstLine="540"/>
        <w:jc w:val="both"/>
        <w:rPr>
          <w:rFonts w:ascii="Times New Roman" w:hAnsi="Times New Roman" w:cs="Times New Roman"/>
          <w:szCs w:val="22"/>
        </w:rPr>
      </w:pPr>
      <w:r>
        <w:rPr>
          <w:rFonts w:ascii="Times New Roman" w:hAnsi="Times New Roman" w:cs="Times New Roman"/>
          <w:szCs w:val="22"/>
        </w:rPr>
        <w:t>1</w:t>
      </w:r>
      <w:r w:rsidR="00E417C2">
        <w:rPr>
          <w:rFonts w:ascii="Times New Roman" w:hAnsi="Times New Roman" w:cs="Times New Roman"/>
          <w:szCs w:val="22"/>
        </w:rPr>
        <w:t>2</w:t>
      </w:r>
      <w:r>
        <w:rPr>
          <w:rFonts w:ascii="Times New Roman" w:hAnsi="Times New Roman" w:cs="Times New Roman"/>
          <w:szCs w:val="22"/>
        </w:rPr>
        <w:t>.4</w:t>
      </w:r>
      <w:r w:rsidRPr="00AA362B">
        <w:rPr>
          <w:rFonts w:ascii="Times New Roman" w:hAnsi="Times New Roman" w:cs="Times New Roman"/>
          <w:szCs w:val="22"/>
        </w:rPr>
        <w:t>. Стороны составляют акт об урегулировании спора или разногласий.</w:t>
      </w:r>
    </w:p>
    <w:p w:rsidR="00DD0EE7" w:rsidRDefault="00DD0EE7" w:rsidP="00DD0EE7">
      <w:pPr>
        <w:pStyle w:val="ConsPlusNormal"/>
        <w:ind w:firstLine="540"/>
        <w:jc w:val="both"/>
        <w:rPr>
          <w:rFonts w:ascii="Times New Roman" w:hAnsi="Times New Roman" w:cs="Times New Roman"/>
          <w:szCs w:val="22"/>
        </w:rPr>
      </w:pPr>
      <w:r>
        <w:rPr>
          <w:rFonts w:ascii="Times New Roman" w:hAnsi="Times New Roman" w:cs="Times New Roman"/>
          <w:szCs w:val="22"/>
        </w:rPr>
        <w:t>1</w:t>
      </w:r>
      <w:r w:rsidR="00E417C2">
        <w:rPr>
          <w:rFonts w:ascii="Times New Roman" w:hAnsi="Times New Roman" w:cs="Times New Roman"/>
          <w:szCs w:val="22"/>
        </w:rPr>
        <w:t>2</w:t>
      </w:r>
      <w:r>
        <w:rPr>
          <w:rFonts w:ascii="Times New Roman" w:hAnsi="Times New Roman" w:cs="Times New Roman"/>
          <w:szCs w:val="22"/>
        </w:rPr>
        <w:t>.5</w:t>
      </w:r>
      <w:r w:rsidRPr="00AA362B">
        <w:rPr>
          <w:rFonts w:ascii="Times New Roman" w:hAnsi="Times New Roman" w:cs="Times New Roman"/>
          <w:szCs w:val="22"/>
        </w:rPr>
        <w:t>. В случае не достижения сторонами соглашения</w:t>
      </w:r>
      <w:r>
        <w:rPr>
          <w:rFonts w:ascii="Times New Roman" w:hAnsi="Times New Roman" w:cs="Times New Roman"/>
          <w:szCs w:val="22"/>
        </w:rPr>
        <w:t>,</w:t>
      </w:r>
      <w:r w:rsidRPr="00AA362B">
        <w:rPr>
          <w:rFonts w:ascii="Times New Roman" w:hAnsi="Times New Roman" w:cs="Times New Roman"/>
          <w:szCs w:val="22"/>
        </w:rPr>
        <w:t xml:space="preserve"> спор и разногласия, возникшие из настоящего договора, подлежат урегулированию в суде в установленном законодательством Российской Федерации порядке.</w:t>
      </w:r>
    </w:p>
    <w:p w:rsidR="00DD0EE7" w:rsidRPr="003934DE" w:rsidRDefault="00DD0EE7" w:rsidP="00DD0EE7">
      <w:pPr>
        <w:pStyle w:val="ConsPlusNormal"/>
        <w:ind w:firstLine="540"/>
        <w:jc w:val="both"/>
        <w:rPr>
          <w:rFonts w:ascii="Times New Roman" w:hAnsi="Times New Roman" w:cs="Times New Roman"/>
          <w:szCs w:val="22"/>
        </w:rPr>
      </w:pPr>
    </w:p>
    <w:p w:rsidR="00DD0EE7" w:rsidRPr="003934DE" w:rsidRDefault="00DD0EE7" w:rsidP="00DD0EE7">
      <w:pPr>
        <w:pStyle w:val="ConsPlusNormal"/>
        <w:jc w:val="center"/>
        <w:outlineLvl w:val="1"/>
        <w:rPr>
          <w:rFonts w:ascii="Times New Roman" w:hAnsi="Times New Roman" w:cs="Times New Roman"/>
          <w:szCs w:val="22"/>
        </w:rPr>
      </w:pPr>
      <w:r w:rsidRPr="009823BA">
        <w:rPr>
          <w:rFonts w:ascii="Times New Roman" w:hAnsi="Times New Roman" w:cs="Times New Roman"/>
          <w:szCs w:val="22"/>
        </w:rPr>
        <w:t>1</w:t>
      </w:r>
      <w:r w:rsidR="003A35BA">
        <w:rPr>
          <w:rFonts w:ascii="Times New Roman" w:hAnsi="Times New Roman" w:cs="Times New Roman"/>
          <w:szCs w:val="22"/>
        </w:rPr>
        <w:t>3</w:t>
      </w:r>
      <w:r w:rsidRPr="009823BA">
        <w:rPr>
          <w:rFonts w:ascii="Times New Roman" w:hAnsi="Times New Roman" w:cs="Times New Roman"/>
          <w:szCs w:val="22"/>
        </w:rPr>
        <w:t>. Ответственность</w:t>
      </w:r>
      <w:r w:rsidRPr="003934DE">
        <w:rPr>
          <w:rFonts w:ascii="Times New Roman" w:hAnsi="Times New Roman" w:cs="Times New Roman"/>
          <w:szCs w:val="22"/>
        </w:rPr>
        <w:t xml:space="preserve"> сторон</w:t>
      </w:r>
    </w:p>
    <w:p w:rsidR="00DD0EE7" w:rsidRPr="003934DE" w:rsidRDefault="00DD0EE7" w:rsidP="00DD0EE7">
      <w:pPr>
        <w:pStyle w:val="ConsPlusNormal"/>
        <w:jc w:val="center"/>
        <w:rPr>
          <w:rFonts w:ascii="Times New Roman" w:hAnsi="Times New Roman" w:cs="Times New Roman"/>
          <w:szCs w:val="22"/>
        </w:rPr>
      </w:pPr>
    </w:p>
    <w:p w:rsidR="00DD0EE7" w:rsidRPr="00AA362B" w:rsidRDefault="00DD0EE7" w:rsidP="00DD0EE7">
      <w:pPr>
        <w:pStyle w:val="ConsPlusNormal"/>
        <w:ind w:firstLine="540"/>
        <w:jc w:val="both"/>
        <w:rPr>
          <w:rFonts w:ascii="Times New Roman" w:hAnsi="Times New Roman" w:cs="Times New Roman"/>
          <w:szCs w:val="22"/>
        </w:rPr>
      </w:pPr>
      <w:r>
        <w:rPr>
          <w:rFonts w:ascii="Times New Roman" w:hAnsi="Times New Roman" w:cs="Times New Roman"/>
          <w:szCs w:val="22"/>
        </w:rPr>
        <w:t>1</w:t>
      </w:r>
      <w:r w:rsidR="003A35BA">
        <w:rPr>
          <w:rFonts w:ascii="Times New Roman" w:hAnsi="Times New Roman" w:cs="Times New Roman"/>
          <w:szCs w:val="22"/>
        </w:rPr>
        <w:t>3</w:t>
      </w:r>
      <w:r>
        <w:rPr>
          <w:rFonts w:ascii="Times New Roman" w:hAnsi="Times New Roman" w:cs="Times New Roman"/>
          <w:szCs w:val="22"/>
        </w:rPr>
        <w:t>.1</w:t>
      </w:r>
      <w:r w:rsidRPr="00AA362B">
        <w:rPr>
          <w:rFonts w:ascii="Times New Roman" w:hAnsi="Times New Roman" w:cs="Times New Roman"/>
          <w:szCs w:val="22"/>
        </w:rPr>
        <w:t>.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DD0EE7" w:rsidRPr="00AA362B" w:rsidRDefault="00DD0EE7" w:rsidP="00DD0EE7">
      <w:pPr>
        <w:pStyle w:val="ConsPlusNormal"/>
        <w:ind w:firstLine="540"/>
        <w:jc w:val="both"/>
        <w:rPr>
          <w:rFonts w:ascii="Times New Roman" w:hAnsi="Times New Roman" w:cs="Times New Roman"/>
          <w:szCs w:val="22"/>
        </w:rPr>
      </w:pPr>
      <w:r>
        <w:rPr>
          <w:rFonts w:ascii="Times New Roman" w:hAnsi="Times New Roman" w:cs="Times New Roman"/>
          <w:szCs w:val="22"/>
        </w:rPr>
        <w:t>1</w:t>
      </w:r>
      <w:r w:rsidR="003A35BA">
        <w:rPr>
          <w:rFonts w:ascii="Times New Roman" w:hAnsi="Times New Roman" w:cs="Times New Roman"/>
          <w:szCs w:val="22"/>
        </w:rPr>
        <w:t>3</w:t>
      </w:r>
      <w:r>
        <w:rPr>
          <w:rFonts w:ascii="Times New Roman" w:hAnsi="Times New Roman" w:cs="Times New Roman"/>
          <w:szCs w:val="22"/>
        </w:rPr>
        <w:t>.2</w:t>
      </w:r>
      <w:r w:rsidRPr="00AA362B">
        <w:rPr>
          <w:rFonts w:ascii="Times New Roman" w:hAnsi="Times New Roman" w:cs="Times New Roman"/>
          <w:szCs w:val="22"/>
        </w:rPr>
        <w:t xml:space="preserve">. В случае нарушения организацией </w:t>
      </w:r>
      <w:r>
        <w:rPr>
          <w:rFonts w:ascii="Times New Roman" w:hAnsi="Times New Roman" w:cs="Times New Roman"/>
          <w:szCs w:val="22"/>
        </w:rPr>
        <w:t>ВКХ</w:t>
      </w:r>
      <w:r w:rsidRPr="00AA362B">
        <w:rPr>
          <w:rFonts w:ascii="Times New Roman" w:hAnsi="Times New Roman" w:cs="Times New Roman"/>
          <w:szCs w:val="22"/>
        </w:rPr>
        <w:t xml:space="preserve"> режима приема сточных вод абонент вправе потребовать пропорционального снижения размера оплаты по настоящему договору в соответствующем расчетном периоде.</w:t>
      </w:r>
    </w:p>
    <w:p w:rsidR="00DD0EE7" w:rsidRDefault="00DD0EE7" w:rsidP="00DD0EE7">
      <w:pPr>
        <w:pStyle w:val="ConsPlusNormal"/>
        <w:ind w:firstLine="540"/>
        <w:jc w:val="both"/>
        <w:rPr>
          <w:rFonts w:ascii="Times New Roman" w:hAnsi="Times New Roman" w:cs="Times New Roman"/>
          <w:szCs w:val="22"/>
        </w:rPr>
      </w:pPr>
      <w:r>
        <w:rPr>
          <w:rFonts w:ascii="Times New Roman" w:hAnsi="Times New Roman" w:cs="Times New Roman"/>
          <w:szCs w:val="22"/>
        </w:rPr>
        <w:t>1</w:t>
      </w:r>
      <w:r w:rsidR="003A35BA">
        <w:rPr>
          <w:rFonts w:ascii="Times New Roman" w:hAnsi="Times New Roman" w:cs="Times New Roman"/>
          <w:szCs w:val="22"/>
        </w:rPr>
        <w:t>3</w:t>
      </w:r>
      <w:r>
        <w:rPr>
          <w:rFonts w:ascii="Times New Roman" w:hAnsi="Times New Roman" w:cs="Times New Roman"/>
          <w:szCs w:val="22"/>
        </w:rPr>
        <w:t>.3</w:t>
      </w:r>
      <w:r w:rsidRPr="00AA362B">
        <w:rPr>
          <w:rFonts w:ascii="Times New Roman" w:hAnsi="Times New Roman" w:cs="Times New Roman"/>
          <w:szCs w:val="22"/>
        </w:rPr>
        <w:t xml:space="preserve">. В случае неисполнения либо ненадлежащего исполнения абонентом обязательств по оплате настоящего договора организация </w:t>
      </w:r>
      <w:r>
        <w:rPr>
          <w:rFonts w:ascii="Times New Roman" w:hAnsi="Times New Roman" w:cs="Times New Roman"/>
          <w:szCs w:val="22"/>
        </w:rPr>
        <w:t>ВКХ</w:t>
      </w:r>
      <w:r w:rsidRPr="00AA362B">
        <w:rPr>
          <w:rFonts w:ascii="Times New Roman" w:hAnsi="Times New Roman" w:cs="Times New Roman"/>
          <w:szCs w:val="22"/>
        </w:rPr>
        <w:t xml:space="preserve"> вправе потребовать от абонента уплаты пени в размере одной сто 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DD0EE7" w:rsidRPr="003934DE" w:rsidRDefault="00DD0EE7" w:rsidP="00DD0EE7">
      <w:pPr>
        <w:pStyle w:val="ConsPlusNormal"/>
        <w:ind w:firstLine="540"/>
        <w:jc w:val="both"/>
        <w:rPr>
          <w:rFonts w:ascii="Times New Roman" w:hAnsi="Times New Roman" w:cs="Times New Roman"/>
          <w:szCs w:val="22"/>
        </w:rPr>
      </w:pPr>
    </w:p>
    <w:p w:rsidR="00DD0EE7" w:rsidRPr="003934DE" w:rsidRDefault="00DD0EE7" w:rsidP="00DD0EE7">
      <w:pPr>
        <w:pStyle w:val="ConsPlusNormal"/>
        <w:jc w:val="center"/>
        <w:outlineLvl w:val="1"/>
        <w:rPr>
          <w:rFonts w:ascii="Times New Roman" w:hAnsi="Times New Roman" w:cs="Times New Roman"/>
          <w:szCs w:val="22"/>
        </w:rPr>
      </w:pPr>
      <w:r w:rsidRPr="003934DE">
        <w:rPr>
          <w:rFonts w:ascii="Times New Roman" w:hAnsi="Times New Roman" w:cs="Times New Roman"/>
          <w:szCs w:val="22"/>
        </w:rPr>
        <w:t>1</w:t>
      </w:r>
      <w:r w:rsidR="003A35BA">
        <w:rPr>
          <w:rFonts w:ascii="Times New Roman" w:hAnsi="Times New Roman" w:cs="Times New Roman"/>
          <w:szCs w:val="22"/>
        </w:rPr>
        <w:t>4</w:t>
      </w:r>
      <w:r w:rsidRPr="003934DE">
        <w:rPr>
          <w:rFonts w:ascii="Times New Roman" w:hAnsi="Times New Roman" w:cs="Times New Roman"/>
          <w:szCs w:val="22"/>
        </w:rPr>
        <w:t>. Обстоятельства непреодолимой силы</w:t>
      </w:r>
    </w:p>
    <w:p w:rsidR="00DD0EE7" w:rsidRPr="003934DE" w:rsidRDefault="00DD0EE7" w:rsidP="00DD0EE7">
      <w:pPr>
        <w:pStyle w:val="ConsPlusNormal"/>
        <w:jc w:val="center"/>
        <w:rPr>
          <w:rFonts w:ascii="Times New Roman" w:hAnsi="Times New Roman" w:cs="Times New Roman"/>
          <w:szCs w:val="22"/>
        </w:rPr>
      </w:pPr>
    </w:p>
    <w:p w:rsidR="00DD0EE7" w:rsidRPr="00B76E35" w:rsidRDefault="00DD0EE7" w:rsidP="00DD0EE7">
      <w:pPr>
        <w:pStyle w:val="ConsPlusNormal"/>
        <w:ind w:firstLine="540"/>
        <w:jc w:val="both"/>
        <w:rPr>
          <w:rFonts w:ascii="Times New Roman" w:hAnsi="Times New Roman" w:cs="Times New Roman"/>
          <w:szCs w:val="22"/>
        </w:rPr>
      </w:pPr>
      <w:r>
        <w:rPr>
          <w:rFonts w:ascii="Times New Roman" w:hAnsi="Times New Roman" w:cs="Times New Roman"/>
          <w:szCs w:val="22"/>
        </w:rPr>
        <w:t>1</w:t>
      </w:r>
      <w:r w:rsidR="003A35BA">
        <w:rPr>
          <w:rFonts w:ascii="Times New Roman" w:hAnsi="Times New Roman" w:cs="Times New Roman"/>
          <w:szCs w:val="22"/>
        </w:rPr>
        <w:t>4</w:t>
      </w:r>
      <w:r>
        <w:rPr>
          <w:rFonts w:ascii="Times New Roman" w:hAnsi="Times New Roman" w:cs="Times New Roman"/>
          <w:szCs w:val="22"/>
        </w:rPr>
        <w:t>.1</w:t>
      </w:r>
      <w:r w:rsidRPr="00B76E35">
        <w:rPr>
          <w:rFonts w:ascii="Times New Roman" w:hAnsi="Times New Roman" w:cs="Times New Roman"/>
          <w:szCs w:val="22"/>
        </w:rPr>
        <w:t>. 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 и, если эти обстоятельства повлияли на исполнение настоящего договора.</w:t>
      </w:r>
    </w:p>
    <w:p w:rsidR="00DD0EE7" w:rsidRPr="00B76E35" w:rsidRDefault="00DD0EE7" w:rsidP="00DD0EE7">
      <w:pPr>
        <w:pStyle w:val="ConsPlusNormal"/>
        <w:ind w:firstLine="540"/>
        <w:jc w:val="both"/>
        <w:rPr>
          <w:rFonts w:ascii="Times New Roman" w:hAnsi="Times New Roman" w:cs="Times New Roman"/>
          <w:szCs w:val="22"/>
        </w:rPr>
      </w:pPr>
      <w:r w:rsidRPr="00B76E35">
        <w:rPr>
          <w:rFonts w:ascii="Times New Roman" w:hAnsi="Times New Roman" w:cs="Times New Roman"/>
          <w:szCs w:val="22"/>
        </w:rPr>
        <w:t>При этом срок исполнения обязательств по настоящему договору отодвигается соразмерно времени, в течение которого действовали такие обстоятельства, а также последствиям, вызванным этими обстоятельствами.</w:t>
      </w:r>
    </w:p>
    <w:p w:rsidR="00DD0EE7" w:rsidRDefault="00DD0EE7" w:rsidP="00DD0EE7">
      <w:pPr>
        <w:pStyle w:val="ConsPlusNormal"/>
        <w:ind w:firstLine="540"/>
        <w:jc w:val="both"/>
        <w:rPr>
          <w:rFonts w:ascii="Times New Roman" w:hAnsi="Times New Roman" w:cs="Times New Roman"/>
          <w:szCs w:val="22"/>
        </w:rPr>
      </w:pPr>
      <w:r>
        <w:rPr>
          <w:rFonts w:ascii="Times New Roman" w:hAnsi="Times New Roman" w:cs="Times New Roman"/>
          <w:szCs w:val="22"/>
        </w:rPr>
        <w:t>1</w:t>
      </w:r>
      <w:r w:rsidR="003A35BA">
        <w:rPr>
          <w:rFonts w:ascii="Times New Roman" w:hAnsi="Times New Roman" w:cs="Times New Roman"/>
          <w:szCs w:val="22"/>
        </w:rPr>
        <w:t>4</w:t>
      </w:r>
      <w:r>
        <w:rPr>
          <w:rFonts w:ascii="Times New Roman" w:hAnsi="Times New Roman" w:cs="Times New Roman"/>
          <w:szCs w:val="22"/>
        </w:rPr>
        <w:t>.2</w:t>
      </w:r>
      <w:r w:rsidRPr="00B76E35">
        <w:rPr>
          <w:rFonts w:ascii="Times New Roman" w:hAnsi="Times New Roman" w:cs="Times New Roman"/>
          <w:szCs w:val="22"/>
        </w:rPr>
        <w:t xml:space="preserve">. Сторона, подвергшаяся действию обстоятельств непреодолимой силы, обязана без промедления (не позднее 24 часов) уведомить другую сторону любым доступным способом (почтовое отправление, телеграмма, </w:t>
      </w:r>
      <w:proofErr w:type="spellStart"/>
      <w:r w:rsidRPr="00B76E35">
        <w:rPr>
          <w:rFonts w:ascii="Times New Roman" w:hAnsi="Times New Roman" w:cs="Times New Roman"/>
          <w:szCs w:val="22"/>
        </w:rPr>
        <w:t>факсограмма</w:t>
      </w:r>
      <w:proofErr w:type="spellEnd"/>
      <w:r w:rsidRPr="00B76E35">
        <w:rPr>
          <w:rFonts w:ascii="Times New Roman" w:hAnsi="Times New Roman" w:cs="Times New Roman"/>
          <w:szCs w:val="22"/>
        </w:rPr>
        <w:t>, телефонограмма, информационно-телекоммуникационная сеть "Интернет"), позволяющим подтвердить получение такого уведомления адресатом, о наступлении и характере указанных обстоятельств, а также об их прекращении.</w:t>
      </w:r>
    </w:p>
    <w:p w:rsidR="00DD0EE7" w:rsidRPr="003934DE" w:rsidRDefault="00DD0EE7" w:rsidP="00DD0EE7">
      <w:pPr>
        <w:pStyle w:val="ConsPlusNormal"/>
        <w:ind w:firstLine="540"/>
        <w:jc w:val="both"/>
        <w:rPr>
          <w:rFonts w:ascii="Times New Roman" w:hAnsi="Times New Roman" w:cs="Times New Roman"/>
          <w:szCs w:val="22"/>
        </w:rPr>
      </w:pPr>
    </w:p>
    <w:p w:rsidR="00DD0EE7" w:rsidRPr="003934DE" w:rsidRDefault="00DD0EE7" w:rsidP="00DD0EE7">
      <w:pPr>
        <w:pStyle w:val="ConsPlusNormal"/>
        <w:jc w:val="center"/>
        <w:outlineLvl w:val="1"/>
        <w:rPr>
          <w:rFonts w:ascii="Times New Roman" w:hAnsi="Times New Roman" w:cs="Times New Roman"/>
          <w:szCs w:val="22"/>
        </w:rPr>
      </w:pPr>
      <w:r>
        <w:rPr>
          <w:rFonts w:ascii="Times New Roman" w:hAnsi="Times New Roman" w:cs="Times New Roman"/>
          <w:szCs w:val="22"/>
        </w:rPr>
        <w:t>1</w:t>
      </w:r>
      <w:r w:rsidR="003A35BA">
        <w:rPr>
          <w:rFonts w:ascii="Times New Roman" w:hAnsi="Times New Roman" w:cs="Times New Roman"/>
          <w:szCs w:val="22"/>
        </w:rPr>
        <w:t>5</w:t>
      </w:r>
      <w:r w:rsidRPr="003934DE">
        <w:rPr>
          <w:rFonts w:ascii="Times New Roman" w:hAnsi="Times New Roman" w:cs="Times New Roman"/>
          <w:szCs w:val="22"/>
        </w:rPr>
        <w:t>. Действие договора</w:t>
      </w:r>
    </w:p>
    <w:p w:rsidR="00DD0EE7" w:rsidRPr="003934DE" w:rsidRDefault="00DD0EE7" w:rsidP="00DD0EE7">
      <w:pPr>
        <w:pStyle w:val="ConsPlusNormal"/>
        <w:jc w:val="center"/>
        <w:rPr>
          <w:rFonts w:ascii="Times New Roman" w:hAnsi="Times New Roman" w:cs="Times New Roman"/>
          <w:szCs w:val="22"/>
        </w:rPr>
      </w:pPr>
    </w:p>
    <w:p w:rsidR="00DD0EE7" w:rsidRDefault="00DD0EE7" w:rsidP="00DD0EE7">
      <w:pPr>
        <w:shd w:val="clear" w:color="auto" w:fill="FFFFFF"/>
        <w:spacing w:after="0" w:line="240" w:lineRule="auto"/>
        <w:ind w:firstLine="539"/>
        <w:jc w:val="both"/>
        <w:rPr>
          <w:rFonts w:ascii="Times New Roman" w:eastAsia="Times New Roman" w:hAnsi="Times New Roman" w:cs="Times New Roman"/>
          <w:lang w:eastAsia="ru-RU"/>
        </w:rPr>
      </w:pPr>
      <w:r w:rsidRPr="00B76E35">
        <w:rPr>
          <w:rFonts w:ascii="Times New Roman" w:eastAsia="Times New Roman" w:hAnsi="Times New Roman" w:cs="Times New Roman"/>
          <w:lang w:eastAsia="ru-RU"/>
        </w:rPr>
        <w:t>1</w:t>
      </w:r>
      <w:r w:rsidR="003A35BA">
        <w:rPr>
          <w:rFonts w:ascii="Times New Roman" w:eastAsia="Times New Roman" w:hAnsi="Times New Roman" w:cs="Times New Roman"/>
          <w:lang w:eastAsia="ru-RU"/>
        </w:rPr>
        <w:t>5</w:t>
      </w:r>
      <w:r w:rsidRPr="00B76E35">
        <w:rPr>
          <w:rFonts w:ascii="Times New Roman" w:eastAsia="Times New Roman" w:hAnsi="Times New Roman" w:cs="Times New Roman"/>
          <w:lang w:eastAsia="ru-RU"/>
        </w:rPr>
        <w:t xml:space="preserve">.1. Настоящий договор вступает в силу с </w:t>
      </w:r>
      <w:r>
        <w:rPr>
          <w:rFonts w:ascii="Times New Roman" w:eastAsia="Times New Roman" w:hAnsi="Times New Roman" w:cs="Times New Roman"/>
          <w:lang w:eastAsia="ru-RU"/>
        </w:rPr>
        <w:t>момента подписания его сторонами.</w:t>
      </w:r>
    </w:p>
    <w:p w:rsidR="00DD0EE7" w:rsidRPr="00B76E35" w:rsidRDefault="00DD0EE7" w:rsidP="00DD0EE7">
      <w:pPr>
        <w:shd w:val="clear" w:color="auto" w:fill="FFFFFF"/>
        <w:spacing w:after="0" w:line="240" w:lineRule="auto"/>
        <w:ind w:firstLine="539"/>
        <w:jc w:val="both"/>
        <w:rPr>
          <w:rFonts w:ascii="Times New Roman" w:eastAsia="Times New Roman" w:hAnsi="Times New Roman" w:cs="Times New Roman"/>
          <w:lang w:eastAsia="ru-RU"/>
        </w:rPr>
      </w:pPr>
      <w:r w:rsidRPr="00B76E35">
        <w:rPr>
          <w:rFonts w:ascii="Times New Roman" w:eastAsia="Times New Roman" w:hAnsi="Times New Roman" w:cs="Times New Roman"/>
          <w:lang w:eastAsia="ru-RU"/>
        </w:rPr>
        <w:t>1</w:t>
      </w:r>
      <w:r w:rsidR="003A35BA">
        <w:rPr>
          <w:rFonts w:ascii="Times New Roman" w:eastAsia="Times New Roman" w:hAnsi="Times New Roman" w:cs="Times New Roman"/>
          <w:lang w:eastAsia="ru-RU"/>
        </w:rPr>
        <w:t>5</w:t>
      </w:r>
      <w:r w:rsidRPr="00B76E35">
        <w:rPr>
          <w:rFonts w:ascii="Times New Roman" w:eastAsia="Times New Roman" w:hAnsi="Times New Roman" w:cs="Times New Roman"/>
          <w:lang w:eastAsia="ru-RU"/>
        </w:rPr>
        <w:t xml:space="preserve">.2. Настоящий договор заключен на </w:t>
      </w:r>
      <w:r>
        <w:rPr>
          <w:rFonts w:ascii="Times New Roman" w:eastAsia="Times New Roman" w:hAnsi="Times New Roman" w:cs="Times New Roman"/>
          <w:lang w:eastAsia="ru-RU"/>
        </w:rPr>
        <w:t>один календарный год с момента подписания договора</w:t>
      </w:r>
      <w:r w:rsidRPr="00B76E35">
        <w:rPr>
          <w:rFonts w:ascii="Times New Roman" w:eastAsia="Times New Roman" w:hAnsi="Times New Roman" w:cs="Times New Roman"/>
          <w:lang w:eastAsia="ru-RU"/>
        </w:rPr>
        <w:t>.</w:t>
      </w:r>
    </w:p>
    <w:p w:rsidR="00DD0EE7" w:rsidRPr="00B76E35" w:rsidRDefault="00DD0EE7" w:rsidP="00DD0EE7">
      <w:pPr>
        <w:shd w:val="clear" w:color="auto" w:fill="FFFFFF"/>
        <w:spacing w:after="0" w:line="240" w:lineRule="auto"/>
        <w:ind w:firstLine="539"/>
        <w:jc w:val="both"/>
        <w:rPr>
          <w:rFonts w:ascii="Times New Roman" w:eastAsia="Times New Roman" w:hAnsi="Times New Roman" w:cs="Times New Roman"/>
          <w:lang w:eastAsia="ru-RU"/>
        </w:rPr>
      </w:pPr>
      <w:r w:rsidRPr="00B76E35">
        <w:rPr>
          <w:rFonts w:ascii="Times New Roman" w:eastAsia="Times New Roman" w:hAnsi="Times New Roman" w:cs="Times New Roman"/>
          <w:lang w:eastAsia="ru-RU"/>
        </w:rPr>
        <w:t>1</w:t>
      </w:r>
      <w:r w:rsidR="003A35BA">
        <w:rPr>
          <w:rFonts w:ascii="Times New Roman" w:eastAsia="Times New Roman" w:hAnsi="Times New Roman" w:cs="Times New Roman"/>
          <w:lang w:eastAsia="ru-RU"/>
        </w:rPr>
        <w:t>5</w:t>
      </w:r>
      <w:r w:rsidRPr="00B76E35">
        <w:rPr>
          <w:rFonts w:ascii="Times New Roman" w:eastAsia="Times New Roman" w:hAnsi="Times New Roman" w:cs="Times New Roman"/>
          <w:lang w:eastAsia="ru-RU"/>
        </w:rPr>
        <w:t>.3. Настоящий договор считается продленным на тот же срок и на тех же условиях, если за один месяц до окончания срока его действия ни одна из сторон не заявит о его прекращении или изменении либо о заключении нового договора на иных условиях.</w:t>
      </w:r>
    </w:p>
    <w:p w:rsidR="00DD0EE7" w:rsidRPr="00B76E35" w:rsidRDefault="00DD0EE7" w:rsidP="00DD0EE7">
      <w:pPr>
        <w:shd w:val="clear" w:color="auto" w:fill="FFFFFF"/>
        <w:spacing w:after="0" w:line="240" w:lineRule="auto"/>
        <w:ind w:firstLine="539"/>
        <w:jc w:val="both"/>
        <w:rPr>
          <w:rFonts w:ascii="Times New Roman" w:eastAsia="Times New Roman" w:hAnsi="Times New Roman" w:cs="Times New Roman"/>
          <w:lang w:eastAsia="ru-RU"/>
        </w:rPr>
      </w:pPr>
      <w:r w:rsidRPr="00B76E35">
        <w:rPr>
          <w:rFonts w:ascii="Times New Roman" w:eastAsia="Times New Roman" w:hAnsi="Times New Roman" w:cs="Times New Roman"/>
          <w:lang w:eastAsia="ru-RU"/>
        </w:rPr>
        <w:t>1</w:t>
      </w:r>
      <w:r w:rsidR="003A35BA">
        <w:rPr>
          <w:rFonts w:ascii="Times New Roman" w:eastAsia="Times New Roman" w:hAnsi="Times New Roman" w:cs="Times New Roman"/>
          <w:lang w:eastAsia="ru-RU"/>
        </w:rPr>
        <w:t>5</w:t>
      </w:r>
      <w:r w:rsidRPr="00B76E35">
        <w:rPr>
          <w:rFonts w:ascii="Times New Roman" w:eastAsia="Times New Roman" w:hAnsi="Times New Roman" w:cs="Times New Roman"/>
          <w:lang w:eastAsia="ru-RU"/>
        </w:rPr>
        <w:t>.4. Настоящий договор может быть расторгнут до окончания срока его действия по обоюдному согласию сторон.</w:t>
      </w:r>
    </w:p>
    <w:p w:rsidR="00DD0EE7" w:rsidRPr="00B76E35" w:rsidRDefault="00DD0EE7" w:rsidP="00DD0EE7">
      <w:pPr>
        <w:shd w:val="clear" w:color="auto" w:fill="FFFFFF"/>
        <w:spacing w:after="0" w:line="240" w:lineRule="auto"/>
        <w:ind w:firstLine="539"/>
        <w:jc w:val="both"/>
        <w:rPr>
          <w:rFonts w:ascii="Times New Roman" w:eastAsia="Times New Roman" w:hAnsi="Times New Roman" w:cs="Times New Roman"/>
          <w:lang w:eastAsia="ru-RU"/>
        </w:rPr>
      </w:pPr>
      <w:r w:rsidRPr="00B76E35">
        <w:rPr>
          <w:rFonts w:ascii="Times New Roman" w:eastAsia="Times New Roman" w:hAnsi="Times New Roman" w:cs="Times New Roman"/>
          <w:lang w:eastAsia="ru-RU"/>
        </w:rPr>
        <w:t>1</w:t>
      </w:r>
      <w:r w:rsidR="003A35BA">
        <w:rPr>
          <w:rFonts w:ascii="Times New Roman" w:eastAsia="Times New Roman" w:hAnsi="Times New Roman" w:cs="Times New Roman"/>
          <w:lang w:eastAsia="ru-RU"/>
        </w:rPr>
        <w:t>5</w:t>
      </w:r>
      <w:r w:rsidRPr="00B76E35">
        <w:rPr>
          <w:rFonts w:ascii="Times New Roman" w:eastAsia="Times New Roman" w:hAnsi="Times New Roman" w:cs="Times New Roman"/>
          <w:lang w:eastAsia="ru-RU"/>
        </w:rPr>
        <w:t xml:space="preserve">.5. В случае предусмотренного законодательством Российской Федерации отказа организации </w:t>
      </w:r>
      <w:r>
        <w:rPr>
          <w:rFonts w:ascii="Times New Roman" w:eastAsia="Times New Roman" w:hAnsi="Times New Roman" w:cs="Times New Roman"/>
          <w:lang w:eastAsia="ru-RU"/>
        </w:rPr>
        <w:t>ВКХ</w:t>
      </w:r>
      <w:r w:rsidRPr="00B76E35">
        <w:rPr>
          <w:rFonts w:ascii="Times New Roman" w:eastAsia="Times New Roman" w:hAnsi="Times New Roman" w:cs="Times New Roman"/>
          <w:lang w:eastAsia="ru-RU"/>
        </w:rPr>
        <w:t xml:space="preserve"> от исполнения настоящего договора или его изменения в одностороннем порядке договор считается расторгнутым или измененным.</w:t>
      </w:r>
    </w:p>
    <w:p w:rsidR="00DD0EE7" w:rsidRDefault="00DD0EE7" w:rsidP="00DD0EE7">
      <w:pPr>
        <w:shd w:val="clear" w:color="auto" w:fill="FFFFFF"/>
        <w:spacing w:after="0" w:line="240" w:lineRule="auto"/>
        <w:ind w:firstLine="539"/>
        <w:jc w:val="both"/>
        <w:rPr>
          <w:rFonts w:ascii="Times New Roman" w:eastAsia="Times New Roman" w:hAnsi="Times New Roman" w:cs="Times New Roman"/>
          <w:lang w:eastAsia="ru-RU"/>
        </w:rPr>
      </w:pPr>
      <w:r w:rsidRPr="00B76E35">
        <w:rPr>
          <w:rFonts w:ascii="Times New Roman" w:eastAsia="Times New Roman" w:hAnsi="Times New Roman" w:cs="Times New Roman"/>
          <w:lang w:eastAsia="ru-RU"/>
        </w:rPr>
        <w:t>1</w:t>
      </w:r>
      <w:r w:rsidR="003A35BA">
        <w:rPr>
          <w:rFonts w:ascii="Times New Roman" w:eastAsia="Times New Roman" w:hAnsi="Times New Roman" w:cs="Times New Roman"/>
          <w:lang w:eastAsia="ru-RU"/>
        </w:rPr>
        <w:t>5</w:t>
      </w:r>
      <w:r w:rsidRPr="00B76E35">
        <w:rPr>
          <w:rFonts w:ascii="Times New Roman" w:eastAsia="Times New Roman" w:hAnsi="Times New Roman" w:cs="Times New Roman"/>
          <w:lang w:eastAsia="ru-RU"/>
        </w:rPr>
        <w:t xml:space="preserve">.6. В случае перехода прав на объекты, в отношении которых осуществляется водоотведение в соответствии с настоящим договором, договор считается расторгнутым с даты, указанной в уведомлении о переходе прав на объекты, представленном абонентом в организацию </w:t>
      </w:r>
      <w:r>
        <w:rPr>
          <w:rFonts w:ascii="Times New Roman" w:eastAsia="Times New Roman" w:hAnsi="Times New Roman" w:cs="Times New Roman"/>
          <w:lang w:eastAsia="ru-RU"/>
        </w:rPr>
        <w:t>ВКХ</w:t>
      </w:r>
      <w:r w:rsidRPr="00B76E35">
        <w:rPr>
          <w:rFonts w:ascii="Times New Roman" w:eastAsia="Times New Roman" w:hAnsi="Times New Roman" w:cs="Times New Roman"/>
          <w:lang w:eastAsia="ru-RU"/>
        </w:rPr>
        <w:t xml:space="preserve"> в поря</w:t>
      </w:r>
      <w:r>
        <w:rPr>
          <w:rFonts w:ascii="Times New Roman" w:eastAsia="Times New Roman" w:hAnsi="Times New Roman" w:cs="Times New Roman"/>
          <w:lang w:eastAsia="ru-RU"/>
        </w:rPr>
        <w:t xml:space="preserve">дке, </w:t>
      </w:r>
      <w:r w:rsidR="00755952">
        <w:rPr>
          <w:rFonts w:ascii="Times New Roman" w:eastAsia="Times New Roman" w:hAnsi="Times New Roman" w:cs="Times New Roman"/>
          <w:lang w:eastAsia="ru-RU"/>
        </w:rPr>
        <w:t>предусмотренном разделом 1</w:t>
      </w:r>
      <w:r w:rsidR="00BF22E4">
        <w:rPr>
          <w:rFonts w:ascii="Times New Roman" w:eastAsia="Times New Roman" w:hAnsi="Times New Roman" w:cs="Times New Roman"/>
          <w:lang w:eastAsia="ru-RU"/>
        </w:rPr>
        <w:t>1</w:t>
      </w:r>
      <w:r w:rsidRPr="00B3574E">
        <w:rPr>
          <w:rFonts w:ascii="Times New Roman" w:eastAsia="Times New Roman" w:hAnsi="Times New Roman" w:cs="Times New Roman"/>
          <w:lang w:eastAsia="ru-RU"/>
        </w:rPr>
        <w:t xml:space="preserve"> настоящего договора, но не ранее даты получения такого уведомления организацией ВКХ либо с даты заключения договора водоотведения</w:t>
      </w:r>
      <w:r w:rsidRPr="00B76E35">
        <w:rPr>
          <w:rFonts w:ascii="Times New Roman" w:eastAsia="Times New Roman" w:hAnsi="Times New Roman" w:cs="Times New Roman"/>
          <w:lang w:eastAsia="ru-RU"/>
        </w:rPr>
        <w:t xml:space="preserve"> с лицом, к которому перешли эти права, в зависимости от того, какая из указанных дат наступила раньше.</w:t>
      </w:r>
    </w:p>
    <w:p w:rsidR="00DD0EE7" w:rsidRDefault="00DD0EE7" w:rsidP="00DD0EE7">
      <w:pPr>
        <w:shd w:val="clear" w:color="auto" w:fill="FFFFFF"/>
        <w:spacing w:after="0" w:line="240" w:lineRule="auto"/>
        <w:ind w:firstLine="567"/>
        <w:jc w:val="both"/>
        <w:rPr>
          <w:rFonts w:ascii="Times New Roman" w:eastAsia="Times New Roman" w:hAnsi="Times New Roman" w:cs="Times New Roman"/>
          <w:lang w:eastAsia="ru-RU"/>
        </w:rPr>
      </w:pPr>
    </w:p>
    <w:p w:rsidR="008E423E" w:rsidRDefault="008E423E" w:rsidP="00DD0EE7">
      <w:pPr>
        <w:shd w:val="clear" w:color="auto" w:fill="FFFFFF"/>
        <w:spacing w:after="0" w:line="240" w:lineRule="auto"/>
        <w:ind w:firstLine="567"/>
        <w:jc w:val="both"/>
        <w:rPr>
          <w:rFonts w:ascii="Times New Roman" w:eastAsia="Times New Roman" w:hAnsi="Times New Roman" w:cs="Times New Roman"/>
          <w:lang w:eastAsia="ru-RU"/>
        </w:rPr>
      </w:pPr>
    </w:p>
    <w:p w:rsidR="008E423E" w:rsidRDefault="008E423E" w:rsidP="00DD0EE7">
      <w:pPr>
        <w:shd w:val="clear" w:color="auto" w:fill="FFFFFF"/>
        <w:spacing w:after="0" w:line="240" w:lineRule="auto"/>
        <w:ind w:firstLine="567"/>
        <w:jc w:val="both"/>
        <w:rPr>
          <w:rFonts w:ascii="Times New Roman" w:eastAsia="Times New Roman" w:hAnsi="Times New Roman" w:cs="Times New Roman"/>
          <w:lang w:eastAsia="ru-RU"/>
        </w:rPr>
      </w:pPr>
    </w:p>
    <w:p w:rsidR="008E423E" w:rsidRDefault="008E423E" w:rsidP="00DD0EE7">
      <w:pPr>
        <w:shd w:val="clear" w:color="auto" w:fill="FFFFFF"/>
        <w:spacing w:after="0" w:line="240" w:lineRule="auto"/>
        <w:ind w:firstLine="567"/>
        <w:jc w:val="both"/>
        <w:rPr>
          <w:rFonts w:ascii="Times New Roman" w:eastAsia="Times New Roman" w:hAnsi="Times New Roman" w:cs="Times New Roman"/>
          <w:lang w:eastAsia="ru-RU"/>
        </w:rPr>
      </w:pPr>
    </w:p>
    <w:p w:rsidR="00DD0EE7" w:rsidRDefault="00DD0EE7" w:rsidP="008E423E">
      <w:pPr>
        <w:shd w:val="clear" w:color="auto" w:fill="FFFFFF"/>
        <w:spacing w:after="0" w:line="240" w:lineRule="auto"/>
        <w:ind w:firstLine="567"/>
        <w:jc w:val="center"/>
        <w:rPr>
          <w:rFonts w:ascii="Times New Roman" w:eastAsia="Times New Roman" w:hAnsi="Times New Roman" w:cs="Times New Roman"/>
          <w:lang w:eastAsia="ru-RU"/>
        </w:rPr>
      </w:pPr>
      <w:r w:rsidRPr="000F66FE">
        <w:rPr>
          <w:rFonts w:ascii="Times New Roman" w:eastAsia="Times New Roman" w:hAnsi="Times New Roman" w:cs="Times New Roman"/>
          <w:lang w:eastAsia="ru-RU"/>
        </w:rPr>
        <w:lastRenderedPageBreak/>
        <w:t>1</w:t>
      </w:r>
      <w:r w:rsidR="003A35BA">
        <w:rPr>
          <w:rFonts w:ascii="Times New Roman" w:eastAsia="Times New Roman" w:hAnsi="Times New Roman" w:cs="Times New Roman"/>
          <w:lang w:eastAsia="ru-RU"/>
        </w:rPr>
        <w:t>6</w:t>
      </w:r>
      <w:r w:rsidR="008E423E">
        <w:rPr>
          <w:rFonts w:ascii="Times New Roman" w:eastAsia="Times New Roman" w:hAnsi="Times New Roman" w:cs="Times New Roman"/>
          <w:lang w:eastAsia="ru-RU"/>
        </w:rPr>
        <w:t>. Прочие условия</w:t>
      </w:r>
    </w:p>
    <w:p w:rsidR="008E423E" w:rsidRPr="000F66FE" w:rsidRDefault="008E423E" w:rsidP="008E423E">
      <w:pPr>
        <w:shd w:val="clear" w:color="auto" w:fill="FFFFFF"/>
        <w:spacing w:after="0" w:line="240" w:lineRule="auto"/>
        <w:ind w:firstLine="567"/>
        <w:jc w:val="center"/>
        <w:rPr>
          <w:rFonts w:ascii="Times New Roman" w:eastAsia="Times New Roman" w:hAnsi="Times New Roman" w:cs="Times New Roman"/>
          <w:lang w:eastAsia="ru-RU"/>
        </w:rPr>
      </w:pPr>
    </w:p>
    <w:p w:rsidR="00DD0EE7" w:rsidRPr="000F66FE" w:rsidRDefault="00DD0EE7" w:rsidP="00DD0EE7">
      <w:pPr>
        <w:shd w:val="clear" w:color="auto" w:fill="FFFFFF"/>
        <w:spacing w:after="0" w:line="240" w:lineRule="auto"/>
        <w:ind w:firstLine="539"/>
        <w:jc w:val="both"/>
        <w:rPr>
          <w:rFonts w:ascii="Times New Roman" w:eastAsia="Times New Roman" w:hAnsi="Times New Roman" w:cs="Times New Roman"/>
          <w:lang w:eastAsia="ru-RU"/>
        </w:rPr>
      </w:pPr>
      <w:r w:rsidRPr="000F66FE">
        <w:rPr>
          <w:rFonts w:ascii="Times New Roman" w:eastAsia="Times New Roman" w:hAnsi="Times New Roman" w:cs="Times New Roman"/>
          <w:lang w:eastAsia="ru-RU"/>
        </w:rPr>
        <w:t>1</w:t>
      </w:r>
      <w:r w:rsidR="003A35BA">
        <w:rPr>
          <w:rFonts w:ascii="Times New Roman" w:eastAsia="Times New Roman" w:hAnsi="Times New Roman" w:cs="Times New Roman"/>
          <w:lang w:eastAsia="ru-RU"/>
        </w:rPr>
        <w:t>6</w:t>
      </w:r>
      <w:r w:rsidRPr="000F66FE">
        <w:rPr>
          <w:rFonts w:ascii="Times New Roman" w:eastAsia="Times New Roman" w:hAnsi="Times New Roman" w:cs="Times New Roman"/>
          <w:lang w:eastAsia="ru-RU"/>
        </w:rPr>
        <w:t>.1. Изменения, которые вносятся в настоящий договор, считаются действительными, если они оформлены в письменном виде, подписаны уполномоченными на то лицами и заверены печатями обеих сторон (при их наличии).</w:t>
      </w:r>
    </w:p>
    <w:p w:rsidR="00DD0EE7" w:rsidRPr="000F66FE" w:rsidRDefault="00DD0EE7" w:rsidP="00DD0EE7">
      <w:pPr>
        <w:shd w:val="clear" w:color="auto" w:fill="FFFFFF"/>
        <w:spacing w:after="0" w:line="240" w:lineRule="auto"/>
        <w:ind w:firstLine="539"/>
        <w:jc w:val="both"/>
        <w:rPr>
          <w:rFonts w:ascii="Times New Roman" w:eastAsia="Times New Roman" w:hAnsi="Times New Roman" w:cs="Times New Roman"/>
          <w:lang w:eastAsia="ru-RU"/>
        </w:rPr>
      </w:pPr>
      <w:r w:rsidRPr="000F66FE">
        <w:rPr>
          <w:rFonts w:ascii="Times New Roman" w:eastAsia="Times New Roman" w:hAnsi="Times New Roman" w:cs="Times New Roman"/>
          <w:lang w:eastAsia="ru-RU"/>
        </w:rPr>
        <w:t>1</w:t>
      </w:r>
      <w:r w:rsidR="003A35BA">
        <w:rPr>
          <w:rFonts w:ascii="Times New Roman" w:eastAsia="Times New Roman" w:hAnsi="Times New Roman" w:cs="Times New Roman"/>
          <w:lang w:eastAsia="ru-RU"/>
        </w:rPr>
        <w:t>6</w:t>
      </w:r>
      <w:r w:rsidRPr="000F66FE">
        <w:rPr>
          <w:rFonts w:ascii="Times New Roman" w:eastAsia="Times New Roman" w:hAnsi="Times New Roman" w:cs="Times New Roman"/>
          <w:lang w:eastAsia="ru-RU"/>
        </w:rPr>
        <w:t xml:space="preserve">.2. В случае изменения наименования, местонахождения или банковских реквизитов сторона обязана уведомить об этом другую сторону в письменной форме в течение 5 рабочих дней со дня наступления указанных обстоятельств любым доступным способом (почтовое отправление, телеграмма, </w:t>
      </w:r>
      <w:proofErr w:type="spellStart"/>
      <w:r w:rsidRPr="000F66FE">
        <w:rPr>
          <w:rFonts w:ascii="Times New Roman" w:eastAsia="Times New Roman" w:hAnsi="Times New Roman" w:cs="Times New Roman"/>
          <w:lang w:eastAsia="ru-RU"/>
        </w:rPr>
        <w:t>факсограмма</w:t>
      </w:r>
      <w:proofErr w:type="spellEnd"/>
      <w:r w:rsidRPr="000F66FE">
        <w:rPr>
          <w:rFonts w:ascii="Times New Roman" w:eastAsia="Times New Roman" w:hAnsi="Times New Roman" w:cs="Times New Roman"/>
          <w:lang w:eastAsia="ru-RU"/>
        </w:rPr>
        <w:t>, телефонограмма, информационно-телекоммуникационная сеть "Интернет"), позволяющим подтвердить получение такого уведомления адресатом.</w:t>
      </w:r>
    </w:p>
    <w:p w:rsidR="00DD0EE7" w:rsidRPr="000F66FE" w:rsidRDefault="00DD0EE7" w:rsidP="00DD0EE7">
      <w:pPr>
        <w:shd w:val="clear" w:color="auto" w:fill="FFFFFF"/>
        <w:spacing w:after="0" w:line="240" w:lineRule="auto"/>
        <w:ind w:firstLine="539"/>
        <w:jc w:val="both"/>
        <w:rPr>
          <w:rFonts w:ascii="Times New Roman" w:eastAsia="Times New Roman" w:hAnsi="Times New Roman" w:cs="Times New Roman"/>
          <w:lang w:eastAsia="ru-RU"/>
        </w:rPr>
      </w:pPr>
      <w:r w:rsidRPr="000F66FE">
        <w:rPr>
          <w:rFonts w:ascii="Times New Roman" w:eastAsia="Times New Roman" w:hAnsi="Times New Roman" w:cs="Times New Roman"/>
          <w:lang w:eastAsia="ru-RU"/>
        </w:rPr>
        <w:t>1</w:t>
      </w:r>
      <w:r w:rsidR="003A35BA">
        <w:rPr>
          <w:rFonts w:ascii="Times New Roman" w:eastAsia="Times New Roman" w:hAnsi="Times New Roman" w:cs="Times New Roman"/>
          <w:lang w:eastAsia="ru-RU"/>
        </w:rPr>
        <w:t>6</w:t>
      </w:r>
      <w:r w:rsidRPr="000F66FE">
        <w:rPr>
          <w:rFonts w:ascii="Times New Roman" w:eastAsia="Times New Roman" w:hAnsi="Times New Roman" w:cs="Times New Roman"/>
          <w:lang w:eastAsia="ru-RU"/>
        </w:rPr>
        <w:t>.3. При исполнении настоящего договора стороны обязуются руководствоваться законодательством Российской Федерации.</w:t>
      </w:r>
    </w:p>
    <w:p w:rsidR="00DD0EE7" w:rsidRPr="000F66FE" w:rsidRDefault="00DD0EE7" w:rsidP="00DD0EE7">
      <w:pPr>
        <w:shd w:val="clear" w:color="auto" w:fill="FFFFFF"/>
        <w:spacing w:after="0" w:line="240" w:lineRule="auto"/>
        <w:ind w:firstLine="539"/>
        <w:jc w:val="both"/>
        <w:rPr>
          <w:rFonts w:ascii="Times New Roman" w:eastAsia="Times New Roman" w:hAnsi="Times New Roman" w:cs="Times New Roman"/>
          <w:lang w:eastAsia="ru-RU"/>
        </w:rPr>
      </w:pPr>
      <w:r w:rsidRPr="000F66FE">
        <w:rPr>
          <w:rFonts w:ascii="Times New Roman" w:eastAsia="Times New Roman" w:hAnsi="Times New Roman" w:cs="Times New Roman"/>
          <w:lang w:eastAsia="ru-RU"/>
        </w:rPr>
        <w:t>1</w:t>
      </w:r>
      <w:r w:rsidR="003A35BA">
        <w:rPr>
          <w:rFonts w:ascii="Times New Roman" w:eastAsia="Times New Roman" w:hAnsi="Times New Roman" w:cs="Times New Roman"/>
          <w:lang w:eastAsia="ru-RU"/>
        </w:rPr>
        <w:t>6</w:t>
      </w:r>
      <w:r w:rsidRPr="000F66FE">
        <w:rPr>
          <w:rFonts w:ascii="Times New Roman" w:eastAsia="Times New Roman" w:hAnsi="Times New Roman" w:cs="Times New Roman"/>
          <w:lang w:eastAsia="ru-RU"/>
        </w:rPr>
        <w:t>.4. Настоящий договор составлен в двух экземплярах, имеющих одинаковую юридическую силу.</w:t>
      </w:r>
    </w:p>
    <w:p w:rsidR="00DD0EE7" w:rsidRPr="000F66FE" w:rsidRDefault="00DD0EE7" w:rsidP="00DD0EE7">
      <w:pPr>
        <w:shd w:val="clear" w:color="auto" w:fill="FFFFFF"/>
        <w:spacing w:after="0" w:line="240" w:lineRule="auto"/>
        <w:ind w:firstLine="539"/>
        <w:jc w:val="both"/>
        <w:rPr>
          <w:rFonts w:ascii="Times New Roman" w:eastAsia="Times New Roman" w:hAnsi="Times New Roman" w:cs="Times New Roman"/>
          <w:b/>
          <w:lang w:eastAsia="ru-RU"/>
        </w:rPr>
      </w:pPr>
      <w:r w:rsidRPr="000F66FE">
        <w:rPr>
          <w:rFonts w:ascii="Times New Roman" w:eastAsia="Times New Roman" w:hAnsi="Times New Roman" w:cs="Times New Roman"/>
          <w:lang w:eastAsia="ru-RU"/>
        </w:rPr>
        <w:t>1</w:t>
      </w:r>
      <w:r w:rsidR="003A35BA">
        <w:rPr>
          <w:rFonts w:ascii="Times New Roman" w:eastAsia="Times New Roman" w:hAnsi="Times New Roman" w:cs="Times New Roman"/>
          <w:lang w:eastAsia="ru-RU"/>
        </w:rPr>
        <w:t>6</w:t>
      </w:r>
      <w:r w:rsidRPr="000F66FE">
        <w:rPr>
          <w:rFonts w:ascii="Times New Roman" w:eastAsia="Times New Roman" w:hAnsi="Times New Roman" w:cs="Times New Roman"/>
          <w:lang w:eastAsia="ru-RU"/>
        </w:rPr>
        <w:t>.5. Приложения к настоящему договору являются его неотъемлемой частью.</w:t>
      </w:r>
    </w:p>
    <w:p w:rsidR="00843C23" w:rsidRDefault="00843C23" w:rsidP="00843C23">
      <w:pPr>
        <w:shd w:val="clear" w:color="auto" w:fill="FFFFFF"/>
        <w:spacing w:after="0" w:line="240" w:lineRule="auto"/>
        <w:ind w:firstLine="539"/>
        <w:jc w:val="both"/>
        <w:rPr>
          <w:rFonts w:ascii="Times New Roman" w:eastAsia="Times New Roman" w:hAnsi="Times New Roman" w:cs="Times New Roman"/>
          <w:lang w:eastAsia="ru-RU"/>
        </w:rPr>
      </w:pPr>
      <w:r w:rsidRPr="00843C23">
        <w:rPr>
          <w:rFonts w:ascii="Times New Roman" w:eastAsia="Times New Roman" w:hAnsi="Times New Roman" w:cs="Times New Roman"/>
          <w:lang w:eastAsia="ru-RU"/>
        </w:rPr>
        <w:t>1</w:t>
      </w:r>
      <w:r w:rsidR="003A35BA">
        <w:rPr>
          <w:rFonts w:ascii="Times New Roman" w:eastAsia="Times New Roman" w:hAnsi="Times New Roman" w:cs="Times New Roman"/>
          <w:lang w:eastAsia="ru-RU"/>
        </w:rPr>
        <w:t>6</w:t>
      </w:r>
      <w:r w:rsidRPr="00843C23">
        <w:rPr>
          <w:rFonts w:ascii="Times New Roman" w:eastAsia="Times New Roman" w:hAnsi="Times New Roman" w:cs="Times New Roman"/>
          <w:lang w:eastAsia="ru-RU"/>
        </w:rPr>
        <w:t>.6. В соответствии с требованиями Федерального Закона № 152-ФЗ «О персональных</w:t>
      </w:r>
      <w:r>
        <w:rPr>
          <w:rFonts w:ascii="Times New Roman" w:eastAsia="Times New Roman" w:hAnsi="Times New Roman" w:cs="Times New Roman"/>
          <w:lang w:eastAsia="ru-RU"/>
        </w:rPr>
        <w:t xml:space="preserve"> данных» на период с</w:t>
      </w:r>
      <w:r w:rsidRPr="00843C23">
        <w:rPr>
          <w:rFonts w:ascii="Times New Roman" w:eastAsia="Times New Roman" w:hAnsi="Times New Roman" w:cs="Times New Roman"/>
          <w:lang w:eastAsia="ru-RU"/>
        </w:rPr>
        <w:t xml:space="preserve"> момента заключения договора и до прекращения обязательств сторон по</w:t>
      </w:r>
      <w:r>
        <w:rPr>
          <w:rFonts w:ascii="Times New Roman" w:eastAsia="Times New Roman" w:hAnsi="Times New Roman" w:cs="Times New Roman"/>
          <w:lang w:eastAsia="ru-RU"/>
        </w:rPr>
        <w:t xml:space="preserve"> </w:t>
      </w:r>
      <w:r w:rsidRPr="00843C23">
        <w:rPr>
          <w:rFonts w:ascii="Times New Roman" w:eastAsia="Times New Roman" w:hAnsi="Times New Roman" w:cs="Times New Roman"/>
          <w:lang w:eastAsia="ru-RU"/>
        </w:rPr>
        <w:t>договору Абонент выражает своё согласие на использование организацией ВКХ персональных</w:t>
      </w:r>
      <w:r>
        <w:rPr>
          <w:rFonts w:ascii="Times New Roman" w:eastAsia="Times New Roman" w:hAnsi="Times New Roman" w:cs="Times New Roman"/>
          <w:lang w:eastAsia="ru-RU"/>
        </w:rPr>
        <w:t xml:space="preserve"> </w:t>
      </w:r>
      <w:r w:rsidRPr="00843C23">
        <w:rPr>
          <w:rFonts w:ascii="Times New Roman" w:eastAsia="Times New Roman" w:hAnsi="Times New Roman" w:cs="Times New Roman"/>
          <w:lang w:eastAsia="ru-RU"/>
        </w:rPr>
        <w:t>данных, а именно любой информации, относящейся к определенному или определяемому на</w:t>
      </w:r>
      <w:r>
        <w:rPr>
          <w:rFonts w:ascii="Times New Roman" w:eastAsia="Times New Roman" w:hAnsi="Times New Roman" w:cs="Times New Roman"/>
          <w:lang w:eastAsia="ru-RU"/>
        </w:rPr>
        <w:t xml:space="preserve"> </w:t>
      </w:r>
      <w:r w:rsidRPr="00843C23">
        <w:rPr>
          <w:rFonts w:ascii="Times New Roman" w:eastAsia="Times New Roman" w:hAnsi="Times New Roman" w:cs="Times New Roman"/>
          <w:lang w:eastAsia="ru-RU"/>
        </w:rPr>
        <w:t>основании такой информации физическому лицу (Абоненту), в том числе его фамилии, имени,</w:t>
      </w:r>
      <w:r>
        <w:rPr>
          <w:rFonts w:ascii="Times New Roman" w:eastAsia="Times New Roman" w:hAnsi="Times New Roman" w:cs="Times New Roman"/>
          <w:lang w:eastAsia="ru-RU"/>
        </w:rPr>
        <w:t xml:space="preserve"> </w:t>
      </w:r>
      <w:r w:rsidRPr="00843C23">
        <w:rPr>
          <w:rFonts w:ascii="Times New Roman" w:eastAsia="Times New Roman" w:hAnsi="Times New Roman" w:cs="Times New Roman"/>
          <w:lang w:eastAsia="ru-RU"/>
        </w:rPr>
        <w:t>отчества, года, месяца, даты и места рождения, адреса (места жительства и места регистрации),</w:t>
      </w:r>
      <w:r>
        <w:rPr>
          <w:rFonts w:ascii="Times New Roman" w:eastAsia="Times New Roman" w:hAnsi="Times New Roman" w:cs="Times New Roman"/>
          <w:lang w:eastAsia="ru-RU"/>
        </w:rPr>
        <w:t xml:space="preserve"> </w:t>
      </w:r>
      <w:r w:rsidRPr="00843C23">
        <w:rPr>
          <w:rFonts w:ascii="Times New Roman" w:eastAsia="Times New Roman" w:hAnsi="Times New Roman" w:cs="Times New Roman"/>
          <w:lang w:eastAsia="ru-RU"/>
        </w:rPr>
        <w:t>семейного положения, паспортных данных, другой информации, в том числе на обработку, сбор,</w:t>
      </w:r>
      <w:r>
        <w:rPr>
          <w:rFonts w:ascii="Times New Roman" w:eastAsia="Times New Roman" w:hAnsi="Times New Roman" w:cs="Times New Roman"/>
          <w:lang w:eastAsia="ru-RU"/>
        </w:rPr>
        <w:t xml:space="preserve"> </w:t>
      </w:r>
      <w:r w:rsidRPr="00843C23">
        <w:rPr>
          <w:rFonts w:ascii="Times New Roman" w:eastAsia="Times New Roman" w:hAnsi="Times New Roman" w:cs="Times New Roman"/>
          <w:lang w:eastAsia="ru-RU"/>
        </w:rPr>
        <w:t>систематизацию, накопление, хранение, уточнение (обновление, изменение), распространение (в том</w:t>
      </w:r>
      <w:r>
        <w:rPr>
          <w:rFonts w:ascii="Times New Roman" w:eastAsia="Times New Roman" w:hAnsi="Times New Roman" w:cs="Times New Roman"/>
          <w:lang w:eastAsia="ru-RU"/>
        </w:rPr>
        <w:t xml:space="preserve"> </w:t>
      </w:r>
      <w:r w:rsidRPr="00843C23">
        <w:rPr>
          <w:rFonts w:ascii="Times New Roman" w:eastAsia="Times New Roman" w:hAnsi="Times New Roman" w:cs="Times New Roman"/>
          <w:lang w:eastAsia="ru-RU"/>
        </w:rPr>
        <w:t>числе передачу), обезличивание, уничтожение персональных данных с использование</w:t>
      </w:r>
      <w:r>
        <w:rPr>
          <w:rFonts w:ascii="Times New Roman" w:eastAsia="Times New Roman" w:hAnsi="Times New Roman" w:cs="Times New Roman"/>
          <w:lang w:eastAsia="ru-RU"/>
        </w:rPr>
        <w:t>м</w:t>
      </w:r>
      <w:r w:rsidRPr="00843C23">
        <w:rPr>
          <w:rFonts w:ascii="Times New Roman" w:eastAsia="Times New Roman" w:hAnsi="Times New Roman" w:cs="Times New Roman"/>
          <w:lang w:eastAsia="ru-RU"/>
        </w:rPr>
        <w:t xml:space="preserve"> средств</w:t>
      </w:r>
      <w:r>
        <w:rPr>
          <w:rFonts w:ascii="Times New Roman" w:eastAsia="Times New Roman" w:hAnsi="Times New Roman" w:cs="Times New Roman"/>
          <w:lang w:eastAsia="ru-RU"/>
        </w:rPr>
        <w:t xml:space="preserve"> </w:t>
      </w:r>
      <w:r w:rsidRPr="00843C23">
        <w:rPr>
          <w:rFonts w:ascii="Times New Roman" w:eastAsia="Times New Roman" w:hAnsi="Times New Roman" w:cs="Times New Roman"/>
          <w:lang w:eastAsia="ru-RU"/>
        </w:rPr>
        <w:t>автоматизации или без использования таких средств, предоставление сведений об Абоненте третьим лицам:</w:t>
      </w:r>
    </w:p>
    <w:p w:rsidR="00843C23" w:rsidRPr="00843C23" w:rsidRDefault="00843C23" w:rsidP="00843C23">
      <w:pPr>
        <w:shd w:val="clear" w:color="auto" w:fill="FFFFFF"/>
        <w:spacing w:after="0" w:line="240" w:lineRule="auto"/>
        <w:ind w:firstLine="53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843C23">
        <w:rPr>
          <w:rFonts w:ascii="Times New Roman" w:eastAsia="Times New Roman" w:hAnsi="Times New Roman" w:cs="Times New Roman"/>
          <w:lang w:eastAsia="ru-RU"/>
        </w:rPr>
        <w:t xml:space="preserve">для </w:t>
      </w:r>
      <w:r>
        <w:rPr>
          <w:rFonts w:ascii="Times New Roman" w:eastAsia="Times New Roman" w:hAnsi="Times New Roman" w:cs="Times New Roman"/>
          <w:lang w:eastAsia="ru-RU"/>
        </w:rPr>
        <w:t>их</w:t>
      </w:r>
      <w:r w:rsidRPr="00843C23">
        <w:rPr>
          <w:rFonts w:ascii="Times New Roman" w:eastAsia="Times New Roman" w:hAnsi="Times New Roman" w:cs="Times New Roman"/>
          <w:lang w:eastAsia="ru-RU"/>
        </w:rPr>
        <w:t xml:space="preserve"> обработки (систематизации, накопления, хранения, уточнения (обновления,</w:t>
      </w:r>
      <w:r>
        <w:rPr>
          <w:rFonts w:ascii="Times New Roman" w:eastAsia="Times New Roman" w:hAnsi="Times New Roman" w:cs="Times New Roman"/>
          <w:lang w:eastAsia="ru-RU"/>
        </w:rPr>
        <w:t xml:space="preserve"> и</w:t>
      </w:r>
      <w:r w:rsidRPr="00843C23">
        <w:rPr>
          <w:rFonts w:ascii="Times New Roman" w:eastAsia="Times New Roman" w:hAnsi="Times New Roman" w:cs="Times New Roman"/>
          <w:lang w:eastAsia="ru-RU"/>
        </w:rPr>
        <w:t>зменения), использования, уничтожения) в целях исполнения договора, в том числе для</w:t>
      </w:r>
      <w:r>
        <w:rPr>
          <w:rFonts w:ascii="Times New Roman" w:eastAsia="Times New Roman" w:hAnsi="Times New Roman" w:cs="Times New Roman"/>
          <w:lang w:eastAsia="ru-RU"/>
        </w:rPr>
        <w:t xml:space="preserve"> </w:t>
      </w:r>
      <w:r w:rsidRPr="00843C23">
        <w:rPr>
          <w:rFonts w:ascii="Times New Roman" w:eastAsia="Times New Roman" w:hAnsi="Times New Roman" w:cs="Times New Roman"/>
          <w:lang w:eastAsia="ru-RU"/>
        </w:rPr>
        <w:t>осуществления третьими лицами абонентского и сервисного обслуживания;</w:t>
      </w:r>
    </w:p>
    <w:p w:rsidR="00843C23" w:rsidRPr="00843C23" w:rsidRDefault="00843C23" w:rsidP="00843C23">
      <w:pPr>
        <w:shd w:val="clear" w:color="auto" w:fill="FFFFFF"/>
        <w:spacing w:after="0" w:line="240" w:lineRule="auto"/>
        <w:ind w:firstLine="539"/>
        <w:jc w:val="both"/>
        <w:rPr>
          <w:rFonts w:ascii="Times New Roman" w:eastAsia="Times New Roman" w:hAnsi="Times New Roman" w:cs="Times New Roman"/>
          <w:lang w:eastAsia="ru-RU"/>
        </w:rPr>
      </w:pPr>
      <w:r w:rsidRPr="00843C23">
        <w:rPr>
          <w:rFonts w:ascii="Times New Roman" w:eastAsia="Times New Roman" w:hAnsi="Times New Roman" w:cs="Times New Roman"/>
          <w:lang w:eastAsia="ru-RU"/>
        </w:rPr>
        <w:t xml:space="preserve">- осуществляющим по поручению организации ВКХ взыскание </w:t>
      </w:r>
      <w:r>
        <w:rPr>
          <w:rFonts w:ascii="Times New Roman" w:eastAsia="Times New Roman" w:hAnsi="Times New Roman" w:cs="Times New Roman"/>
          <w:lang w:eastAsia="ru-RU"/>
        </w:rPr>
        <w:t>с</w:t>
      </w:r>
      <w:r w:rsidRPr="00843C23">
        <w:rPr>
          <w:rFonts w:ascii="Times New Roman" w:eastAsia="Times New Roman" w:hAnsi="Times New Roman" w:cs="Times New Roman"/>
          <w:lang w:eastAsia="ru-RU"/>
        </w:rPr>
        <w:t xml:space="preserve"> Абонента задолженности, или</w:t>
      </w:r>
      <w:r>
        <w:rPr>
          <w:rFonts w:ascii="Times New Roman" w:eastAsia="Times New Roman" w:hAnsi="Times New Roman" w:cs="Times New Roman"/>
          <w:lang w:eastAsia="ru-RU"/>
        </w:rPr>
        <w:t xml:space="preserve"> </w:t>
      </w:r>
      <w:r w:rsidRPr="00843C23">
        <w:rPr>
          <w:rFonts w:ascii="Times New Roman" w:eastAsia="Times New Roman" w:hAnsi="Times New Roman" w:cs="Times New Roman"/>
          <w:lang w:eastAsia="ru-RU"/>
        </w:rPr>
        <w:t>которым передано право требования такой задолженности.</w:t>
      </w:r>
    </w:p>
    <w:p w:rsidR="00843C23" w:rsidRPr="00843C23" w:rsidRDefault="00843C23" w:rsidP="00843C23">
      <w:pPr>
        <w:shd w:val="clear" w:color="auto" w:fill="FFFFFF"/>
        <w:spacing w:after="0" w:line="240" w:lineRule="auto"/>
        <w:ind w:firstLine="539"/>
        <w:jc w:val="both"/>
        <w:rPr>
          <w:rFonts w:ascii="Times New Roman" w:eastAsia="Times New Roman" w:hAnsi="Times New Roman" w:cs="Times New Roman"/>
          <w:lang w:eastAsia="ru-RU"/>
        </w:rPr>
      </w:pPr>
      <w:r w:rsidRPr="00843C23">
        <w:rPr>
          <w:rFonts w:ascii="Times New Roman" w:eastAsia="Times New Roman" w:hAnsi="Times New Roman" w:cs="Times New Roman"/>
          <w:lang w:eastAsia="ru-RU"/>
        </w:rPr>
        <w:t>Абонент вправе в случаях, предусмотренных законодательством РФ, отозвать свое согласие на</w:t>
      </w:r>
      <w:r>
        <w:rPr>
          <w:rFonts w:ascii="Times New Roman" w:eastAsia="Times New Roman" w:hAnsi="Times New Roman" w:cs="Times New Roman"/>
          <w:lang w:eastAsia="ru-RU"/>
        </w:rPr>
        <w:t xml:space="preserve"> </w:t>
      </w:r>
      <w:r w:rsidRPr="00843C23">
        <w:rPr>
          <w:rFonts w:ascii="Times New Roman" w:eastAsia="Times New Roman" w:hAnsi="Times New Roman" w:cs="Times New Roman"/>
          <w:lang w:eastAsia="ru-RU"/>
        </w:rPr>
        <w:t>использование, обработку его персональных данных и/или передачу их третьим лицам путем</w:t>
      </w:r>
      <w:r>
        <w:rPr>
          <w:rFonts w:ascii="Times New Roman" w:eastAsia="Times New Roman" w:hAnsi="Times New Roman" w:cs="Times New Roman"/>
          <w:lang w:eastAsia="ru-RU"/>
        </w:rPr>
        <w:t xml:space="preserve"> </w:t>
      </w:r>
      <w:r w:rsidRPr="00843C23">
        <w:rPr>
          <w:rFonts w:ascii="Times New Roman" w:eastAsia="Times New Roman" w:hAnsi="Times New Roman" w:cs="Times New Roman"/>
          <w:lang w:eastAsia="ru-RU"/>
        </w:rPr>
        <w:t>направления организации ВКХ уведомления в письменной форме.</w:t>
      </w:r>
    </w:p>
    <w:p w:rsidR="00843C23" w:rsidRPr="00843C23" w:rsidRDefault="00843C23" w:rsidP="00843C23">
      <w:pPr>
        <w:shd w:val="clear" w:color="auto" w:fill="FFFFFF"/>
        <w:spacing w:after="0" w:line="240" w:lineRule="auto"/>
        <w:ind w:firstLine="709"/>
        <w:jc w:val="both"/>
        <w:rPr>
          <w:rFonts w:ascii="Times New Roman" w:eastAsia="Times New Roman" w:hAnsi="Times New Roman" w:cs="Times New Roman"/>
          <w:lang w:eastAsia="ru-RU"/>
        </w:rPr>
      </w:pPr>
      <w:r w:rsidRPr="00843C23">
        <w:rPr>
          <w:rFonts w:ascii="Times New Roman" w:eastAsia="Times New Roman" w:hAnsi="Times New Roman" w:cs="Times New Roman"/>
          <w:lang w:eastAsia="ru-RU"/>
        </w:rPr>
        <w:t>Отметка о согласии</w:t>
      </w:r>
      <w:r>
        <w:rPr>
          <w:rFonts w:ascii="Times New Roman" w:eastAsia="Times New Roman" w:hAnsi="Times New Roman" w:cs="Times New Roman"/>
          <w:lang w:eastAsia="ru-RU"/>
        </w:rPr>
        <w:t xml:space="preserve"> </w:t>
      </w:r>
      <w:r w:rsidRPr="00843C23">
        <w:rPr>
          <w:rFonts w:ascii="Times New Roman" w:eastAsia="Times New Roman" w:hAnsi="Times New Roman" w:cs="Times New Roman"/>
          <w:lang w:eastAsia="ru-RU"/>
        </w:rPr>
        <w:t>Абонента на использование, обработку персональных данных</w:t>
      </w:r>
      <w:r>
        <w:rPr>
          <w:rFonts w:ascii="Times New Roman" w:eastAsia="Times New Roman" w:hAnsi="Times New Roman" w:cs="Times New Roman"/>
          <w:lang w:eastAsia="ru-RU"/>
        </w:rPr>
        <w:t>:</w:t>
      </w:r>
    </w:p>
    <w:p w:rsidR="00843C23" w:rsidRPr="00843C23" w:rsidRDefault="00843C23" w:rsidP="00843C23">
      <w:pPr>
        <w:shd w:val="clear" w:color="auto" w:fill="FFFFFF"/>
        <w:spacing w:after="0" w:line="240" w:lineRule="auto"/>
        <w:ind w:firstLine="539"/>
        <w:jc w:val="both"/>
        <w:rPr>
          <w:rFonts w:ascii="Times New Roman" w:eastAsia="Times New Roman" w:hAnsi="Times New Roman" w:cs="Times New Roman"/>
          <w:lang w:eastAsia="ru-RU"/>
        </w:rPr>
      </w:pPr>
    </w:p>
    <w:p w:rsidR="00843C23" w:rsidRPr="00843C23" w:rsidRDefault="00843C23" w:rsidP="00843C23">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 / ____________________________________________________</w:t>
      </w:r>
    </w:p>
    <w:p w:rsidR="00843C23" w:rsidRPr="00843C23" w:rsidRDefault="00843C23" w:rsidP="00843C23">
      <w:pPr>
        <w:pStyle w:val="PreformattedText"/>
        <w:rPr>
          <w:rFonts w:ascii="Times New Roman" w:hAnsi="Times New Roman" w:cs="Times New Roman"/>
          <w:lang w:val="ru-RU"/>
        </w:rPr>
      </w:pPr>
      <w:r w:rsidRPr="003A35BA">
        <w:rPr>
          <w:rFonts w:ascii="Times New Roman" w:hAnsi="Times New Roman" w:cs="Times New Roman"/>
          <w:lang w:val="ru-RU"/>
        </w:rPr>
        <w:tab/>
      </w:r>
      <w:r>
        <w:rPr>
          <w:rFonts w:ascii="Times New Roman" w:hAnsi="Times New Roman" w:cs="Times New Roman"/>
          <w:lang w:val="ru-RU"/>
        </w:rPr>
        <w:t>п</w:t>
      </w:r>
      <w:r w:rsidRPr="00843C23">
        <w:rPr>
          <w:rFonts w:ascii="Times New Roman" w:hAnsi="Times New Roman" w:cs="Times New Roman"/>
          <w:lang w:val="ru-RU"/>
        </w:rPr>
        <w:t>одпись</w:t>
      </w:r>
      <w:r w:rsidRPr="00843C23">
        <w:rPr>
          <w:rFonts w:ascii="Times New Roman" w:hAnsi="Times New Roman" w:cs="Times New Roman"/>
          <w:lang w:val="ru-RU"/>
        </w:rPr>
        <w:tab/>
      </w:r>
      <w:r w:rsidRPr="00843C23">
        <w:rPr>
          <w:rFonts w:ascii="Times New Roman" w:hAnsi="Times New Roman" w:cs="Times New Roman"/>
          <w:lang w:val="ru-RU"/>
        </w:rPr>
        <w:tab/>
      </w:r>
      <w:r w:rsidRPr="00843C23">
        <w:rPr>
          <w:rFonts w:ascii="Times New Roman" w:hAnsi="Times New Roman" w:cs="Times New Roman"/>
          <w:lang w:val="ru-RU"/>
        </w:rPr>
        <w:tab/>
      </w:r>
      <w:r>
        <w:rPr>
          <w:rFonts w:ascii="Times New Roman" w:hAnsi="Times New Roman" w:cs="Times New Roman"/>
          <w:lang w:val="ru-RU"/>
        </w:rPr>
        <w:t xml:space="preserve">                                     </w:t>
      </w:r>
      <w:r w:rsidRPr="00843C23">
        <w:rPr>
          <w:rFonts w:ascii="Times New Roman" w:hAnsi="Times New Roman" w:cs="Times New Roman"/>
          <w:lang w:val="ru-RU"/>
        </w:rPr>
        <w:t>ФИО</w:t>
      </w:r>
    </w:p>
    <w:p w:rsidR="00DD0EE7" w:rsidRDefault="00DD0EE7" w:rsidP="00DD0EE7">
      <w:pPr>
        <w:shd w:val="clear" w:color="auto" w:fill="FFFFFF"/>
        <w:spacing w:after="0" w:line="240" w:lineRule="auto"/>
        <w:ind w:firstLine="567"/>
        <w:jc w:val="both"/>
        <w:rPr>
          <w:rFonts w:ascii="Times New Roman" w:eastAsia="Times New Roman" w:hAnsi="Times New Roman" w:cs="Times New Roman"/>
          <w:lang w:eastAsia="ru-RU"/>
        </w:rPr>
      </w:pPr>
    </w:p>
    <w:p w:rsidR="00DD0EE7" w:rsidRDefault="00DD0EE7" w:rsidP="00DD0EE7">
      <w:pPr>
        <w:shd w:val="clear" w:color="auto" w:fill="FFFFFF"/>
        <w:spacing w:after="0" w:line="240" w:lineRule="auto"/>
        <w:ind w:firstLine="567"/>
        <w:jc w:val="center"/>
        <w:rPr>
          <w:rFonts w:ascii="Times New Roman" w:eastAsia="Times New Roman" w:hAnsi="Times New Roman" w:cs="Times New Roman"/>
          <w:color w:val="000000"/>
          <w:lang w:eastAsia="ru-RU"/>
        </w:rPr>
      </w:pPr>
      <w:r w:rsidRPr="00873B35">
        <w:rPr>
          <w:rFonts w:ascii="Times New Roman" w:eastAsia="Times New Roman" w:hAnsi="Times New Roman" w:cs="Times New Roman"/>
          <w:color w:val="000000"/>
          <w:lang w:eastAsia="ru-RU"/>
        </w:rPr>
        <w:t>1</w:t>
      </w:r>
      <w:r w:rsidR="003A35BA">
        <w:rPr>
          <w:rFonts w:ascii="Times New Roman" w:eastAsia="Times New Roman" w:hAnsi="Times New Roman" w:cs="Times New Roman"/>
          <w:color w:val="000000"/>
          <w:lang w:eastAsia="ru-RU"/>
        </w:rPr>
        <w:t>7</w:t>
      </w:r>
      <w:r w:rsidRPr="00873B35">
        <w:rPr>
          <w:rFonts w:ascii="Times New Roman" w:eastAsia="Times New Roman" w:hAnsi="Times New Roman" w:cs="Times New Roman"/>
          <w:color w:val="000000"/>
          <w:lang w:eastAsia="ru-RU"/>
        </w:rPr>
        <w:t>. Приложения</w:t>
      </w:r>
    </w:p>
    <w:p w:rsidR="00DD0EE7" w:rsidRPr="00873B35" w:rsidRDefault="00DD0EE7" w:rsidP="00DD0EE7">
      <w:pPr>
        <w:shd w:val="clear" w:color="auto" w:fill="FFFFFF"/>
        <w:spacing w:after="0" w:line="240" w:lineRule="auto"/>
        <w:ind w:firstLine="567"/>
        <w:jc w:val="center"/>
        <w:rPr>
          <w:rFonts w:ascii="Times New Roman" w:eastAsia="Times New Roman" w:hAnsi="Times New Roman" w:cs="Times New Roman"/>
          <w:color w:val="000000"/>
          <w:lang w:eastAsia="ru-RU"/>
        </w:rPr>
      </w:pPr>
    </w:p>
    <w:p w:rsidR="00DD0EE7" w:rsidRPr="007F5666" w:rsidRDefault="00DD0EE7" w:rsidP="00DD0EE7">
      <w:pPr>
        <w:pStyle w:val="ConsPlusNormal"/>
        <w:ind w:firstLine="540"/>
        <w:jc w:val="both"/>
        <w:rPr>
          <w:rFonts w:ascii="Times New Roman" w:hAnsi="Times New Roman" w:cs="Times New Roman"/>
          <w:szCs w:val="22"/>
        </w:rPr>
      </w:pPr>
      <w:r w:rsidRPr="007F5666">
        <w:rPr>
          <w:rFonts w:ascii="Times New Roman" w:hAnsi="Times New Roman" w:cs="Times New Roman"/>
          <w:szCs w:val="22"/>
        </w:rPr>
        <w:t>1</w:t>
      </w:r>
      <w:r w:rsidR="003A35BA">
        <w:rPr>
          <w:rFonts w:ascii="Times New Roman" w:hAnsi="Times New Roman" w:cs="Times New Roman"/>
          <w:szCs w:val="22"/>
        </w:rPr>
        <w:t>7</w:t>
      </w:r>
      <w:r w:rsidRPr="007F5666">
        <w:rPr>
          <w:rFonts w:ascii="Times New Roman" w:hAnsi="Times New Roman" w:cs="Times New Roman"/>
          <w:szCs w:val="22"/>
        </w:rPr>
        <w:t>.1. Перечень приложений, являющихся неотъемлемой частью настоящего договора:</w:t>
      </w:r>
    </w:p>
    <w:p w:rsidR="00DD0EE7" w:rsidRPr="007F5666" w:rsidRDefault="00DD0EE7" w:rsidP="00DD0EE7">
      <w:pPr>
        <w:pStyle w:val="ConsPlusNormal"/>
        <w:ind w:firstLine="540"/>
        <w:jc w:val="both"/>
        <w:rPr>
          <w:rFonts w:ascii="Times New Roman" w:hAnsi="Times New Roman" w:cs="Times New Roman"/>
          <w:szCs w:val="22"/>
        </w:rPr>
      </w:pPr>
      <w:r w:rsidRPr="007F5666">
        <w:rPr>
          <w:rFonts w:ascii="Times New Roman" w:hAnsi="Times New Roman" w:cs="Times New Roman"/>
          <w:szCs w:val="22"/>
        </w:rPr>
        <w:t xml:space="preserve">Приложение </w:t>
      </w:r>
      <w:r w:rsidRPr="007F5666">
        <w:rPr>
          <w:rFonts w:ascii="Times New Roman" w:hAnsi="Times New Roman" w:cs="Times New Roman"/>
          <w:szCs w:val="22"/>
          <w:lang w:val="en-US"/>
        </w:rPr>
        <w:t>N</w:t>
      </w:r>
      <w:r w:rsidRPr="007F5666">
        <w:rPr>
          <w:rFonts w:ascii="Times New Roman" w:hAnsi="Times New Roman" w:cs="Times New Roman"/>
          <w:szCs w:val="22"/>
        </w:rPr>
        <w:t xml:space="preserve"> 1 «Акт разграничения балансовой принадлежности и эксплуатационной ответственности сторон от (______________) г.»;</w:t>
      </w:r>
    </w:p>
    <w:p w:rsidR="00DD0EE7" w:rsidRPr="007F5666" w:rsidRDefault="00DD0EE7" w:rsidP="00DD0EE7">
      <w:pPr>
        <w:pStyle w:val="ConsPlusNormal"/>
        <w:ind w:firstLine="540"/>
        <w:jc w:val="both"/>
        <w:rPr>
          <w:rFonts w:ascii="Times New Roman" w:hAnsi="Times New Roman" w:cs="Times New Roman"/>
          <w:szCs w:val="22"/>
        </w:rPr>
      </w:pPr>
      <w:r w:rsidRPr="007F5666">
        <w:rPr>
          <w:rFonts w:ascii="Times New Roman" w:hAnsi="Times New Roman" w:cs="Times New Roman"/>
          <w:szCs w:val="22"/>
        </w:rPr>
        <w:t xml:space="preserve">Приложение </w:t>
      </w:r>
      <w:r w:rsidRPr="007F5666">
        <w:rPr>
          <w:rFonts w:ascii="Times New Roman" w:hAnsi="Times New Roman" w:cs="Times New Roman"/>
          <w:szCs w:val="22"/>
          <w:lang w:val="en-US"/>
        </w:rPr>
        <w:t>N</w:t>
      </w:r>
      <w:r w:rsidR="005B5A88">
        <w:rPr>
          <w:rFonts w:ascii="Times New Roman" w:hAnsi="Times New Roman" w:cs="Times New Roman"/>
          <w:szCs w:val="22"/>
        </w:rPr>
        <w:t xml:space="preserve"> 2 </w:t>
      </w:r>
      <w:r w:rsidR="005B5A88" w:rsidRPr="007F5666">
        <w:rPr>
          <w:rFonts w:ascii="Times New Roman" w:hAnsi="Times New Roman" w:cs="Times New Roman"/>
          <w:szCs w:val="22"/>
        </w:rPr>
        <w:t>«</w:t>
      </w:r>
      <w:r w:rsidR="005B5A88" w:rsidRPr="007F5666">
        <w:rPr>
          <w:rFonts w:ascii="Times New Roman" w:hAnsi="Times New Roman" w:cs="Times New Roman"/>
          <w:szCs w:val="22"/>
          <w:lang w:val="en-US"/>
        </w:rPr>
        <w:t>C</w:t>
      </w:r>
      <w:r w:rsidR="005B5A88" w:rsidRPr="007F5666">
        <w:rPr>
          <w:rFonts w:ascii="Times New Roman" w:hAnsi="Times New Roman" w:cs="Times New Roman"/>
          <w:szCs w:val="22"/>
        </w:rPr>
        <w:t>ведения об узлах учета и приборах учета сточных вод и о местах отбора проб сточных вод»</w:t>
      </w:r>
      <w:r w:rsidRPr="007F5666">
        <w:rPr>
          <w:rFonts w:ascii="Times New Roman" w:hAnsi="Times New Roman" w:cs="Times New Roman"/>
          <w:szCs w:val="22"/>
        </w:rPr>
        <w:t>;</w:t>
      </w:r>
    </w:p>
    <w:p w:rsidR="00DD0EE7" w:rsidRPr="007F5666" w:rsidRDefault="00DD0EE7" w:rsidP="00DD0EE7">
      <w:pPr>
        <w:pStyle w:val="ConsPlusNormal"/>
        <w:ind w:firstLine="540"/>
        <w:jc w:val="both"/>
        <w:rPr>
          <w:rFonts w:ascii="Times New Roman" w:eastAsiaTheme="minorHAnsi" w:hAnsi="Times New Roman" w:cs="Times New Roman"/>
          <w:szCs w:val="22"/>
          <w:lang w:eastAsia="en-US"/>
        </w:rPr>
      </w:pPr>
      <w:r w:rsidRPr="007F5666">
        <w:rPr>
          <w:rFonts w:ascii="Times New Roman" w:eastAsiaTheme="minorHAnsi" w:hAnsi="Times New Roman" w:cs="Times New Roman"/>
          <w:szCs w:val="22"/>
          <w:lang w:eastAsia="en-US"/>
        </w:rPr>
        <w:t xml:space="preserve">Приложение </w:t>
      </w:r>
      <w:r w:rsidRPr="007F5666">
        <w:rPr>
          <w:rFonts w:ascii="Times New Roman" w:hAnsi="Times New Roman" w:cs="Times New Roman"/>
          <w:szCs w:val="22"/>
          <w:lang w:val="en-US"/>
        </w:rPr>
        <w:t>N</w:t>
      </w:r>
      <w:r w:rsidRPr="007F5666">
        <w:rPr>
          <w:rFonts w:ascii="Times New Roman" w:hAnsi="Times New Roman" w:cs="Times New Roman"/>
          <w:szCs w:val="22"/>
        </w:rPr>
        <w:t xml:space="preserve"> 3</w:t>
      </w:r>
      <w:r w:rsidRPr="007F5666">
        <w:rPr>
          <w:rFonts w:ascii="Times New Roman" w:eastAsiaTheme="minorHAnsi" w:hAnsi="Times New Roman" w:cs="Times New Roman"/>
          <w:szCs w:val="22"/>
          <w:lang w:eastAsia="en-US"/>
        </w:rPr>
        <w:t xml:space="preserve"> «Сведения о нормативах состава сточных вод, установленных для абонента в целях охраны водных объектов от загрязнения»;</w:t>
      </w:r>
    </w:p>
    <w:p w:rsidR="00DD0EE7" w:rsidRPr="007F5666" w:rsidRDefault="00DD0EE7" w:rsidP="00DD0EE7">
      <w:pPr>
        <w:pStyle w:val="ConsPlusNormal"/>
        <w:ind w:firstLine="540"/>
        <w:jc w:val="both"/>
        <w:rPr>
          <w:rFonts w:ascii="Times New Roman" w:eastAsiaTheme="minorHAnsi" w:hAnsi="Times New Roman" w:cs="Times New Roman"/>
          <w:szCs w:val="22"/>
          <w:lang w:eastAsia="en-US"/>
        </w:rPr>
      </w:pPr>
      <w:r w:rsidRPr="007F5666">
        <w:rPr>
          <w:rFonts w:ascii="Times New Roman" w:eastAsiaTheme="minorHAnsi" w:hAnsi="Times New Roman" w:cs="Times New Roman"/>
          <w:szCs w:val="22"/>
          <w:lang w:eastAsia="en-US"/>
        </w:rPr>
        <w:t xml:space="preserve">Приложение </w:t>
      </w:r>
      <w:r w:rsidRPr="007F5666">
        <w:rPr>
          <w:rFonts w:ascii="Times New Roman" w:hAnsi="Times New Roman" w:cs="Times New Roman"/>
          <w:szCs w:val="22"/>
          <w:lang w:val="en-US"/>
        </w:rPr>
        <w:t>N</w:t>
      </w:r>
      <w:r w:rsidRPr="007F5666">
        <w:rPr>
          <w:rFonts w:ascii="Times New Roman" w:hAnsi="Times New Roman" w:cs="Times New Roman"/>
          <w:szCs w:val="22"/>
        </w:rPr>
        <w:t xml:space="preserve"> </w:t>
      </w:r>
      <w:r w:rsidRPr="007F5666">
        <w:rPr>
          <w:rFonts w:ascii="Times New Roman" w:eastAsiaTheme="minorHAnsi" w:hAnsi="Times New Roman" w:cs="Times New Roman"/>
          <w:szCs w:val="22"/>
          <w:lang w:eastAsia="en-US"/>
        </w:rPr>
        <w:t>4 «Сведения о требованиях к составу и свойствам сточных вод, установленных для абонента в целях предотвращения негативного воздействия на работу централизованной системы водоотведения»;</w:t>
      </w:r>
    </w:p>
    <w:p w:rsidR="00DD0EE7" w:rsidRDefault="00DD0EE7" w:rsidP="00DD0EE7">
      <w:pPr>
        <w:pStyle w:val="ConsPlusNormal"/>
        <w:ind w:firstLine="540"/>
        <w:jc w:val="both"/>
        <w:rPr>
          <w:rFonts w:ascii="Times New Roman" w:eastAsiaTheme="minorHAnsi" w:hAnsi="Times New Roman" w:cs="Times New Roman"/>
          <w:szCs w:val="22"/>
          <w:lang w:eastAsia="en-US"/>
        </w:rPr>
      </w:pPr>
      <w:r w:rsidRPr="007F5666">
        <w:rPr>
          <w:rFonts w:ascii="Times New Roman" w:eastAsiaTheme="minorHAnsi" w:hAnsi="Times New Roman" w:cs="Times New Roman"/>
          <w:szCs w:val="22"/>
          <w:lang w:eastAsia="en-US"/>
        </w:rPr>
        <w:t xml:space="preserve">Приложение </w:t>
      </w:r>
      <w:r w:rsidRPr="007F5666">
        <w:rPr>
          <w:rFonts w:ascii="Times New Roman" w:hAnsi="Times New Roman" w:cs="Times New Roman"/>
          <w:szCs w:val="22"/>
          <w:lang w:val="en-US"/>
        </w:rPr>
        <w:t>N</w:t>
      </w:r>
      <w:r w:rsidRPr="007F5666">
        <w:rPr>
          <w:rFonts w:ascii="Times New Roman" w:hAnsi="Times New Roman" w:cs="Times New Roman"/>
          <w:szCs w:val="22"/>
        </w:rPr>
        <w:t xml:space="preserve"> </w:t>
      </w:r>
      <w:r w:rsidRPr="007F5666">
        <w:rPr>
          <w:rFonts w:ascii="Times New Roman" w:eastAsiaTheme="minorHAnsi" w:hAnsi="Times New Roman" w:cs="Times New Roman"/>
          <w:szCs w:val="22"/>
          <w:lang w:eastAsia="en-US"/>
        </w:rPr>
        <w:t>5 «Соглашение об осуществлении</w:t>
      </w:r>
      <w:r>
        <w:rPr>
          <w:rFonts w:ascii="Times New Roman" w:eastAsiaTheme="minorHAnsi" w:hAnsi="Times New Roman" w:cs="Times New Roman"/>
          <w:szCs w:val="22"/>
          <w:lang w:eastAsia="en-US"/>
        </w:rPr>
        <w:t xml:space="preserve"> электронного документооборота»;</w:t>
      </w:r>
    </w:p>
    <w:p w:rsidR="00DD0EE7" w:rsidRDefault="00DD0EE7" w:rsidP="00DD0EE7">
      <w:pPr>
        <w:pStyle w:val="ConsPlusNormal"/>
        <w:ind w:firstLine="540"/>
        <w:jc w:val="both"/>
        <w:rPr>
          <w:rFonts w:ascii="Times New Roman" w:eastAsiaTheme="minorHAnsi" w:hAnsi="Times New Roman" w:cs="Times New Roman"/>
          <w:szCs w:val="22"/>
          <w:lang w:eastAsia="en-US"/>
        </w:rPr>
      </w:pPr>
      <w:r>
        <w:rPr>
          <w:rFonts w:ascii="Times New Roman" w:eastAsiaTheme="minorHAnsi" w:hAnsi="Times New Roman" w:cs="Times New Roman"/>
          <w:szCs w:val="22"/>
          <w:lang w:eastAsia="en-US"/>
        </w:rPr>
        <w:t>Приложение N 6 «</w:t>
      </w:r>
      <w:r w:rsidRPr="009864F3">
        <w:rPr>
          <w:rFonts w:ascii="Times New Roman" w:eastAsiaTheme="minorHAnsi" w:hAnsi="Times New Roman" w:cs="Times New Roman"/>
          <w:szCs w:val="22"/>
          <w:lang w:eastAsia="en-US"/>
        </w:rPr>
        <w:t>С</w:t>
      </w:r>
      <w:r>
        <w:rPr>
          <w:rFonts w:ascii="Times New Roman" w:eastAsiaTheme="minorHAnsi" w:hAnsi="Times New Roman" w:cs="Times New Roman"/>
          <w:szCs w:val="22"/>
          <w:lang w:eastAsia="en-US"/>
        </w:rPr>
        <w:t xml:space="preserve">ведения </w:t>
      </w:r>
      <w:r w:rsidRPr="009864F3">
        <w:rPr>
          <w:rFonts w:ascii="Times New Roman" w:eastAsiaTheme="minorHAnsi" w:hAnsi="Times New Roman" w:cs="Times New Roman"/>
          <w:szCs w:val="22"/>
          <w:lang w:eastAsia="en-US"/>
        </w:rPr>
        <w:t>о транспортных средствах абонента,</w:t>
      </w:r>
      <w:r>
        <w:rPr>
          <w:rFonts w:ascii="Times New Roman" w:eastAsiaTheme="minorHAnsi" w:hAnsi="Times New Roman" w:cs="Times New Roman"/>
          <w:szCs w:val="22"/>
          <w:lang w:eastAsia="en-US"/>
        </w:rPr>
        <w:t xml:space="preserve"> </w:t>
      </w:r>
      <w:r w:rsidRPr="009864F3">
        <w:rPr>
          <w:rFonts w:ascii="Times New Roman" w:eastAsiaTheme="minorHAnsi" w:hAnsi="Times New Roman" w:cs="Times New Roman"/>
          <w:szCs w:val="22"/>
          <w:lang w:eastAsia="en-US"/>
        </w:rPr>
        <w:t>используемых для приема сточных вод через сливную станцию</w:t>
      </w:r>
      <w:r>
        <w:rPr>
          <w:rFonts w:ascii="Times New Roman" w:eastAsiaTheme="minorHAnsi" w:hAnsi="Times New Roman" w:cs="Times New Roman"/>
          <w:szCs w:val="22"/>
          <w:lang w:eastAsia="en-US"/>
        </w:rPr>
        <w:t xml:space="preserve"> </w:t>
      </w:r>
      <w:r w:rsidRPr="009864F3">
        <w:rPr>
          <w:rFonts w:ascii="Times New Roman" w:eastAsiaTheme="minorHAnsi" w:hAnsi="Times New Roman" w:cs="Times New Roman"/>
          <w:szCs w:val="22"/>
          <w:lang w:eastAsia="en-US"/>
        </w:rPr>
        <w:t>в централизованную систему водоотведения</w:t>
      </w:r>
      <w:r>
        <w:rPr>
          <w:rFonts w:ascii="Times New Roman" w:eastAsiaTheme="minorHAnsi" w:hAnsi="Times New Roman" w:cs="Times New Roman"/>
          <w:szCs w:val="22"/>
          <w:lang w:eastAsia="en-US"/>
        </w:rPr>
        <w:t xml:space="preserve"> </w:t>
      </w:r>
      <w:r w:rsidRPr="009864F3">
        <w:rPr>
          <w:rFonts w:ascii="Times New Roman" w:eastAsiaTheme="minorHAnsi" w:hAnsi="Times New Roman" w:cs="Times New Roman"/>
          <w:szCs w:val="22"/>
          <w:lang w:eastAsia="en-US"/>
        </w:rPr>
        <w:t>с целью транспортировки, очистки и сброса в водный объект</w:t>
      </w:r>
      <w:r>
        <w:rPr>
          <w:rFonts w:ascii="Times New Roman" w:eastAsiaTheme="minorHAnsi" w:hAnsi="Times New Roman" w:cs="Times New Roman"/>
          <w:szCs w:val="22"/>
          <w:lang w:eastAsia="en-US"/>
        </w:rPr>
        <w:t>»</w:t>
      </w:r>
      <w:r w:rsidR="00BF22E4">
        <w:rPr>
          <w:rFonts w:ascii="Times New Roman" w:eastAsiaTheme="minorHAnsi" w:hAnsi="Times New Roman" w:cs="Times New Roman"/>
          <w:szCs w:val="22"/>
          <w:lang w:eastAsia="en-US"/>
        </w:rPr>
        <w:t>;</w:t>
      </w:r>
    </w:p>
    <w:p w:rsidR="00DD0EE7" w:rsidRPr="002941D5" w:rsidRDefault="00DD0EE7" w:rsidP="00DD0EE7">
      <w:pPr>
        <w:pStyle w:val="ConsPlusNormal"/>
        <w:ind w:firstLine="540"/>
        <w:jc w:val="both"/>
        <w:rPr>
          <w:rFonts w:ascii="Times New Roman" w:hAnsi="Times New Roman" w:cs="Times New Roman"/>
          <w:szCs w:val="22"/>
        </w:rPr>
      </w:pPr>
      <w:r w:rsidRPr="002941D5">
        <w:rPr>
          <w:rFonts w:ascii="Times New Roman" w:eastAsiaTheme="minorHAnsi" w:hAnsi="Times New Roman" w:cs="Times New Roman"/>
          <w:szCs w:val="22"/>
          <w:lang w:eastAsia="en-US"/>
        </w:rPr>
        <w:t>Приложение N 7</w:t>
      </w:r>
      <w:r w:rsidRPr="002941D5">
        <w:rPr>
          <w:rFonts w:ascii="Times New Roman" w:hAnsi="Times New Roman" w:cs="Times New Roman"/>
          <w:szCs w:val="22"/>
        </w:rPr>
        <w:t xml:space="preserve"> «Положение о пропускном режиме и охране предприятия организации ВКХ»</w:t>
      </w:r>
      <w:r w:rsidR="00BF22E4">
        <w:rPr>
          <w:rFonts w:ascii="Times New Roman" w:hAnsi="Times New Roman" w:cs="Times New Roman"/>
          <w:szCs w:val="22"/>
        </w:rPr>
        <w:t>;</w:t>
      </w:r>
    </w:p>
    <w:p w:rsidR="00E417C2" w:rsidRDefault="00E417C2" w:rsidP="00E417C2">
      <w:pPr>
        <w:pStyle w:val="ConsPlusNormal"/>
        <w:ind w:firstLine="540"/>
        <w:jc w:val="both"/>
        <w:rPr>
          <w:rFonts w:ascii="Times New Roman" w:hAnsi="Times New Roman" w:cs="Times New Roman"/>
          <w:szCs w:val="22"/>
        </w:rPr>
      </w:pPr>
      <w:r w:rsidRPr="002941D5">
        <w:rPr>
          <w:rFonts w:ascii="Times New Roman" w:eastAsiaTheme="minorHAnsi" w:hAnsi="Times New Roman" w:cs="Times New Roman"/>
          <w:szCs w:val="22"/>
          <w:lang w:eastAsia="en-US"/>
        </w:rPr>
        <w:t>Приложение N 8</w:t>
      </w:r>
      <w:r w:rsidRPr="002941D5">
        <w:rPr>
          <w:rFonts w:ascii="Times New Roman" w:hAnsi="Times New Roman" w:cs="Times New Roman"/>
          <w:szCs w:val="22"/>
        </w:rPr>
        <w:t xml:space="preserve"> «</w:t>
      </w:r>
      <w:r w:rsidR="002941D5" w:rsidRPr="002941D5">
        <w:rPr>
          <w:rFonts w:ascii="Times New Roman" w:hAnsi="Times New Roman" w:cs="Times New Roman"/>
          <w:szCs w:val="22"/>
        </w:rPr>
        <w:t>Журнал учета приема сточных вод на сливной станции</w:t>
      </w:r>
      <w:r w:rsidRPr="002941D5">
        <w:rPr>
          <w:rFonts w:ascii="Times New Roman" w:hAnsi="Times New Roman" w:cs="Times New Roman"/>
          <w:szCs w:val="22"/>
        </w:rPr>
        <w:t>»</w:t>
      </w:r>
      <w:r w:rsidR="00BF22E4">
        <w:rPr>
          <w:rFonts w:ascii="Times New Roman" w:hAnsi="Times New Roman" w:cs="Times New Roman"/>
          <w:szCs w:val="22"/>
        </w:rPr>
        <w:t>.</w:t>
      </w:r>
    </w:p>
    <w:p w:rsidR="00DD0EE7" w:rsidRDefault="00DD0EE7" w:rsidP="00DD0EE7">
      <w:pPr>
        <w:spacing w:after="0" w:line="232" w:lineRule="auto"/>
        <w:ind w:firstLine="540"/>
        <w:jc w:val="both"/>
        <w:rPr>
          <w:rFonts w:ascii="Times New Roman" w:eastAsia="Calibri" w:hAnsi="Times New Roman" w:cs="Times New Roman"/>
        </w:rPr>
      </w:pPr>
    </w:p>
    <w:p w:rsidR="008E423E" w:rsidRDefault="008E423E" w:rsidP="00DD0EE7">
      <w:pPr>
        <w:spacing w:after="0" w:line="232" w:lineRule="auto"/>
        <w:ind w:firstLine="540"/>
        <w:jc w:val="both"/>
        <w:rPr>
          <w:rFonts w:ascii="Times New Roman" w:eastAsia="Calibri" w:hAnsi="Times New Roman" w:cs="Times New Roman"/>
        </w:rPr>
      </w:pPr>
    </w:p>
    <w:p w:rsidR="00DD0EE7" w:rsidRPr="00873B35" w:rsidRDefault="00DD0EE7" w:rsidP="00DD0EE7">
      <w:pPr>
        <w:shd w:val="clear" w:color="auto" w:fill="FFFFFF"/>
        <w:spacing w:after="0" w:line="240" w:lineRule="auto"/>
        <w:ind w:firstLine="567"/>
        <w:jc w:val="center"/>
        <w:rPr>
          <w:rFonts w:ascii="Times New Roman" w:eastAsia="Times New Roman" w:hAnsi="Times New Roman" w:cs="Times New Roman"/>
          <w:color w:val="000000"/>
          <w:lang w:eastAsia="ru-RU"/>
        </w:rPr>
      </w:pPr>
      <w:r w:rsidRPr="00873B35">
        <w:rPr>
          <w:rFonts w:ascii="Times New Roman" w:eastAsia="Times New Roman" w:hAnsi="Times New Roman" w:cs="Times New Roman"/>
          <w:color w:val="000000"/>
          <w:lang w:eastAsia="ru-RU"/>
        </w:rPr>
        <w:lastRenderedPageBreak/>
        <w:t>1</w:t>
      </w:r>
      <w:r w:rsidR="003A35BA">
        <w:rPr>
          <w:rFonts w:ascii="Times New Roman" w:eastAsia="Times New Roman" w:hAnsi="Times New Roman" w:cs="Times New Roman"/>
          <w:color w:val="000000"/>
          <w:lang w:eastAsia="ru-RU"/>
        </w:rPr>
        <w:t>8</w:t>
      </w:r>
      <w:r w:rsidRPr="00873B35">
        <w:rPr>
          <w:rFonts w:ascii="Times New Roman" w:eastAsia="Times New Roman" w:hAnsi="Times New Roman" w:cs="Times New Roman"/>
          <w:color w:val="000000"/>
          <w:lang w:eastAsia="ru-RU"/>
        </w:rPr>
        <w:t>. Юридические адреса и реквизиты сторон</w:t>
      </w:r>
    </w:p>
    <w:p w:rsidR="00DD0EE7" w:rsidRPr="003934DE" w:rsidRDefault="00DD0EE7" w:rsidP="00DD0EE7">
      <w:pPr>
        <w:spacing w:after="0" w:line="240" w:lineRule="auto"/>
        <w:ind w:firstLine="540"/>
        <w:rPr>
          <w:rFonts w:ascii="Calibri" w:eastAsia="Calibri" w:hAnsi="Calibri" w:cs="Times New Roman"/>
        </w:rPr>
      </w:pPr>
    </w:p>
    <w:p w:rsidR="00DD0EE7" w:rsidRPr="003934DE" w:rsidRDefault="00DD0EE7" w:rsidP="00DD0EE7">
      <w:pPr>
        <w:spacing w:after="0" w:line="240" w:lineRule="auto"/>
        <w:ind w:firstLine="540"/>
        <w:rPr>
          <w:rFonts w:ascii="Times New Roman" w:eastAsia="Times New Roman" w:hAnsi="Times New Roman" w:cs="Times New Roman"/>
          <w:lang w:eastAsia="ru-RU"/>
        </w:rPr>
      </w:pPr>
      <w:r w:rsidRPr="003934DE">
        <w:rPr>
          <w:rFonts w:ascii="Times New Roman" w:eastAsia="Times New Roman" w:hAnsi="Times New Roman" w:cs="Times New Roman"/>
          <w:lang w:eastAsia="ru-RU"/>
        </w:rPr>
        <w:t>1. Организация ВКХ:</w:t>
      </w:r>
    </w:p>
    <w:p w:rsidR="00DD0EE7" w:rsidRPr="003566FF" w:rsidRDefault="00DD0EE7" w:rsidP="00DD0EE7">
      <w:pPr>
        <w:spacing w:after="0" w:line="240" w:lineRule="auto"/>
        <w:ind w:firstLine="540"/>
        <w:rPr>
          <w:rFonts w:ascii="Calibri" w:eastAsia="Calibri" w:hAnsi="Calibri" w:cs="Times New Roman"/>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4172"/>
        <w:gridCol w:w="5103"/>
      </w:tblGrid>
      <w:tr w:rsidR="00DD0EE7" w:rsidRPr="003934DE" w:rsidTr="00CE2EA8">
        <w:tc>
          <w:tcPr>
            <w:tcW w:w="648" w:type="dxa"/>
            <w:tcBorders>
              <w:top w:val="single" w:sz="4" w:space="0" w:color="auto"/>
            </w:tcBorders>
          </w:tcPr>
          <w:p w:rsidR="00DD0EE7" w:rsidRPr="003934DE" w:rsidRDefault="00DD0EE7" w:rsidP="00CE2EA8">
            <w:pPr>
              <w:numPr>
                <w:ilvl w:val="0"/>
                <w:numId w:val="6"/>
              </w:numPr>
              <w:tabs>
                <w:tab w:val="num" w:pos="900"/>
                <w:tab w:val="num" w:pos="1080"/>
              </w:tabs>
              <w:spacing w:after="0" w:line="240" w:lineRule="auto"/>
              <w:ind w:left="0" w:firstLine="0"/>
              <w:rPr>
                <w:rFonts w:ascii="Times New Roman" w:eastAsia="Times New Roman" w:hAnsi="Times New Roman" w:cs="Times New Roman"/>
                <w:lang w:eastAsia="ru-RU"/>
              </w:rPr>
            </w:pPr>
          </w:p>
        </w:tc>
        <w:tc>
          <w:tcPr>
            <w:tcW w:w="4172" w:type="dxa"/>
            <w:tcBorders>
              <w:top w:val="single" w:sz="4" w:space="0" w:color="auto"/>
            </w:tcBorders>
          </w:tcPr>
          <w:p w:rsidR="00DD0EE7" w:rsidRPr="003934DE" w:rsidRDefault="00DD0EE7" w:rsidP="00CE2EA8">
            <w:pPr>
              <w:spacing w:after="0" w:line="240" w:lineRule="auto"/>
              <w:ind w:left="-648" w:firstLine="648"/>
              <w:rPr>
                <w:rFonts w:ascii="Times New Roman" w:eastAsia="Times New Roman" w:hAnsi="Times New Roman" w:cs="Times New Roman"/>
                <w:lang w:eastAsia="ru-RU"/>
              </w:rPr>
            </w:pPr>
            <w:r w:rsidRPr="003934DE">
              <w:rPr>
                <w:rFonts w:ascii="Times New Roman" w:eastAsia="Times New Roman" w:hAnsi="Times New Roman" w:cs="Times New Roman"/>
                <w:lang w:eastAsia="ru-RU"/>
              </w:rPr>
              <w:t xml:space="preserve">Полное наименование </w:t>
            </w:r>
          </w:p>
          <w:p w:rsidR="00DD0EE7" w:rsidRPr="003934DE" w:rsidRDefault="00DD0EE7" w:rsidP="00CE2EA8">
            <w:pPr>
              <w:spacing w:after="0" w:line="240" w:lineRule="auto"/>
              <w:rPr>
                <w:rFonts w:ascii="Times New Roman" w:eastAsia="Times New Roman" w:hAnsi="Times New Roman" w:cs="Times New Roman"/>
                <w:lang w:eastAsia="ru-RU"/>
              </w:rPr>
            </w:pPr>
            <w:r w:rsidRPr="003934DE">
              <w:rPr>
                <w:rFonts w:ascii="Times New Roman" w:eastAsia="Times New Roman" w:hAnsi="Times New Roman" w:cs="Times New Roman"/>
                <w:lang w:eastAsia="ru-RU"/>
              </w:rPr>
              <w:t>контрагента</w:t>
            </w:r>
          </w:p>
        </w:tc>
        <w:tc>
          <w:tcPr>
            <w:tcW w:w="5103" w:type="dxa"/>
            <w:tcBorders>
              <w:top w:val="single" w:sz="4" w:space="0" w:color="auto"/>
            </w:tcBorders>
          </w:tcPr>
          <w:p w:rsidR="00DD0EE7" w:rsidRPr="003934DE" w:rsidRDefault="00DD0EE7" w:rsidP="00CE2EA8">
            <w:pPr>
              <w:spacing w:after="0" w:line="240" w:lineRule="auto"/>
              <w:rPr>
                <w:rFonts w:ascii="Times New Roman" w:eastAsia="Times New Roman" w:hAnsi="Times New Roman" w:cs="Times New Roman"/>
                <w:lang w:eastAsia="ru-RU"/>
              </w:rPr>
            </w:pPr>
            <w:r w:rsidRPr="003934DE">
              <w:rPr>
                <w:rFonts w:ascii="Times New Roman" w:eastAsia="Times New Roman" w:hAnsi="Times New Roman" w:cs="Times New Roman"/>
                <w:lang w:eastAsia="ru-RU"/>
              </w:rPr>
              <w:t>Общество с ограниченной ответственностью «Красноярский жилищно-коммунальный комплекс»</w:t>
            </w:r>
          </w:p>
        </w:tc>
      </w:tr>
      <w:tr w:rsidR="00DD0EE7" w:rsidRPr="003934DE" w:rsidTr="00CE2EA8">
        <w:tc>
          <w:tcPr>
            <w:tcW w:w="648" w:type="dxa"/>
          </w:tcPr>
          <w:p w:rsidR="00DD0EE7" w:rsidRPr="003934DE" w:rsidRDefault="00DD0EE7" w:rsidP="00CE2EA8">
            <w:pPr>
              <w:numPr>
                <w:ilvl w:val="0"/>
                <w:numId w:val="6"/>
              </w:numPr>
              <w:spacing w:after="0" w:line="240" w:lineRule="auto"/>
              <w:ind w:left="0" w:firstLine="0"/>
              <w:rPr>
                <w:rFonts w:ascii="Times New Roman" w:eastAsia="Times New Roman" w:hAnsi="Times New Roman" w:cs="Times New Roman"/>
                <w:lang w:eastAsia="ru-RU"/>
              </w:rPr>
            </w:pPr>
          </w:p>
        </w:tc>
        <w:tc>
          <w:tcPr>
            <w:tcW w:w="4172" w:type="dxa"/>
          </w:tcPr>
          <w:p w:rsidR="00DD0EE7" w:rsidRPr="003934DE" w:rsidRDefault="00DD0EE7" w:rsidP="00CE2EA8">
            <w:pPr>
              <w:spacing w:after="0" w:line="240" w:lineRule="auto"/>
              <w:rPr>
                <w:rFonts w:ascii="Times New Roman" w:eastAsia="Times New Roman" w:hAnsi="Times New Roman" w:cs="Times New Roman"/>
                <w:lang w:eastAsia="ru-RU"/>
              </w:rPr>
            </w:pPr>
            <w:r w:rsidRPr="003934DE">
              <w:rPr>
                <w:rFonts w:ascii="Times New Roman" w:eastAsia="Times New Roman" w:hAnsi="Times New Roman" w:cs="Times New Roman"/>
                <w:lang w:eastAsia="ru-RU"/>
              </w:rPr>
              <w:t>Сокращенное наименование контрагента</w:t>
            </w:r>
          </w:p>
        </w:tc>
        <w:tc>
          <w:tcPr>
            <w:tcW w:w="5103" w:type="dxa"/>
          </w:tcPr>
          <w:p w:rsidR="00DD0EE7" w:rsidRPr="003934DE" w:rsidRDefault="00DD0EE7" w:rsidP="00CE2EA8">
            <w:pPr>
              <w:spacing w:after="0" w:line="240" w:lineRule="auto"/>
              <w:jc w:val="both"/>
              <w:rPr>
                <w:rFonts w:ascii="Times New Roman" w:eastAsia="Times New Roman" w:hAnsi="Times New Roman" w:cs="Times New Roman"/>
                <w:lang w:eastAsia="ru-RU"/>
              </w:rPr>
            </w:pPr>
            <w:r w:rsidRPr="003934DE">
              <w:rPr>
                <w:rFonts w:ascii="Times New Roman" w:eastAsia="Times New Roman" w:hAnsi="Times New Roman" w:cs="Times New Roman"/>
                <w:lang w:eastAsia="ru-RU"/>
              </w:rPr>
              <w:t>ООО «КрасКом»</w:t>
            </w:r>
          </w:p>
        </w:tc>
      </w:tr>
      <w:tr w:rsidR="00DD0EE7" w:rsidRPr="003934DE" w:rsidTr="00CE2EA8">
        <w:tc>
          <w:tcPr>
            <w:tcW w:w="648" w:type="dxa"/>
          </w:tcPr>
          <w:p w:rsidR="00DD0EE7" w:rsidRPr="003934DE" w:rsidRDefault="00DD0EE7" w:rsidP="00CE2EA8">
            <w:pPr>
              <w:numPr>
                <w:ilvl w:val="0"/>
                <w:numId w:val="6"/>
              </w:numPr>
              <w:spacing w:after="0" w:line="240" w:lineRule="auto"/>
              <w:ind w:left="0" w:firstLine="0"/>
              <w:rPr>
                <w:rFonts w:ascii="Times New Roman" w:eastAsia="Times New Roman" w:hAnsi="Times New Roman" w:cs="Times New Roman"/>
                <w:lang w:eastAsia="ru-RU"/>
              </w:rPr>
            </w:pPr>
          </w:p>
        </w:tc>
        <w:tc>
          <w:tcPr>
            <w:tcW w:w="4172" w:type="dxa"/>
          </w:tcPr>
          <w:p w:rsidR="00DD0EE7" w:rsidRPr="003934DE" w:rsidRDefault="00DD0EE7" w:rsidP="00CE2EA8">
            <w:pPr>
              <w:spacing w:after="0" w:line="240" w:lineRule="auto"/>
              <w:rPr>
                <w:rFonts w:ascii="Times New Roman" w:eastAsia="Times New Roman" w:hAnsi="Times New Roman" w:cs="Times New Roman"/>
                <w:lang w:eastAsia="ru-RU"/>
              </w:rPr>
            </w:pPr>
            <w:r w:rsidRPr="003934DE">
              <w:rPr>
                <w:rFonts w:ascii="Times New Roman" w:eastAsia="Times New Roman" w:hAnsi="Times New Roman" w:cs="Times New Roman"/>
                <w:lang w:eastAsia="ru-RU"/>
              </w:rPr>
              <w:t>ИНН</w:t>
            </w:r>
          </w:p>
        </w:tc>
        <w:tc>
          <w:tcPr>
            <w:tcW w:w="5103" w:type="dxa"/>
          </w:tcPr>
          <w:p w:rsidR="00DD0EE7" w:rsidRPr="003934DE" w:rsidRDefault="00DD0EE7" w:rsidP="00CE2EA8">
            <w:pPr>
              <w:spacing w:after="0" w:line="240" w:lineRule="auto"/>
              <w:rPr>
                <w:rFonts w:ascii="Times New Roman" w:eastAsia="Times New Roman" w:hAnsi="Times New Roman" w:cs="Times New Roman"/>
                <w:lang w:eastAsia="ru-RU"/>
              </w:rPr>
            </w:pPr>
            <w:r w:rsidRPr="003934DE">
              <w:rPr>
                <w:rFonts w:ascii="Times New Roman" w:eastAsia="Times New Roman" w:hAnsi="Times New Roman" w:cs="Times New Roman"/>
                <w:lang w:eastAsia="ru-RU"/>
              </w:rPr>
              <w:t>2466114215</w:t>
            </w:r>
          </w:p>
        </w:tc>
      </w:tr>
      <w:tr w:rsidR="00DD0EE7" w:rsidRPr="003934DE" w:rsidTr="00CE2EA8">
        <w:tc>
          <w:tcPr>
            <w:tcW w:w="648" w:type="dxa"/>
          </w:tcPr>
          <w:p w:rsidR="00DD0EE7" w:rsidRPr="003934DE" w:rsidRDefault="00DD0EE7" w:rsidP="00CE2EA8">
            <w:pPr>
              <w:numPr>
                <w:ilvl w:val="0"/>
                <w:numId w:val="6"/>
              </w:numPr>
              <w:spacing w:after="0" w:line="240" w:lineRule="auto"/>
              <w:ind w:left="0" w:firstLine="0"/>
              <w:rPr>
                <w:rFonts w:ascii="Times New Roman" w:eastAsia="Times New Roman" w:hAnsi="Times New Roman" w:cs="Times New Roman"/>
                <w:lang w:eastAsia="ru-RU"/>
              </w:rPr>
            </w:pPr>
          </w:p>
        </w:tc>
        <w:tc>
          <w:tcPr>
            <w:tcW w:w="4172" w:type="dxa"/>
          </w:tcPr>
          <w:p w:rsidR="00DD0EE7" w:rsidRPr="003934DE" w:rsidRDefault="00DD0EE7" w:rsidP="00CE2EA8">
            <w:pPr>
              <w:spacing w:after="0" w:line="240" w:lineRule="auto"/>
              <w:rPr>
                <w:rFonts w:ascii="Times New Roman" w:eastAsia="Times New Roman" w:hAnsi="Times New Roman" w:cs="Times New Roman"/>
                <w:lang w:eastAsia="ru-RU"/>
              </w:rPr>
            </w:pPr>
            <w:r w:rsidRPr="003934DE">
              <w:rPr>
                <w:rFonts w:ascii="Times New Roman" w:eastAsia="Times New Roman" w:hAnsi="Times New Roman" w:cs="Times New Roman"/>
                <w:lang w:eastAsia="ru-RU"/>
              </w:rPr>
              <w:t>КПП</w:t>
            </w:r>
          </w:p>
        </w:tc>
        <w:tc>
          <w:tcPr>
            <w:tcW w:w="5103" w:type="dxa"/>
          </w:tcPr>
          <w:p w:rsidR="00DD0EE7" w:rsidRPr="003934DE" w:rsidRDefault="00DD0EE7" w:rsidP="00CE2EA8">
            <w:pPr>
              <w:spacing w:after="0" w:line="240" w:lineRule="auto"/>
              <w:rPr>
                <w:rFonts w:ascii="Times New Roman" w:eastAsia="Times New Roman" w:hAnsi="Times New Roman" w:cs="Times New Roman"/>
                <w:lang w:eastAsia="ru-RU"/>
              </w:rPr>
            </w:pPr>
            <w:r w:rsidRPr="003C67D8">
              <w:rPr>
                <w:rFonts w:ascii="Times New Roman" w:eastAsia="Times New Roman" w:hAnsi="Times New Roman" w:cs="Times New Roman"/>
                <w:lang w:eastAsia="ru-RU"/>
              </w:rPr>
              <w:t>246601001</w:t>
            </w:r>
          </w:p>
        </w:tc>
      </w:tr>
      <w:tr w:rsidR="00DD0EE7" w:rsidRPr="003934DE" w:rsidTr="00CE2EA8">
        <w:tc>
          <w:tcPr>
            <w:tcW w:w="648" w:type="dxa"/>
          </w:tcPr>
          <w:p w:rsidR="00DD0EE7" w:rsidRPr="003934DE" w:rsidRDefault="00DD0EE7" w:rsidP="00CE2EA8">
            <w:pPr>
              <w:numPr>
                <w:ilvl w:val="0"/>
                <w:numId w:val="6"/>
              </w:numPr>
              <w:spacing w:after="0" w:line="240" w:lineRule="auto"/>
              <w:ind w:left="0" w:firstLine="0"/>
              <w:rPr>
                <w:rFonts w:ascii="Times New Roman" w:eastAsia="Times New Roman" w:hAnsi="Times New Roman" w:cs="Times New Roman"/>
                <w:lang w:eastAsia="ru-RU"/>
              </w:rPr>
            </w:pPr>
          </w:p>
        </w:tc>
        <w:tc>
          <w:tcPr>
            <w:tcW w:w="4172" w:type="dxa"/>
          </w:tcPr>
          <w:p w:rsidR="00DD0EE7" w:rsidRPr="003934DE" w:rsidRDefault="00DD0EE7" w:rsidP="00CE2EA8">
            <w:pPr>
              <w:spacing w:after="0" w:line="240" w:lineRule="auto"/>
              <w:rPr>
                <w:rFonts w:ascii="Times New Roman" w:eastAsia="Times New Roman" w:hAnsi="Times New Roman" w:cs="Times New Roman"/>
                <w:lang w:eastAsia="ru-RU"/>
              </w:rPr>
            </w:pPr>
            <w:r w:rsidRPr="003934DE">
              <w:rPr>
                <w:rFonts w:ascii="Times New Roman" w:eastAsia="Times New Roman" w:hAnsi="Times New Roman" w:cs="Times New Roman"/>
                <w:lang w:eastAsia="ru-RU"/>
              </w:rPr>
              <w:t>ОКВЭД</w:t>
            </w:r>
          </w:p>
        </w:tc>
        <w:tc>
          <w:tcPr>
            <w:tcW w:w="5103" w:type="dxa"/>
          </w:tcPr>
          <w:p w:rsidR="00DD0EE7" w:rsidRPr="003934DE" w:rsidRDefault="00DD0EE7" w:rsidP="00CE2EA8">
            <w:pPr>
              <w:spacing w:after="0" w:line="240" w:lineRule="auto"/>
              <w:rPr>
                <w:rFonts w:ascii="Times New Roman" w:eastAsia="Times New Roman" w:hAnsi="Times New Roman" w:cs="Times New Roman"/>
                <w:lang w:eastAsia="ru-RU"/>
              </w:rPr>
            </w:pPr>
            <w:r w:rsidRPr="003934DE">
              <w:rPr>
                <w:rFonts w:ascii="Times New Roman" w:eastAsia="Times New Roman" w:hAnsi="Times New Roman" w:cs="Times New Roman"/>
                <w:lang w:eastAsia="ru-RU"/>
              </w:rPr>
              <w:t>36.00.1</w:t>
            </w:r>
          </w:p>
        </w:tc>
      </w:tr>
      <w:tr w:rsidR="00DD0EE7" w:rsidRPr="003934DE" w:rsidTr="00CE2EA8">
        <w:tc>
          <w:tcPr>
            <w:tcW w:w="648" w:type="dxa"/>
          </w:tcPr>
          <w:p w:rsidR="00DD0EE7" w:rsidRPr="003934DE" w:rsidRDefault="00DD0EE7" w:rsidP="00CE2EA8">
            <w:pPr>
              <w:numPr>
                <w:ilvl w:val="0"/>
                <w:numId w:val="6"/>
              </w:numPr>
              <w:spacing w:after="0" w:line="240" w:lineRule="auto"/>
              <w:ind w:left="0" w:firstLine="0"/>
              <w:rPr>
                <w:rFonts w:ascii="Times New Roman" w:eastAsia="Times New Roman" w:hAnsi="Times New Roman" w:cs="Times New Roman"/>
                <w:lang w:eastAsia="ru-RU"/>
              </w:rPr>
            </w:pPr>
          </w:p>
        </w:tc>
        <w:tc>
          <w:tcPr>
            <w:tcW w:w="4172" w:type="dxa"/>
          </w:tcPr>
          <w:p w:rsidR="00DD0EE7" w:rsidRPr="003934DE" w:rsidRDefault="00DD0EE7" w:rsidP="00CE2EA8">
            <w:pPr>
              <w:spacing w:after="0" w:line="240" w:lineRule="auto"/>
              <w:rPr>
                <w:rFonts w:ascii="Times New Roman" w:eastAsia="Times New Roman" w:hAnsi="Times New Roman" w:cs="Times New Roman"/>
                <w:lang w:eastAsia="ru-RU"/>
              </w:rPr>
            </w:pPr>
            <w:r w:rsidRPr="003934DE">
              <w:rPr>
                <w:rFonts w:ascii="Times New Roman" w:eastAsia="Times New Roman" w:hAnsi="Times New Roman" w:cs="Times New Roman"/>
                <w:lang w:eastAsia="ru-RU"/>
              </w:rPr>
              <w:t>ОКПО</w:t>
            </w:r>
          </w:p>
        </w:tc>
        <w:tc>
          <w:tcPr>
            <w:tcW w:w="5103" w:type="dxa"/>
          </w:tcPr>
          <w:p w:rsidR="00DD0EE7" w:rsidRPr="003934DE" w:rsidRDefault="00DD0EE7" w:rsidP="00CE2EA8">
            <w:pPr>
              <w:spacing w:after="0" w:line="240" w:lineRule="auto"/>
              <w:rPr>
                <w:rFonts w:ascii="Times New Roman" w:eastAsia="Times New Roman" w:hAnsi="Times New Roman" w:cs="Times New Roman"/>
                <w:lang w:eastAsia="ru-RU"/>
              </w:rPr>
            </w:pPr>
            <w:r w:rsidRPr="003934DE">
              <w:rPr>
                <w:rFonts w:ascii="Times New Roman" w:eastAsia="Times New Roman" w:hAnsi="Times New Roman" w:cs="Times New Roman"/>
                <w:lang w:eastAsia="ru-RU"/>
              </w:rPr>
              <w:t>7177</w:t>
            </w:r>
            <w:bookmarkStart w:id="0" w:name="_GoBack"/>
            <w:bookmarkEnd w:id="0"/>
            <w:r w:rsidRPr="003934DE">
              <w:rPr>
                <w:rFonts w:ascii="Times New Roman" w:eastAsia="Times New Roman" w:hAnsi="Times New Roman" w:cs="Times New Roman"/>
                <w:lang w:eastAsia="ru-RU"/>
              </w:rPr>
              <w:t>8068</w:t>
            </w:r>
          </w:p>
        </w:tc>
      </w:tr>
      <w:tr w:rsidR="00DD0EE7" w:rsidRPr="003934DE" w:rsidTr="00CE2EA8">
        <w:tc>
          <w:tcPr>
            <w:tcW w:w="648" w:type="dxa"/>
          </w:tcPr>
          <w:p w:rsidR="00DD0EE7" w:rsidRPr="003934DE" w:rsidRDefault="00DD0EE7" w:rsidP="00CE2EA8">
            <w:pPr>
              <w:numPr>
                <w:ilvl w:val="0"/>
                <w:numId w:val="6"/>
              </w:numPr>
              <w:spacing w:after="0" w:line="240" w:lineRule="auto"/>
              <w:ind w:left="0" w:firstLine="0"/>
              <w:rPr>
                <w:rFonts w:ascii="Times New Roman" w:eastAsia="Times New Roman" w:hAnsi="Times New Roman" w:cs="Times New Roman"/>
                <w:lang w:eastAsia="ru-RU"/>
              </w:rPr>
            </w:pPr>
          </w:p>
        </w:tc>
        <w:tc>
          <w:tcPr>
            <w:tcW w:w="4172" w:type="dxa"/>
          </w:tcPr>
          <w:p w:rsidR="00DD0EE7" w:rsidRPr="003934DE" w:rsidRDefault="00DD0EE7" w:rsidP="00CE2EA8">
            <w:pPr>
              <w:spacing w:after="0" w:line="240" w:lineRule="auto"/>
              <w:rPr>
                <w:rFonts w:ascii="Times New Roman" w:eastAsia="Times New Roman" w:hAnsi="Times New Roman" w:cs="Times New Roman"/>
                <w:lang w:eastAsia="ru-RU"/>
              </w:rPr>
            </w:pPr>
            <w:r w:rsidRPr="003934DE">
              <w:rPr>
                <w:rFonts w:ascii="Times New Roman" w:eastAsia="Times New Roman" w:hAnsi="Times New Roman" w:cs="Times New Roman"/>
                <w:lang w:eastAsia="ru-RU"/>
              </w:rPr>
              <w:t>ОГРН</w:t>
            </w:r>
          </w:p>
        </w:tc>
        <w:tc>
          <w:tcPr>
            <w:tcW w:w="5103" w:type="dxa"/>
          </w:tcPr>
          <w:p w:rsidR="00DD0EE7" w:rsidRPr="003934DE" w:rsidRDefault="00DD0EE7" w:rsidP="00CE2EA8">
            <w:pPr>
              <w:spacing w:after="0" w:line="240" w:lineRule="auto"/>
              <w:rPr>
                <w:rFonts w:ascii="Times New Roman" w:eastAsia="Times New Roman" w:hAnsi="Times New Roman" w:cs="Times New Roman"/>
                <w:lang w:eastAsia="ru-RU"/>
              </w:rPr>
            </w:pPr>
            <w:r w:rsidRPr="003934DE">
              <w:rPr>
                <w:rFonts w:ascii="Times New Roman" w:eastAsia="Times New Roman" w:hAnsi="Times New Roman" w:cs="Times New Roman"/>
                <w:lang w:eastAsia="ru-RU"/>
              </w:rPr>
              <w:t>1032402976870</w:t>
            </w:r>
          </w:p>
        </w:tc>
      </w:tr>
      <w:tr w:rsidR="00DD0EE7" w:rsidRPr="003934DE" w:rsidTr="00CE2EA8">
        <w:tc>
          <w:tcPr>
            <w:tcW w:w="648" w:type="dxa"/>
          </w:tcPr>
          <w:p w:rsidR="00DD0EE7" w:rsidRPr="003934DE" w:rsidRDefault="00DD0EE7" w:rsidP="00CE2EA8">
            <w:pPr>
              <w:numPr>
                <w:ilvl w:val="0"/>
                <w:numId w:val="6"/>
              </w:numPr>
              <w:spacing w:after="0" w:line="240" w:lineRule="auto"/>
              <w:ind w:left="0" w:firstLine="0"/>
              <w:rPr>
                <w:rFonts w:ascii="Times New Roman" w:eastAsia="Times New Roman" w:hAnsi="Times New Roman" w:cs="Times New Roman"/>
                <w:lang w:eastAsia="ru-RU"/>
              </w:rPr>
            </w:pPr>
          </w:p>
        </w:tc>
        <w:tc>
          <w:tcPr>
            <w:tcW w:w="4172" w:type="dxa"/>
          </w:tcPr>
          <w:p w:rsidR="00DD0EE7" w:rsidRPr="003934DE" w:rsidRDefault="00DD0EE7" w:rsidP="00CE2EA8">
            <w:pPr>
              <w:spacing w:after="0" w:line="240" w:lineRule="auto"/>
              <w:rPr>
                <w:rFonts w:ascii="Times New Roman" w:eastAsia="Times New Roman" w:hAnsi="Times New Roman" w:cs="Times New Roman"/>
                <w:lang w:eastAsia="ru-RU"/>
              </w:rPr>
            </w:pPr>
            <w:r w:rsidRPr="003934DE">
              <w:rPr>
                <w:rFonts w:ascii="Times New Roman" w:eastAsia="Times New Roman" w:hAnsi="Times New Roman" w:cs="Times New Roman"/>
                <w:lang w:eastAsia="ru-RU"/>
              </w:rPr>
              <w:t>Банк получателя</w:t>
            </w:r>
          </w:p>
        </w:tc>
        <w:tc>
          <w:tcPr>
            <w:tcW w:w="5103" w:type="dxa"/>
          </w:tcPr>
          <w:p w:rsidR="00DD0EE7" w:rsidRPr="003934DE" w:rsidRDefault="00954DB5" w:rsidP="00CE2EA8">
            <w:pPr>
              <w:tabs>
                <w:tab w:val="num" w:pos="900"/>
                <w:tab w:val="num" w:pos="1080"/>
              </w:tabs>
              <w:spacing w:after="0" w:line="300" w:lineRule="exact"/>
              <w:jc w:val="both"/>
              <w:rPr>
                <w:rFonts w:ascii="Times New Roman" w:eastAsia="Times New Roman" w:hAnsi="Times New Roman" w:cs="Times New Roman"/>
                <w:lang w:eastAsia="ru-RU"/>
              </w:rPr>
            </w:pPr>
            <w:r w:rsidRPr="00954DB5">
              <w:rPr>
                <w:rFonts w:ascii="Times New Roman" w:eastAsia="Times New Roman" w:hAnsi="Times New Roman" w:cs="Times New Roman"/>
                <w:lang w:eastAsia="ru-RU"/>
              </w:rPr>
              <w:t>Банк ГПБ (АО) г. Москва</w:t>
            </w:r>
          </w:p>
        </w:tc>
      </w:tr>
      <w:tr w:rsidR="00DD0EE7" w:rsidRPr="003934DE" w:rsidTr="00CE2EA8">
        <w:tc>
          <w:tcPr>
            <w:tcW w:w="648" w:type="dxa"/>
          </w:tcPr>
          <w:p w:rsidR="00DD0EE7" w:rsidRPr="003934DE" w:rsidRDefault="00DD0EE7" w:rsidP="00CE2EA8">
            <w:pPr>
              <w:numPr>
                <w:ilvl w:val="0"/>
                <w:numId w:val="6"/>
              </w:numPr>
              <w:spacing w:after="0" w:line="240" w:lineRule="auto"/>
              <w:ind w:left="0" w:firstLine="0"/>
              <w:rPr>
                <w:rFonts w:ascii="Times New Roman" w:eastAsia="Times New Roman" w:hAnsi="Times New Roman" w:cs="Times New Roman"/>
                <w:lang w:eastAsia="ru-RU"/>
              </w:rPr>
            </w:pPr>
          </w:p>
        </w:tc>
        <w:tc>
          <w:tcPr>
            <w:tcW w:w="4172" w:type="dxa"/>
          </w:tcPr>
          <w:p w:rsidR="00DD0EE7" w:rsidRPr="003934DE" w:rsidRDefault="00DD0EE7" w:rsidP="00CE2EA8">
            <w:pPr>
              <w:spacing w:after="0" w:line="240" w:lineRule="auto"/>
              <w:rPr>
                <w:rFonts w:ascii="Times New Roman" w:eastAsia="Times New Roman" w:hAnsi="Times New Roman" w:cs="Times New Roman"/>
                <w:lang w:eastAsia="ru-RU"/>
              </w:rPr>
            </w:pPr>
            <w:r w:rsidRPr="003934DE">
              <w:rPr>
                <w:rFonts w:ascii="Times New Roman" w:eastAsia="Times New Roman" w:hAnsi="Times New Roman" w:cs="Times New Roman"/>
                <w:lang w:eastAsia="ru-RU"/>
              </w:rPr>
              <w:t>БИК</w:t>
            </w:r>
          </w:p>
        </w:tc>
        <w:tc>
          <w:tcPr>
            <w:tcW w:w="5103" w:type="dxa"/>
          </w:tcPr>
          <w:p w:rsidR="00DD0EE7" w:rsidRPr="003934DE" w:rsidRDefault="00954DB5" w:rsidP="00CE2EA8">
            <w:pPr>
              <w:spacing w:after="0" w:line="240" w:lineRule="auto"/>
              <w:rPr>
                <w:rFonts w:ascii="Times New Roman" w:eastAsia="Times New Roman" w:hAnsi="Times New Roman" w:cs="Times New Roman"/>
                <w:lang w:eastAsia="ru-RU"/>
              </w:rPr>
            </w:pPr>
            <w:r w:rsidRPr="00954DB5">
              <w:rPr>
                <w:rFonts w:ascii="Times New Roman" w:eastAsia="Times New Roman" w:hAnsi="Times New Roman" w:cs="Times New Roman"/>
                <w:lang w:eastAsia="ru-RU"/>
              </w:rPr>
              <w:t>044525823</w:t>
            </w:r>
            <w:r w:rsidR="00DD0EE7" w:rsidRPr="003934DE">
              <w:rPr>
                <w:rFonts w:ascii="Times New Roman" w:eastAsia="Times New Roman" w:hAnsi="Times New Roman" w:cs="Times New Roman"/>
                <w:lang w:eastAsia="ru-RU"/>
              </w:rPr>
              <w:tab/>
            </w:r>
            <w:r w:rsidR="00DD0EE7" w:rsidRPr="003934DE">
              <w:rPr>
                <w:rFonts w:ascii="Times New Roman" w:eastAsia="Times New Roman" w:hAnsi="Times New Roman" w:cs="Times New Roman"/>
                <w:lang w:eastAsia="ru-RU"/>
              </w:rPr>
              <w:tab/>
            </w:r>
            <w:r w:rsidR="00DD0EE7" w:rsidRPr="003934DE">
              <w:rPr>
                <w:rFonts w:ascii="Times New Roman" w:eastAsia="Times New Roman" w:hAnsi="Times New Roman" w:cs="Times New Roman"/>
                <w:lang w:eastAsia="ru-RU"/>
              </w:rPr>
              <w:tab/>
            </w:r>
            <w:r w:rsidR="00DD0EE7" w:rsidRPr="003934DE">
              <w:rPr>
                <w:rFonts w:ascii="Times New Roman" w:eastAsia="Times New Roman" w:hAnsi="Times New Roman" w:cs="Times New Roman"/>
                <w:lang w:eastAsia="ru-RU"/>
              </w:rPr>
              <w:tab/>
            </w:r>
          </w:p>
        </w:tc>
      </w:tr>
      <w:tr w:rsidR="00DD0EE7" w:rsidRPr="003934DE" w:rsidTr="00CE2EA8">
        <w:tc>
          <w:tcPr>
            <w:tcW w:w="648" w:type="dxa"/>
          </w:tcPr>
          <w:p w:rsidR="00DD0EE7" w:rsidRPr="003934DE" w:rsidRDefault="00DD0EE7" w:rsidP="00CE2EA8">
            <w:pPr>
              <w:numPr>
                <w:ilvl w:val="0"/>
                <w:numId w:val="6"/>
              </w:numPr>
              <w:spacing w:after="0" w:line="240" w:lineRule="auto"/>
              <w:ind w:left="0" w:firstLine="0"/>
              <w:rPr>
                <w:rFonts w:ascii="Times New Roman" w:eastAsia="Times New Roman" w:hAnsi="Times New Roman" w:cs="Times New Roman"/>
                <w:lang w:eastAsia="ru-RU"/>
              </w:rPr>
            </w:pPr>
          </w:p>
        </w:tc>
        <w:tc>
          <w:tcPr>
            <w:tcW w:w="4172" w:type="dxa"/>
          </w:tcPr>
          <w:p w:rsidR="00DD0EE7" w:rsidRPr="003934DE" w:rsidRDefault="00DD0EE7" w:rsidP="00CE2EA8">
            <w:pPr>
              <w:spacing w:after="0" w:line="240" w:lineRule="auto"/>
              <w:rPr>
                <w:rFonts w:ascii="Times New Roman" w:eastAsia="Times New Roman" w:hAnsi="Times New Roman" w:cs="Times New Roman"/>
                <w:lang w:eastAsia="ru-RU"/>
              </w:rPr>
            </w:pPr>
            <w:r w:rsidRPr="003934DE">
              <w:rPr>
                <w:rFonts w:ascii="Times New Roman" w:eastAsia="Times New Roman" w:hAnsi="Times New Roman" w:cs="Times New Roman"/>
                <w:lang w:eastAsia="ru-RU"/>
              </w:rPr>
              <w:t>ОКТМО</w:t>
            </w:r>
          </w:p>
        </w:tc>
        <w:tc>
          <w:tcPr>
            <w:tcW w:w="5103" w:type="dxa"/>
          </w:tcPr>
          <w:p w:rsidR="00DD0EE7" w:rsidRPr="003934DE" w:rsidRDefault="00DD0EE7" w:rsidP="00CE2EA8">
            <w:pPr>
              <w:spacing w:after="0" w:line="240" w:lineRule="auto"/>
              <w:rPr>
                <w:rFonts w:ascii="Times New Roman" w:eastAsia="Times New Roman" w:hAnsi="Times New Roman" w:cs="Times New Roman"/>
                <w:lang w:eastAsia="ru-RU"/>
              </w:rPr>
            </w:pPr>
            <w:r w:rsidRPr="003934DE">
              <w:rPr>
                <w:rFonts w:ascii="Times New Roman" w:eastAsia="Times New Roman" w:hAnsi="Times New Roman" w:cs="Times New Roman"/>
                <w:lang w:eastAsia="ru-RU"/>
              </w:rPr>
              <w:t>04701000</w:t>
            </w:r>
          </w:p>
        </w:tc>
      </w:tr>
      <w:tr w:rsidR="00DD0EE7" w:rsidRPr="003934DE" w:rsidTr="00954DB5">
        <w:trPr>
          <w:trHeight w:val="293"/>
        </w:trPr>
        <w:tc>
          <w:tcPr>
            <w:tcW w:w="648" w:type="dxa"/>
          </w:tcPr>
          <w:p w:rsidR="00DD0EE7" w:rsidRPr="003934DE" w:rsidRDefault="00DD0EE7" w:rsidP="00CE2EA8">
            <w:pPr>
              <w:numPr>
                <w:ilvl w:val="0"/>
                <w:numId w:val="6"/>
              </w:numPr>
              <w:spacing w:after="0" w:line="240" w:lineRule="auto"/>
              <w:ind w:left="0" w:firstLine="0"/>
              <w:rPr>
                <w:rFonts w:ascii="Times New Roman" w:eastAsia="Times New Roman" w:hAnsi="Times New Roman" w:cs="Times New Roman"/>
                <w:lang w:eastAsia="ru-RU"/>
              </w:rPr>
            </w:pPr>
          </w:p>
        </w:tc>
        <w:tc>
          <w:tcPr>
            <w:tcW w:w="4172" w:type="dxa"/>
          </w:tcPr>
          <w:p w:rsidR="00DD0EE7" w:rsidRPr="003934DE" w:rsidRDefault="00DD0EE7" w:rsidP="00CE2EA8">
            <w:pPr>
              <w:spacing w:after="0" w:line="240" w:lineRule="auto"/>
              <w:rPr>
                <w:rFonts w:ascii="Times New Roman" w:eastAsia="Times New Roman" w:hAnsi="Times New Roman" w:cs="Times New Roman"/>
                <w:lang w:eastAsia="ru-RU"/>
              </w:rPr>
            </w:pPr>
            <w:r w:rsidRPr="003934DE">
              <w:rPr>
                <w:rFonts w:ascii="Times New Roman" w:eastAsia="Times New Roman" w:hAnsi="Times New Roman" w:cs="Times New Roman"/>
                <w:lang w:eastAsia="ru-RU"/>
              </w:rPr>
              <w:t>Корреспондентский счет</w:t>
            </w:r>
          </w:p>
        </w:tc>
        <w:tc>
          <w:tcPr>
            <w:tcW w:w="5103" w:type="dxa"/>
          </w:tcPr>
          <w:p w:rsidR="00DD0EE7" w:rsidRPr="003934DE" w:rsidRDefault="00954DB5" w:rsidP="00CE2EA8">
            <w:pPr>
              <w:spacing w:after="0" w:line="240" w:lineRule="auto"/>
              <w:rPr>
                <w:rFonts w:ascii="Times New Roman" w:eastAsia="Times New Roman" w:hAnsi="Times New Roman" w:cs="Times New Roman"/>
                <w:lang w:eastAsia="ru-RU"/>
              </w:rPr>
            </w:pPr>
            <w:r w:rsidRPr="00954DB5">
              <w:rPr>
                <w:rFonts w:ascii="Times New Roman" w:eastAsia="Times New Roman" w:hAnsi="Times New Roman" w:cs="Times New Roman"/>
                <w:lang w:eastAsia="ru-RU"/>
              </w:rPr>
              <w:t>30101810200000000823</w:t>
            </w:r>
            <w:r w:rsidRPr="00954DB5">
              <w:rPr>
                <w:rFonts w:ascii="Times New Roman" w:eastAsia="Times New Roman" w:hAnsi="Times New Roman" w:cs="Times New Roman"/>
                <w:lang w:eastAsia="ru-RU"/>
              </w:rPr>
              <w:t xml:space="preserve"> в ГУ Банка России по ЦФО</w:t>
            </w:r>
          </w:p>
        </w:tc>
      </w:tr>
      <w:tr w:rsidR="00DD0EE7" w:rsidRPr="003934DE" w:rsidTr="00954DB5">
        <w:trPr>
          <w:trHeight w:val="297"/>
        </w:trPr>
        <w:tc>
          <w:tcPr>
            <w:tcW w:w="648" w:type="dxa"/>
          </w:tcPr>
          <w:p w:rsidR="00DD0EE7" w:rsidRPr="003934DE" w:rsidRDefault="00DD0EE7" w:rsidP="00CE2EA8">
            <w:pPr>
              <w:numPr>
                <w:ilvl w:val="0"/>
                <w:numId w:val="6"/>
              </w:numPr>
              <w:spacing w:after="0" w:line="240" w:lineRule="auto"/>
              <w:ind w:left="0" w:firstLine="0"/>
              <w:rPr>
                <w:rFonts w:ascii="Times New Roman" w:eastAsia="Times New Roman" w:hAnsi="Times New Roman" w:cs="Times New Roman"/>
                <w:lang w:eastAsia="ru-RU"/>
              </w:rPr>
            </w:pPr>
          </w:p>
        </w:tc>
        <w:tc>
          <w:tcPr>
            <w:tcW w:w="4172" w:type="dxa"/>
          </w:tcPr>
          <w:p w:rsidR="00DD0EE7" w:rsidRPr="003934DE" w:rsidRDefault="00DD0EE7" w:rsidP="00CE2EA8">
            <w:pPr>
              <w:spacing w:after="0" w:line="240" w:lineRule="auto"/>
              <w:rPr>
                <w:rFonts w:ascii="Times New Roman" w:eastAsia="Times New Roman" w:hAnsi="Times New Roman" w:cs="Times New Roman"/>
                <w:lang w:eastAsia="ru-RU"/>
              </w:rPr>
            </w:pPr>
            <w:r w:rsidRPr="003934DE">
              <w:rPr>
                <w:rFonts w:ascii="Times New Roman" w:eastAsia="Times New Roman" w:hAnsi="Times New Roman" w:cs="Times New Roman"/>
                <w:lang w:eastAsia="ru-RU"/>
              </w:rPr>
              <w:t>Расчетный счет</w:t>
            </w:r>
          </w:p>
        </w:tc>
        <w:tc>
          <w:tcPr>
            <w:tcW w:w="5103" w:type="dxa"/>
          </w:tcPr>
          <w:p w:rsidR="00DD0EE7" w:rsidRPr="00954DB5" w:rsidRDefault="00954DB5" w:rsidP="00954DB5">
            <w:pPr>
              <w:spacing w:after="0"/>
              <w:ind w:left="708" w:hanging="708"/>
              <w:jc w:val="both"/>
              <w:rPr>
                <w:rFonts w:ascii="Times New Roman" w:eastAsia="Times New Roman" w:hAnsi="Times New Roman" w:cs="Times New Roman"/>
                <w:lang w:eastAsia="ru-RU"/>
              </w:rPr>
            </w:pPr>
            <w:r w:rsidRPr="00954DB5">
              <w:rPr>
                <w:rFonts w:ascii="Times New Roman" w:eastAsia="Times New Roman" w:hAnsi="Times New Roman" w:cs="Times New Roman"/>
                <w:lang w:eastAsia="ru-RU"/>
              </w:rPr>
              <w:t>40702810500000092470</w:t>
            </w:r>
          </w:p>
        </w:tc>
      </w:tr>
      <w:tr w:rsidR="00DD0EE7" w:rsidRPr="003934DE" w:rsidTr="00CE2EA8">
        <w:tc>
          <w:tcPr>
            <w:tcW w:w="648" w:type="dxa"/>
          </w:tcPr>
          <w:p w:rsidR="00DD0EE7" w:rsidRPr="003934DE" w:rsidRDefault="00DD0EE7" w:rsidP="00CE2EA8">
            <w:pPr>
              <w:numPr>
                <w:ilvl w:val="0"/>
                <w:numId w:val="6"/>
              </w:numPr>
              <w:spacing w:after="0" w:line="240" w:lineRule="auto"/>
              <w:ind w:left="0" w:firstLine="0"/>
              <w:rPr>
                <w:rFonts w:ascii="Times New Roman" w:eastAsia="Times New Roman" w:hAnsi="Times New Roman" w:cs="Times New Roman"/>
                <w:lang w:eastAsia="ru-RU"/>
              </w:rPr>
            </w:pPr>
          </w:p>
        </w:tc>
        <w:tc>
          <w:tcPr>
            <w:tcW w:w="4172" w:type="dxa"/>
          </w:tcPr>
          <w:p w:rsidR="00DD0EE7" w:rsidRPr="003934DE" w:rsidRDefault="00DD0EE7" w:rsidP="00CE2EA8">
            <w:pPr>
              <w:spacing w:after="0" w:line="240" w:lineRule="auto"/>
              <w:rPr>
                <w:rFonts w:ascii="Times New Roman" w:eastAsia="Times New Roman" w:hAnsi="Times New Roman" w:cs="Times New Roman"/>
                <w:lang w:eastAsia="ru-RU"/>
              </w:rPr>
            </w:pPr>
            <w:r w:rsidRPr="003934DE">
              <w:rPr>
                <w:rFonts w:ascii="Times New Roman" w:eastAsia="Times New Roman" w:hAnsi="Times New Roman" w:cs="Times New Roman"/>
                <w:lang w:eastAsia="ru-RU"/>
              </w:rPr>
              <w:t xml:space="preserve">Место нахождения контрагента </w:t>
            </w:r>
          </w:p>
          <w:p w:rsidR="00DD0EE7" w:rsidRPr="003934DE" w:rsidRDefault="00DD0EE7" w:rsidP="00CE2EA8">
            <w:pPr>
              <w:spacing w:after="0" w:line="240" w:lineRule="auto"/>
              <w:rPr>
                <w:rFonts w:ascii="Times New Roman" w:eastAsia="Times New Roman" w:hAnsi="Times New Roman" w:cs="Times New Roman"/>
                <w:lang w:eastAsia="ru-RU"/>
              </w:rPr>
            </w:pPr>
            <w:r w:rsidRPr="003934DE">
              <w:rPr>
                <w:rFonts w:ascii="Times New Roman" w:eastAsia="Times New Roman" w:hAnsi="Times New Roman" w:cs="Times New Roman"/>
                <w:lang w:eastAsia="ru-RU"/>
              </w:rPr>
              <w:t>(индекс, регион, город)</w:t>
            </w:r>
          </w:p>
        </w:tc>
        <w:tc>
          <w:tcPr>
            <w:tcW w:w="5103" w:type="dxa"/>
          </w:tcPr>
          <w:p w:rsidR="00DD0EE7" w:rsidRPr="003934DE" w:rsidRDefault="00DD0EE7" w:rsidP="00CE2EA8">
            <w:pPr>
              <w:spacing w:after="0" w:line="240" w:lineRule="auto"/>
              <w:rPr>
                <w:rFonts w:ascii="Times New Roman" w:eastAsia="Times New Roman" w:hAnsi="Times New Roman" w:cs="Times New Roman"/>
                <w:bCs/>
                <w:lang w:eastAsia="ru-RU"/>
              </w:rPr>
            </w:pPr>
            <w:r w:rsidRPr="003934DE">
              <w:rPr>
                <w:rFonts w:ascii="Times New Roman" w:eastAsia="Times New Roman" w:hAnsi="Times New Roman" w:cs="Times New Roman"/>
                <w:bCs/>
                <w:lang w:eastAsia="ru-RU"/>
              </w:rPr>
              <w:t>660049, г. Красноярск, ул. Парижской Коммуны, 41</w:t>
            </w:r>
          </w:p>
        </w:tc>
      </w:tr>
      <w:tr w:rsidR="00DD0EE7" w:rsidRPr="003934DE" w:rsidTr="00CE2EA8">
        <w:tc>
          <w:tcPr>
            <w:tcW w:w="648" w:type="dxa"/>
          </w:tcPr>
          <w:p w:rsidR="00DD0EE7" w:rsidRPr="003934DE" w:rsidRDefault="00DD0EE7" w:rsidP="00CE2EA8">
            <w:pPr>
              <w:numPr>
                <w:ilvl w:val="0"/>
                <w:numId w:val="6"/>
              </w:numPr>
              <w:spacing w:after="0" w:line="240" w:lineRule="auto"/>
              <w:ind w:left="0" w:firstLine="0"/>
              <w:rPr>
                <w:rFonts w:ascii="Times New Roman" w:eastAsia="Times New Roman" w:hAnsi="Times New Roman" w:cs="Times New Roman"/>
                <w:lang w:eastAsia="ru-RU"/>
              </w:rPr>
            </w:pPr>
          </w:p>
        </w:tc>
        <w:tc>
          <w:tcPr>
            <w:tcW w:w="4172" w:type="dxa"/>
          </w:tcPr>
          <w:p w:rsidR="00DD0EE7" w:rsidRPr="003934DE" w:rsidRDefault="00DD0EE7" w:rsidP="00CE2EA8">
            <w:pPr>
              <w:spacing w:after="0" w:line="240" w:lineRule="auto"/>
              <w:rPr>
                <w:rFonts w:ascii="Times New Roman" w:eastAsia="Times New Roman" w:hAnsi="Times New Roman" w:cs="Times New Roman"/>
                <w:lang w:eastAsia="ru-RU"/>
              </w:rPr>
            </w:pPr>
            <w:r w:rsidRPr="003934DE">
              <w:rPr>
                <w:rFonts w:ascii="Times New Roman" w:eastAsia="Times New Roman" w:hAnsi="Times New Roman" w:cs="Times New Roman"/>
                <w:lang w:eastAsia="ru-RU"/>
              </w:rPr>
              <w:t>Фактический адрес контрагента</w:t>
            </w:r>
          </w:p>
          <w:p w:rsidR="00DD0EE7" w:rsidRPr="003934DE" w:rsidRDefault="00DD0EE7" w:rsidP="00CE2EA8">
            <w:pPr>
              <w:spacing w:after="0" w:line="240" w:lineRule="auto"/>
              <w:rPr>
                <w:rFonts w:ascii="Times New Roman" w:eastAsia="Times New Roman" w:hAnsi="Times New Roman" w:cs="Times New Roman"/>
                <w:lang w:eastAsia="ru-RU"/>
              </w:rPr>
            </w:pPr>
            <w:r w:rsidRPr="003934DE">
              <w:rPr>
                <w:rFonts w:ascii="Times New Roman" w:eastAsia="Times New Roman" w:hAnsi="Times New Roman" w:cs="Times New Roman"/>
                <w:lang w:eastAsia="ru-RU"/>
              </w:rPr>
              <w:t>(индекс, регион, город)</w:t>
            </w:r>
          </w:p>
        </w:tc>
        <w:tc>
          <w:tcPr>
            <w:tcW w:w="5103" w:type="dxa"/>
          </w:tcPr>
          <w:p w:rsidR="00DD0EE7" w:rsidRPr="003934DE" w:rsidRDefault="00DD0EE7" w:rsidP="00CE2EA8">
            <w:pPr>
              <w:spacing w:after="0" w:line="240" w:lineRule="auto"/>
              <w:rPr>
                <w:rFonts w:ascii="Times New Roman" w:eastAsia="Times New Roman" w:hAnsi="Times New Roman" w:cs="Times New Roman"/>
                <w:bCs/>
                <w:lang w:eastAsia="ru-RU"/>
              </w:rPr>
            </w:pPr>
            <w:r w:rsidRPr="003934DE">
              <w:rPr>
                <w:rFonts w:ascii="Times New Roman" w:eastAsia="Times New Roman" w:hAnsi="Times New Roman" w:cs="Times New Roman"/>
                <w:bCs/>
                <w:lang w:eastAsia="ru-RU"/>
              </w:rPr>
              <w:t>660049, г. Красноярск, ул. Парижской Коммуны, 41</w:t>
            </w:r>
          </w:p>
        </w:tc>
      </w:tr>
    </w:tbl>
    <w:p w:rsidR="00DD0EE7" w:rsidRPr="003934DE" w:rsidRDefault="00DD0EE7" w:rsidP="00DD0EE7">
      <w:pPr>
        <w:pStyle w:val="ConsPlusNormal"/>
        <w:ind w:firstLine="540"/>
        <w:jc w:val="both"/>
        <w:rPr>
          <w:rFonts w:ascii="Times New Roman" w:hAnsi="Times New Roman" w:cs="Times New Roman"/>
          <w:szCs w:val="22"/>
        </w:rPr>
      </w:pPr>
    </w:p>
    <w:p w:rsidR="00DD0EE7" w:rsidRDefault="00DD0EE7" w:rsidP="00DD0EE7">
      <w:pPr>
        <w:pStyle w:val="ConsPlusNormal"/>
        <w:ind w:firstLine="540"/>
        <w:jc w:val="both"/>
        <w:rPr>
          <w:rFonts w:ascii="Times New Roman" w:hAnsi="Times New Roman" w:cs="Times New Roman"/>
          <w:szCs w:val="22"/>
        </w:rPr>
      </w:pPr>
      <w:r w:rsidRPr="003934DE">
        <w:rPr>
          <w:rFonts w:ascii="Times New Roman" w:hAnsi="Times New Roman" w:cs="Times New Roman"/>
          <w:szCs w:val="22"/>
        </w:rPr>
        <w:t>2. Абонент</w:t>
      </w:r>
    </w:p>
    <w:p w:rsidR="00DD0EE7" w:rsidRPr="003934DE" w:rsidRDefault="00DD0EE7" w:rsidP="00DD0EE7">
      <w:pPr>
        <w:pStyle w:val="ConsPlusNormal"/>
        <w:ind w:firstLine="540"/>
        <w:jc w:val="both"/>
        <w:rPr>
          <w:rFonts w:ascii="Times New Roman" w:hAnsi="Times New Roman" w:cs="Times New Roman"/>
          <w:szCs w:val="22"/>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4172"/>
        <w:gridCol w:w="5103"/>
      </w:tblGrid>
      <w:tr w:rsidR="00DD0EE7" w:rsidRPr="003934DE" w:rsidTr="00CE2EA8">
        <w:tc>
          <w:tcPr>
            <w:tcW w:w="648" w:type="dxa"/>
            <w:tcBorders>
              <w:top w:val="single" w:sz="4" w:space="0" w:color="auto"/>
            </w:tcBorders>
          </w:tcPr>
          <w:p w:rsidR="00DD0EE7" w:rsidRPr="003934DE" w:rsidRDefault="00DD0EE7" w:rsidP="00CE2EA8">
            <w:pPr>
              <w:tabs>
                <w:tab w:val="num" w:pos="900"/>
                <w:tab w:val="num" w:pos="1080"/>
              </w:tabs>
              <w:spacing w:after="0" w:line="240" w:lineRule="auto"/>
              <w:ind w:left="180"/>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172" w:type="dxa"/>
            <w:tcBorders>
              <w:top w:val="single" w:sz="4" w:space="0" w:color="auto"/>
            </w:tcBorders>
          </w:tcPr>
          <w:p w:rsidR="00DD0EE7" w:rsidRPr="003934DE" w:rsidRDefault="00DD0EE7" w:rsidP="00CE2EA8">
            <w:pPr>
              <w:spacing w:after="0" w:line="240" w:lineRule="auto"/>
              <w:ind w:left="-648" w:firstLine="648"/>
              <w:rPr>
                <w:rFonts w:ascii="Times New Roman" w:eastAsia="Times New Roman" w:hAnsi="Times New Roman" w:cs="Times New Roman"/>
                <w:lang w:eastAsia="ru-RU"/>
              </w:rPr>
            </w:pPr>
            <w:r w:rsidRPr="003934DE">
              <w:rPr>
                <w:rFonts w:ascii="Times New Roman" w:eastAsia="Times New Roman" w:hAnsi="Times New Roman" w:cs="Times New Roman"/>
                <w:lang w:eastAsia="ru-RU"/>
              </w:rPr>
              <w:t xml:space="preserve">Полное наименование </w:t>
            </w:r>
          </w:p>
          <w:p w:rsidR="00DD0EE7" w:rsidRPr="003934DE" w:rsidRDefault="00DD0EE7" w:rsidP="00CE2EA8">
            <w:pPr>
              <w:spacing w:after="0" w:line="240" w:lineRule="auto"/>
              <w:rPr>
                <w:rFonts w:ascii="Times New Roman" w:eastAsia="Times New Roman" w:hAnsi="Times New Roman" w:cs="Times New Roman"/>
                <w:lang w:eastAsia="ru-RU"/>
              </w:rPr>
            </w:pPr>
            <w:r w:rsidRPr="003934DE">
              <w:rPr>
                <w:rFonts w:ascii="Times New Roman" w:eastAsia="Times New Roman" w:hAnsi="Times New Roman" w:cs="Times New Roman"/>
                <w:lang w:eastAsia="ru-RU"/>
              </w:rPr>
              <w:t>контрагента</w:t>
            </w:r>
          </w:p>
        </w:tc>
        <w:tc>
          <w:tcPr>
            <w:tcW w:w="5103" w:type="dxa"/>
            <w:tcBorders>
              <w:top w:val="single" w:sz="4" w:space="0" w:color="auto"/>
            </w:tcBorders>
          </w:tcPr>
          <w:p w:rsidR="00DD0EE7" w:rsidRPr="003934DE" w:rsidRDefault="00DD0EE7" w:rsidP="00CE2EA8">
            <w:pPr>
              <w:spacing w:after="0" w:line="240" w:lineRule="auto"/>
              <w:rPr>
                <w:rFonts w:ascii="Times New Roman" w:eastAsia="Times New Roman" w:hAnsi="Times New Roman" w:cs="Times New Roman"/>
                <w:lang w:eastAsia="ru-RU"/>
              </w:rPr>
            </w:pPr>
          </w:p>
        </w:tc>
      </w:tr>
      <w:tr w:rsidR="00DD0EE7" w:rsidRPr="003934DE" w:rsidTr="00CE2EA8">
        <w:tc>
          <w:tcPr>
            <w:tcW w:w="648" w:type="dxa"/>
          </w:tcPr>
          <w:p w:rsidR="00DD0EE7" w:rsidRPr="003934DE" w:rsidRDefault="00DD0EE7" w:rsidP="00CE2EA8">
            <w:pPr>
              <w:spacing w:after="0" w:line="240" w:lineRule="auto"/>
              <w:ind w:left="180"/>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172" w:type="dxa"/>
          </w:tcPr>
          <w:p w:rsidR="00DD0EE7" w:rsidRPr="003934DE" w:rsidRDefault="00DD0EE7" w:rsidP="00CE2EA8">
            <w:pPr>
              <w:spacing w:after="0" w:line="240" w:lineRule="auto"/>
              <w:rPr>
                <w:rFonts w:ascii="Times New Roman" w:eastAsia="Times New Roman" w:hAnsi="Times New Roman" w:cs="Times New Roman"/>
                <w:lang w:eastAsia="ru-RU"/>
              </w:rPr>
            </w:pPr>
            <w:r w:rsidRPr="003934DE">
              <w:rPr>
                <w:rFonts w:ascii="Times New Roman" w:eastAsia="Times New Roman" w:hAnsi="Times New Roman" w:cs="Times New Roman"/>
                <w:lang w:eastAsia="ru-RU"/>
              </w:rPr>
              <w:t>Сокращенное наименование контрагента</w:t>
            </w:r>
          </w:p>
        </w:tc>
        <w:tc>
          <w:tcPr>
            <w:tcW w:w="5103" w:type="dxa"/>
          </w:tcPr>
          <w:p w:rsidR="00DD0EE7" w:rsidRPr="003934DE" w:rsidRDefault="00DD0EE7" w:rsidP="00CE2EA8">
            <w:pPr>
              <w:spacing w:after="0" w:line="240" w:lineRule="auto"/>
              <w:jc w:val="both"/>
              <w:rPr>
                <w:rFonts w:ascii="Times New Roman" w:eastAsia="Times New Roman" w:hAnsi="Times New Roman" w:cs="Times New Roman"/>
                <w:lang w:eastAsia="ru-RU"/>
              </w:rPr>
            </w:pPr>
          </w:p>
        </w:tc>
      </w:tr>
      <w:tr w:rsidR="00DD0EE7" w:rsidRPr="003934DE" w:rsidTr="00CE2EA8">
        <w:tc>
          <w:tcPr>
            <w:tcW w:w="648" w:type="dxa"/>
          </w:tcPr>
          <w:p w:rsidR="00DD0EE7" w:rsidRPr="003934DE" w:rsidRDefault="00DD0EE7" w:rsidP="00CE2EA8">
            <w:pPr>
              <w:spacing w:after="0" w:line="240" w:lineRule="auto"/>
              <w:ind w:left="180"/>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4172" w:type="dxa"/>
          </w:tcPr>
          <w:p w:rsidR="00DD0EE7" w:rsidRPr="003934DE" w:rsidRDefault="00DD0EE7" w:rsidP="00CE2EA8">
            <w:pPr>
              <w:spacing w:after="0" w:line="240" w:lineRule="auto"/>
              <w:rPr>
                <w:rFonts w:ascii="Times New Roman" w:eastAsia="Times New Roman" w:hAnsi="Times New Roman" w:cs="Times New Roman"/>
                <w:lang w:eastAsia="ru-RU"/>
              </w:rPr>
            </w:pPr>
            <w:r w:rsidRPr="003934DE">
              <w:rPr>
                <w:rFonts w:ascii="Times New Roman" w:eastAsia="Times New Roman" w:hAnsi="Times New Roman" w:cs="Times New Roman"/>
                <w:lang w:eastAsia="ru-RU"/>
              </w:rPr>
              <w:t>ИНН</w:t>
            </w:r>
          </w:p>
        </w:tc>
        <w:tc>
          <w:tcPr>
            <w:tcW w:w="5103" w:type="dxa"/>
          </w:tcPr>
          <w:p w:rsidR="00DD0EE7" w:rsidRPr="003934DE" w:rsidRDefault="00DD0EE7" w:rsidP="00CE2EA8">
            <w:pPr>
              <w:spacing w:after="0" w:line="240" w:lineRule="auto"/>
              <w:rPr>
                <w:rFonts w:ascii="Times New Roman" w:eastAsia="Times New Roman" w:hAnsi="Times New Roman" w:cs="Times New Roman"/>
                <w:lang w:eastAsia="ru-RU"/>
              </w:rPr>
            </w:pPr>
          </w:p>
        </w:tc>
      </w:tr>
      <w:tr w:rsidR="00DD0EE7" w:rsidRPr="003934DE" w:rsidTr="00CE2EA8">
        <w:tc>
          <w:tcPr>
            <w:tcW w:w="648" w:type="dxa"/>
          </w:tcPr>
          <w:p w:rsidR="00DD0EE7" w:rsidRPr="003934DE" w:rsidRDefault="00DD0EE7" w:rsidP="00CE2EA8">
            <w:pPr>
              <w:spacing w:after="0" w:line="240" w:lineRule="auto"/>
              <w:ind w:left="180"/>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4172" w:type="dxa"/>
          </w:tcPr>
          <w:p w:rsidR="00DD0EE7" w:rsidRPr="003934DE" w:rsidRDefault="00DD0EE7" w:rsidP="00CE2EA8">
            <w:pPr>
              <w:spacing w:after="0" w:line="240" w:lineRule="auto"/>
              <w:rPr>
                <w:rFonts w:ascii="Times New Roman" w:eastAsia="Times New Roman" w:hAnsi="Times New Roman" w:cs="Times New Roman"/>
                <w:lang w:eastAsia="ru-RU"/>
              </w:rPr>
            </w:pPr>
            <w:r w:rsidRPr="003934DE">
              <w:rPr>
                <w:rFonts w:ascii="Times New Roman" w:eastAsia="Times New Roman" w:hAnsi="Times New Roman" w:cs="Times New Roman"/>
                <w:lang w:eastAsia="ru-RU"/>
              </w:rPr>
              <w:t>КПП</w:t>
            </w:r>
          </w:p>
        </w:tc>
        <w:tc>
          <w:tcPr>
            <w:tcW w:w="5103" w:type="dxa"/>
          </w:tcPr>
          <w:p w:rsidR="00DD0EE7" w:rsidRPr="003934DE" w:rsidRDefault="00DD0EE7" w:rsidP="00CE2EA8">
            <w:pPr>
              <w:spacing w:after="0" w:line="240" w:lineRule="auto"/>
              <w:rPr>
                <w:rFonts w:ascii="Times New Roman" w:eastAsia="Times New Roman" w:hAnsi="Times New Roman" w:cs="Times New Roman"/>
                <w:lang w:eastAsia="ru-RU"/>
              </w:rPr>
            </w:pPr>
          </w:p>
        </w:tc>
      </w:tr>
      <w:tr w:rsidR="00DD0EE7" w:rsidRPr="003934DE" w:rsidTr="00CE2EA8">
        <w:tc>
          <w:tcPr>
            <w:tcW w:w="648" w:type="dxa"/>
          </w:tcPr>
          <w:p w:rsidR="00DD0EE7" w:rsidRPr="003934DE" w:rsidRDefault="00DD0EE7" w:rsidP="00CE2EA8">
            <w:pPr>
              <w:spacing w:after="0" w:line="240" w:lineRule="auto"/>
              <w:ind w:left="180"/>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4172" w:type="dxa"/>
          </w:tcPr>
          <w:p w:rsidR="00DD0EE7" w:rsidRPr="003934DE" w:rsidRDefault="00DD0EE7" w:rsidP="00CE2EA8">
            <w:pPr>
              <w:spacing w:after="0" w:line="240" w:lineRule="auto"/>
              <w:rPr>
                <w:rFonts w:ascii="Times New Roman" w:eastAsia="Times New Roman" w:hAnsi="Times New Roman" w:cs="Times New Roman"/>
                <w:lang w:eastAsia="ru-RU"/>
              </w:rPr>
            </w:pPr>
            <w:r w:rsidRPr="003934DE">
              <w:rPr>
                <w:rFonts w:ascii="Times New Roman" w:eastAsia="Times New Roman" w:hAnsi="Times New Roman" w:cs="Times New Roman"/>
                <w:lang w:eastAsia="ru-RU"/>
              </w:rPr>
              <w:t>ОКВЭД</w:t>
            </w:r>
          </w:p>
        </w:tc>
        <w:tc>
          <w:tcPr>
            <w:tcW w:w="5103" w:type="dxa"/>
          </w:tcPr>
          <w:p w:rsidR="00DD0EE7" w:rsidRPr="003934DE" w:rsidRDefault="00DD0EE7" w:rsidP="00CE2EA8">
            <w:pPr>
              <w:spacing w:after="0" w:line="240" w:lineRule="auto"/>
              <w:rPr>
                <w:rFonts w:ascii="Times New Roman" w:eastAsia="Times New Roman" w:hAnsi="Times New Roman" w:cs="Times New Roman"/>
                <w:lang w:eastAsia="ru-RU"/>
              </w:rPr>
            </w:pPr>
          </w:p>
        </w:tc>
      </w:tr>
      <w:tr w:rsidR="00DD0EE7" w:rsidRPr="003934DE" w:rsidTr="00CE2EA8">
        <w:tc>
          <w:tcPr>
            <w:tcW w:w="648" w:type="dxa"/>
          </w:tcPr>
          <w:p w:rsidR="00DD0EE7" w:rsidRPr="003934DE" w:rsidRDefault="00DD0EE7" w:rsidP="00CE2EA8">
            <w:pPr>
              <w:spacing w:after="0" w:line="240" w:lineRule="auto"/>
              <w:ind w:left="180"/>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4172" w:type="dxa"/>
          </w:tcPr>
          <w:p w:rsidR="00DD0EE7" w:rsidRPr="003934DE" w:rsidRDefault="00DD0EE7" w:rsidP="00CE2EA8">
            <w:pPr>
              <w:spacing w:after="0" w:line="240" w:lineRule="auto"/>
              <w:rPr>
                <w:rFonts w:ascii="Times New Roman" w:eastAsia="Times New Roman" w:hAnsi="Times New Roman" w:cs="Times New Roman"/>
                <w:lang w:eastAsia="ru-RU"/>
              </w:rPr>
            </w:pPr>
            <w:r w:rsidRPr="003934DE">
              <w:rPr>
                <w:rFonts w:ascii="Times New Roman" w:eastAsia="Times New Roman" w:hAnsi="Times New Roman" w:cs="Times New Roman"/>
                <w:lang w:eastAsia="ru-RU"/>
              </w:rPr>
              <w:t>ОКПО</w:t>
            </w:r>
          </w:p>
        </w:tc>
        <w:tc>
          <w:tcPr>
            <w:tcW w:w="5103" w:type="dxa"/>
          </w:tcPr>
          <w:p w:rsidR="00DD0EE7" w:rsidRPr="003934DE" w:rsidRDefault="00DD0EE7" w:rsidP="00CE2EA8">
            <w:pPr>
              <w:spacing w:after="0" w:line="240" w:lineRule="auto"/>
              <w:rPr>
                <w:rFonts w:ascii="Times New Roman" w:eastAsia="Times New Roman" w:hAnsi="Times New Roman" w:cs="Times New Roman"/>
                <w:lang w:eastAsia="ru-RU"/>
              </w:rPr>
            </w:pPr>
          </w:p>
        </w:tc>
      </w:tr>
      <w:tr w:rsidR="00DD0EE7" w:rsidRPr="003934DE" w:rsidTr="00CE2EA8">
        <w:tc>
          <w:tcPr>
            <w:tcW w:w="648" w:type="dxa"/>
          </w:tcPr>
          <w:p w:rsidR="00DD0EE7" w:rsidRPr="003934DE" w:rsidRDefault="00DD0EE7" w:rsidP="00CE2EA8">
            <w:pPr>
              <w:spacing w:after="0" w:line="240" w:lineRule="auto"/>
              <w:ind w:left="180"/>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4172" w:type="dxa"/>
          </w:tcPr>
          <w:p w:rsidR="00DD0EE7" w:rsidRPr="003934DE" w:rsidRDefault="00DD0EE7" w:rsidP="00CE2EA8">
            <w:pPr>
              <w:spacing w:after="0" w:line="240" w:lineRule="auto"/>
              <w:rPr>
                <w:rFonts w:ascii="Times New Roman" w:eastAsia="Times New Roman" w:hAnsi="Times New Roman" w:cs="Times New Roman"/>
                <w:lang w:eastAsia="ru-RU"/>
              </w:rPr>
            </w:pPr>
            <w:r w:rsidRPr="003934DE">
              <w:rPr>
                <w:rFonts w:ascii="Times New Roman" w:eastAsia="Times New Roman" w:hAnsi="Times New Roman" w:cs="Times New Roman"/>
                <w:lang w:eastAsia="ru-RU"/>
              </w:rPr>
              <w:t>ОГРН</w:t>
            </w:r>
          </w:p>
        </w:tc>
        <w:tc>
          <w:tcPr>
            <w:tcW w:w="5103" w:type="dxa"/>
          </w:tcPr>
          <w:p w:rsidR="00DD0EE7" w:rsidRPr="003934DE" w:rsidRDefault="00DD0EE7" w:rsidP="00CE2EA8">
            <w:pPr>
              <w:spacing w:after="0" w:line="240" w:lineRule="auto"/>
              <w:rPr>
                <w:rFonts w:ascii="Times New Roman" w:eastAsia="Times New Roman" w:hAnsi="Times New Roman" w:cs="Times New Roman"/>
                <w:lang w:eastAsia="ru-RU"/>
              </w:rPr>
            </w:pPr>
          </w:p>
        </w:tc>
      </w:tr>
      <w:tr w:rsidR="00DD0EE7" w:rsidRPr="003934DE" w:rsidTr="00CE2EA8">
        <w:tc>
          <w:tcPr>
            <w:tcW w:w="648" w:type="dxa"/>
          </w:tcPr>
          <w:p w:rsidR="00DD0EE7" w:rsidRPr="003934DE" w:rsidRDefault="00DD0EE7" w:rsidP="00CE2EA8">
            <w:pPr>
              <w:spacing w:after="0" w:line="240" w:lineRule="auto"/>
              <w:ind w:left="180"/>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4172" w:type="dxa"/>
          </w:tcPr>
          <w:p w:rsidR="00DD0EE7" w:rsidRPr="003934DE" w:rsidRDefault="00DD0EE7" w:rsidP="00CE2EA8">
            <w:pPr>
              <w:spacing w:after="0" w:line="240" w:lineRule="auto"/>
              <w:rPr>
                <w:rFonts w:ascii="Times New Roman" w:eastAsia="Times New Roman" w:hAnsi="Times New Roman" w:cs="Times New Roman"/>
                <w:lang w:eastAsia="ru-RU"/>
              </w:rPr>
            </w:pPr>
            <w:r w:rsidRPr="003934DE">
              <w:rPr>
                <w:rFonts w:ascii="Times New Roman" w:eastAsia="Times New Roman" w:hAnsi="Times New Roman" w:cs="Times New Roman"/>
                <w:lang w:eastAsia="ru-RU"/>
              </w:rPr>
              <w:t>Банк получателя</w:t>
            </w:r>
          </w:p>
        </w:tc>
        <w:tc>
          <w:tcPr>
            <w:tcW w:w="5103" w:type="dxa"/>
          </w:tcPr>
          <w:p w:rsidR="00DD0EE7" w:rsidRPr="003934DE" w:rsidRDefault="00DD0EE7" w:rsidP="00CE2EA8">
            <w:pPr>
              <w:tabs>
                <w:tab w:val="num" w:pos="900"/>
                <w:tab w:val="num" w:pos="1080"/>
              </w:tabs>
              <w:spacing w:after="0" w:line="300" w:lineRule="exact"/>
              <w:jc w:val="both"/>
              <w:rPr>
                <w:rFonts w:ascii="Times New Roman" w:eastAsia="Times New Roman" w:hAnsi="Times New Roman" w:cs="Times New Roman"/>
                <w:lang w:eastAsia="ru-RU"/>
              </w:rPr>
            </w:pPr>
          </w:p>
        </w:tc>
      </w:tr>
      <w:tr w:rsidR="00DD0EE7" w:rsidRPr="003934DE" w:rsidTr="00CE2EA8">
        <w:tc>
          <w:tcPr>
            <w:tcW w:w="648" w:type="dxa"/>
          </w:tcPr>
          <w:p w:rsidR="00DD0EE7" w:rsidRPr="003934DE" w:rsidRDefault="00DD0EE7" w:rsidP="00CE2EA8">
            <w:pPr>
              <w:spacing w:after="0" w:line="240" w:lineRule="auto"/>
              <w:ind w:left="180"/>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4172" w:type="dxa"/>
          </w:tcPr>
          <w:p w:rsidR="00DD0EE7" w:rsidRPr="003934DE" w:rsidRDefault="00DD0EE7" w:rsidP="00CE2EA8">
            <w:pPr>
              <w:spacing w:after="0" w:line="240" w:lineRule="auto"/>
              <w:rPr>
                <w:rFonts w:ascii="Times New Roman" w:eastAsia="Times New Roman" w:hAnsi="Times New Roman" w:cs="Times New Roman"/>
                <w:lang w:eastAsia="ru-RU"/>
              </w:rPr>
            </w:pPr>
            <w:r w:rsidRPr="003934DE">
              <w:rPr>
                <w:rFonts w:ascii="Times New Roman" w:eastAsia="Times New Roman" w:hAnsi="Times New Roman" w:cs="Times New Roman"/>
                <w:lang w:eastAsia="ru-RU"/>
              </w:rPr>
              <w:t>БИК</w:t>
            </w:r>
          </w:p>
        </w:tc>
        <w:tc>
          <w:tcPr>
            <w:tcW w:w="5103" w:type="dxa"/>
          </w:tcPr>
          <w:p w:rsidR="00DD0EE7" w:rsidRPr="003934DE" w:rsidRDefault="00DD0EE7" w:rsidP="00CE2EA8">
            <w:pPr>
              <w:spacing w:after="0" w:line="240" w:lineRule="auto"/>
              <w:rPr>
                <w:rFonts w:ascii="Times New Roman" w:eastAsia="Times New Roman" w:hAnsi="Times New Roman" w:cs="Times New Roman"/>
                <w:lang w:eastAsia="ru-RU"/>
              </w:rPr>
            </w:pPr>
          </w:p>
        </w:tc>
      </w:tr>
      <w:tr w:rsidR="00DD0EE7" w:rsidRPr="003934DE" w:rsidTr="00CE2EA8">
        <w:tc>
          <w:tcPr>
            <w:tcW w:w="648" w:type="dxa"/>
          </w:tcPr>
          <w:p w:rsidR="00DD0EE7" w:rsidRPr="003934DE" w:rsidRDefault="00DD0EE7" w:rsidP="00CE2EA8">
            <w:pPr>
              <w:spacing w:after="0" w:line="240" w:lineRule="auto"/>
              <w:ind w:left="180"/>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4172" w:type="dxa"/>
          </w:tcPr>
          <w:p w:rsidR="00DD0EE7" w:rsidRPr="003934DE" w:rsidRDefault="00DD0EE7" w:rsidP="00CE2EA8">
            <w:pPr>
              <w:spacing w:after="0" w:line="240" w:lineRule="auto"/>
              <w:rPr>
                <w:rFonts w:ascii="Times New Roman" w:eastAsia="Times New Roman" w:hAnsi="Times New Roman" w:cs="Times New Roman"/>
                <w:lang w:eastAsia="ru-RU"/>
              </w:rPr>
            </w:pPr>
            <w:r w:rsidRPr="003934DE">
              <w:rPr>
                <w:rFonts w:ascii="Times New Roman" w:eastAsia="Times New Roman" w:hAnsi="Times New Roman" w:cs="Times New Roman"/>
                <w:lang w:eastAsia="ru-RU"/>
              </w:rPr>
              <w:t>ОКТМО</w:t>
            </w:r>
          </w:p>
        </w:tc>
        <w:tc>
          <w:tcPr>
            <w:tcW w:w="5103" w:type="dxa"/>
          </w:tcPr>
          <w:p w:rsidR="00DD0EE7" w:rsidRPr="003934DE" w:rsidRDefault="00DD0EE7" w:rsidP="00CE2EA8">
            <w:pPr>
              <w:spacing w:after="0" w:line="240" w:lineRule="auto"/>
              <w:rPr>
                <w:rFonts w:ascii="Times New Roman" w:eastAsia="Times New Roman" w:hAnsi="Times New Roman" w:cs="Times New Roman"/>
                <w:lang w:eastAsia="ru-RU"/>
              </w:rPr>
            </w:pPr>
          </w:p>
        </w:tc>
      </w:tr>
      <w:tr w:rsidR="00DD0EE7" w:rsidRPr="003934DE" w:rsidTr="00CE2EA8">
        <w:tc>
          <w:tcPr>
            <w:tcW w:w="648" w:type="dxa"/>
          </w:tcPr>
          <w:p w:rsidR="00DD0EE7" w:rsidRPr="003934DE" w:rsidRDefault="00DD0EE7" w:rsidP="00CE2EA8">
            <w:pPr>
              <w:spacing w:after="0" w:line="240" w:lineRule="auto"/>
              <w:ind w:left="180"/>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4172" w:type="dxa"/>
          </w:tcPr>
          <w:p w:rsidR="00DD0EE7" w:rsidRPr="003934DE" w:rsidRDefault="00DD0EE7" w:rsidP="00CE2EA8">
            <w:pPr>
              <w:spacing w:after="0" w:line="240" w:lineRule="auto"/>
              <w:rPr>
                <w:rFonts w:ascii="Times New Roman" w:eastAsia="Times New Roman" w:hAnsi="Times New Roman" w:cs="Times New Roman"/>
                <w:lang w:eastAsia="ru-RU"/>
              </w:rPr>
            </w:pPr>
            <w:r w:rsidRPr="003934DE">
              <w:rPr>
                <w:rFonts w:ascii="Times New Roman" w:eastAsia="Times New Roman" w:hAnsi="Times New Roman" w:cs="Times New Roman"/>
                <w:lang w:eastAsia="ru-RU"/>
              </w:rPr>
              <w:t>Корреспондентский счет</w:t>
            </w:r>
          </w:p>
        </w:tc>
        <w:tc>
          <w:tcPr>
            <w:tcW w:w="5103" w:type="dxa"/>
          </w:tcPr>
          <w:p w:rsidR="00DD0EE7" w:rsidRPr="00F00E81" w:rsidRDefault="00DD0EE7" w:rsidP="00CE2EA8">
            <w:pPr>
              <w:spacing w:after="0" w:line="240" w:lineRule="auto"/>
              <w:rPr>
                <w:rFonts w:ascii="Times New Roman" w:eastAsia="Times New Roman" w:hAnsi="Times New Roman" w:cs="Times New Roman"/>
                <w:lang w:eastAsia="ru-RU"/>
              </w:rPr>
            </w:pPr>
          </w:p>
        </w:tc>
      </w:tr>
      <w:tr w:rsidR="00DD0EE7" w:rsidRPr="003934DE" w:rsidTr="00CE2EA8">
        <w:tc>
          <w:tcPr>
            <w:tcW w:w="648" w:type="dxa"/>
          </w:tcPr>
          <w:p w:rsidR="00DD0EE7" w:rsidRPr="003934DE" w:rsidRDefault="00DD0EE7" w:rsidP="00CE2EA8">
            <w:pPr>
              <w:spacing w:after="0" w:line="240" w:lineRule="auto"/>
              <w:ind w:left="180"/>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4172" w:type="dxa"/>
          </w:tcPr>
          <w:p w:rsidR="00DD0EE7" w:rsidRPr="003934DE" w:rsidRDefault="00DD0EE7" w:rsidP="00CE2EA8">
            <w:pPr>
              <w:spacing w:after="0" w:line="240" w:lineRule="auto"/>
              <w:rPr>
                <w:rFonts w:ascii="Times New Roman" w:eastAsia="Times New Roman" w:hAnsi="Times New Roman" w:cs="Times New Roman"/>
                <w:lang w:eastAsia="ru-RU"/>
              </w:rPr>
            </w:pPr>
            <w:r w:rsidRPr="003934DE">
              <w:rPr>
                <w:rFonts w:ascii="Times New Roman" w:eastAsia="Times New Roman" w:hAnsi="Times New Roman" w:cs="Times New Roman"/>
                <w:lang w:eastAsia="ru-RU"/>
              </w:rPr>
              <w:t>Расчетный счет</w:t>
            </w:r>
          </w:p>
        </w:tc>
        <w:tc>
          <w:tcPr>
            <w:tcW w:w="5103" w:type="dxa"/>
          </w:tcPr>
          <w:p w:rsidR="00DD0EE7" w:rsidRPr="003934DE" w:rsidRDefault="00DD0EE7" w:rsidP="00CE2EA8">
            <w:pPr>
              <w:spacing w:after="0" w:line="240" w:lineRule="auto"/>
              <w:jc w:val="both"/>
              <w:rPr>
                <w:rFonts w:ascii="Times New Roman" w:eastAsia="Times New Roman" w:hAnsi="Times New Roman" w:cs="Times New Roman"/>
                <w:bCs/>
                <w:lang w:eastAsia="ru-RU"/>
              </w:rPr>
            </w:pPr>
          </w:p>
        </w:tc>
      </w:tr>
      <w:tr w:rsidR="00DD0EE7" w:rsidRPr="003934DE" w:rsidTr="00CE2EA8">
        <w:tc>
          <w:tcPr>
            <w:tcW w:w="648" w:type="dxa"/>
          </w:tcPr>
          <w:p w:rsidR="00DD0EE7" w:rsidRPr="003934DE" w:rsidRDefault="00DD0EE7" w:rsidP="00CE2EA8">
            <w:pPr>
              <w:spacing w:after="0" w:line="240" w:lineRule="auto"/>
              <w:ind w:left="180"/>
              <w:rPr>
                <w:rFonts w:ascii="Times New Roman" w:eastAsia="Times New Roman" w:hAnsi="Times New Roman" w:cs="Times New Roman"/>
                <w:lang w:eastAsia="ru-RU"/>
              </w:rPr>
            </w:pPr>
            <w:r>
              <w:rPr>
                <w:rFonts w:ascii="Times New Roman" w:eastAsia="Times New Roman" w:hAnsi="Times New Roman" w:cs="Times New Roman"/>
                <w:lang w:eastAsia="ru-RU"/>
              </w:rPr>
              <w:t>13</w:t>
            </w:r>
          </w:p>
        </w:tc>
        <w:tc>
          <w:tcPr>
            <w:tcW w:w="4172" w:type="dxa"/>
          </w:tcPr>
          <w:p w:rsidR="00DD0EE7" w:rsidRPr="003934DE" w:rsidRDefault="00DD0EE7" w:rsidP="00CE2EA8">
            <w:pPr>
              <w:spacing w:after="0" w:line="240" w:lineRule="auto"/>
              <w:rPr>
                <w:rFonts w:ascii="Times New Roman" w:eastAsia="Times New Roman" w:hAnsi="Times New Roman" w:cs="Times New Roman"/>
                <w:lang w:eastAsia="ru-RU"/>
              </w:rPr>
            </w:pPr>
            <w:r w:rsidRPr="003934DE">
              <w:rPr>
                <w:rFonts w:ascii="Times New Roman" w:eastAsia="Times New Roman" w:hAnsi="Times New Roman" w:cs="Times New Roman"/>
                <w:lang w:eastAsia="ru-RU"/>
              </w:rPr>
              <w:t xml:space="preserve">Место нахождения контрагента </w:t>
            </w:r>
          </w:p>
          <w:p w:rsidR="00DD0EE7" w:rsidRPr="003934DE" w:rsidRDefault="00DD0EE7" w:rsidP="00CE2EA8">
            <w:pPr>
              <w:spacing w:after="0" w:line="240" w:lineRule="auto"/>
              <w:rPr>
                <w:rFonts w:ascii="Times New Roman" w:eastAsia="Times New Roman" w:hAnsi="Times New Roman" w:cs="Times New Roman"/>
                <w:lang w:eastAsia="ru-RU"/>
              </w:rPr>
            </w:pPr>
            <w:r w:rsidRPr="003934DE">
              <w:rPr>
                <w:rFonts w:ascii="Times New Roman" w:eastAsia="Times New Roman" w:hAnsi="Times New Roman" w:cs="Times New Roman"/>
                <w:lang w:eastAsia="ru-RU"/>
              </w:rPr>
              <w:t>(индекс, регион, город)</w:t>
            </w:r>
          </w:p>
        </w:tc>
        <w:tc>
          <w:tcPr>
            <w:tcW w:w="5103" w:type="dxa"/>
          </w:tcPr>
          <w:p w:rsidR="00DD0EE7" w:rsidRPr="003934DE" w:rsidRDefault="00DD0EE7" w:rsidP="00CE2EA8">
            <w:pPr>
              <w:spacing w:after="0" w:line="240" w:lineRule="auto"/>
              <w:rPr>
                <w:rFonts w:ascii="Times New Roman" w:eastAsia="Times New Roman" w:hAnsi="Times New Roman" w:cs="Times New Roman"/>
                <w:bCs/>
                <w:lang w:eastAsia="ru-RU"/>
              </w:rPr>
            </w:pPr>
          </w:p>
        </w:tc>
      </w:tr>
      <w:tr w:rsidR="00DD0EE7" w:rsidRPr="003934DE" w:rsidTr="00CE2EA8">
        <w:tc>
          <w:tcPr>
            <w:tcW w:w="648" w:type="dxa"/>
          </w:tcPr>
          <w:p w:rsidR="00DD0EE7" w:rsidRPr="003934DE" w:rsidRDefault="00DD0EE7" w:rsidP="00CE2EA8">
            <w:pPr>
              <w:spacing w:after="0" w:line="240" w:lineRule="auto"/>
              <w:ind w:left="180"/>
              <w:rPr>
                <w:rFonts w:ascii="Times New Roman" w:eastAsia="Times New Roman" w:hAnsi="Times New Roman" w:cs="Times New Roman"/>
                <w:lang w:eastAsia="ru-RU"/>
              </w:rPr>
            </w:pPr>
            <w:r>
              <w:rPr>
                <w:rFonts w:ascii="Times New Roman" w:eastAsia="Times New Roman" w:hAnsi="Times New Roman" w:cs="Times New Roman"/>
                <w:lang w:eastAsia="ru-RU"/>
              </w:rPr>
              <w:t>14</w:t>
            </w:r>
          </w:p>
        </w:tc>
        <w:tc>
          <w:tcPr>
            <w:tcW w:w="4172" w:type="dxa"/>
          </w:tcPr>
          <w:p w:rsidR="00DD0EE7" w:rsidRPr="003934DE" w:rsidRDefault="00DD0EE7" w:rsidP="00CE2EA8">
            <w:pPr>
              <w:spacing w:after="0" w:line="240" w:lineRule="auto"/>
              <w:rPr>
                <w:rFonts w:ascii="Times New Roman" w:eastAsia="Times New Roman" w:hAnsi="Times New Roman" w:cs="Times New Roman"/>
                <w:lang w:eastAsia="ru-RU"/>
              </w:rPr>
            </w:pPr>
            <w:r w:rsidRPr="003934DE">
              <w:rPr>
                <w:rFonts w:ascii="Times New Roman" w:eastAsia="Times New Roman" w:hAnsi="Times New Roman" w:cs="Times New Roman"/>
                <w:lang w:eastAsia="ru-RU"/>
              </w:rPr>
              <w:t>Фактический адрес контрагента</w:t>
            </w:r>
          </w:p>
          <w:p w:rsidR="00DD0EE7" w:rsidRPr="003934DE" w:rsidRDefault="00DD0EE7" w:rsidP="00CE2EA8">
            <w:pPr>
              <w:spacing w:after="0" w:line="240" w:lineRule="auto"/>
              <w:rPr>
                <w:rFonts w:ascii="Times New Roman" w:eastAsia="Times New Roman" w:hAnsi="Times New Roman" w:cs="Times New Roman"/>
                <w:lang w:eastAsia="ru-RU"/>
              </w:rPr>
            </w:pPr>
            <w:r w:rsidRPr="003934DE">
              <w:rPr>
                <w:rFonts w:ascii="Times New Roman" w:eastAsia="Times New Roman" w:hAnsi="Times New Roman" w:cs="Times New Roman"/>
                <w:lang w:eastAsia="ru-RU"/>
              </w:rPr>
              <w:t>(индекс, регион, город)</w:t>
            </w:r>
          </w:p>
        </w:tc>
        <w:tc>
          <w:tcPr>
            <w:tcW w:w="5103" w:type="dxa"/>
          </w:tcPr>
          <w:p w:rsidR="00DD0EE7" w:rsidRPr="003934DE" w:rsidRDefault="00DD0EE7" w:rsidP="00CE2EA8">
            <w:pPr>
              <w:spacing w:after="0" w:line="240" w:lineRule="auto"/>
              <w:rPr>
                <w:rFonts w:ascii="Times New Roman" w:eastAsia="Times New Roman" w:hAnsi="Times New Roman" w:cs="Times New Roman"/>
                <w:bCs/>
                <w:lang w:eastAsia="ru-RU"/>
              </w:rPr>
            </w:pPr>
          </w:p>
        </w:tc>
      </w:tr>
    </w:tbl>
    <w:p w:rsidR="00DD0EE7" w:rsidRPr="003934DE" w:rsidRDefault="00DD0EE7" w:rsidP="00DD0EE7">
      <w:pPr>
        <w:pStyle w:val="ConsPlusNormal"/>
        <w:ind w:firstLine="540"/>
        <w:jc w:val="both"/>
        <w:rPr>
          <w:rFonts w:ascii="Times New Roman" w:hAnsi="Times New Roman" w:cs="Times New Roman"/>
          <w:szCs w:val="22"/>
        </w:rPr>
      </w:pPr>
    </w:p>
    <w:p w:rsidR="00DD0EE7" w:rsidRPr="003934DE" w:rsidRDefault="00DD0EE7" w:rsidP="00DD0EE7">
      <w:pPr>
        <w:pStyle w:val="ConsPlusNormal"/>
        <w:ind w:firstLine="540"/>
        <w:jc w:val="both"/>
        <w:rPr>
          <w:rFonts w:ascii="Times New Roman" w:hAnsi="Times New Roman" w:cs="Times New Roman"/>
          <w:szCs w:val="22"/>
        </w:rPr>
      </w:pPr>
    </w:p>
    <w:p w:rsidR="00DD0EE7" w:rsidRPr="003934DE" w:rsidRDefault="00DD0EE7" w:rsidP="00DD0EE7">
      <w:pPr>
        <w:pStyle w:val="ConsPlusNonformat"/>
        <w:jc w:val="both"/>
        <w:rPr>
          <w:rFonts w:ascii="Times New Roman" w:hAnsi="Times New Roman" w:cs="Times New Roman"/>
          <w:sz w:val="22"/>
          <w:szCs w:val="22"/>
        </w:rPr>
      </w:pPr>
      <w:r w:rsidRPr="003934DE">
        <w:rPr>
          <w:rFonts w:ascii="Times New Roman" w:hAnsi="Times New Roman" w:cs="Times New Roman"/>
          <w:sz w:val="22"/>
          <w:szCs w:val="22"/>
        </w:rPr>
        <w:t xml:space="preserve">Организация ВКХ                                         </w:t>
      </w:r>
      <w:r w:rsidRPr="003934DE">
        <w:rPr>
          <w:rFonts w:ascii="Times New Roman" w:hAnsi="Times New Roman" w:cs="Times New Roman"/>
          <w:sz w:val="22"/>
          <w:szCs w:val="22"/>
        </w:rPr>
        <w:tab/>
      </w:r>
      <w:r w:rsidRPr="003934DE">
        <w:rPr>
          <w:rFonts w:ascii="Times New Roman" w:hAnsi="Times New Roman" w:cs="Times New Roman"/>
          <w:sz w:val="22"/>
          <w:szCs w:val="22"/>
        </w:rPr>
        <w:tab/>
        <w:t>Абонент</w:t>
      </w:r>
    </w:p>
    <w:p w:rsidR="00DD0EE7" w:rsidRPr="003934DE" w:rsidRDefault="00DD0EE7" w:rsidP="00DD0EE7">
      <w:pPr>
        <w:pStyle w:val="ConsPlusNonformat"/>
        <w:jc w:val="both"/>
        <w:rPr>
          <w:rFonts w:ascii="Times New Roman" w:hAnsi="Times New Roman" w:cs="Times New Roman"/>
          <w:sz w:val="22"/>
          <w:szCs w:val="22"/>
        </w:rPr>
      </w:pPr>
    </w:p>
    <w:p w:rsidR="00DD0EE7" w:rsidRPr="003934DE" w:rsidRDefault="00DD0EE7" w:rsidP="00DD0EE7">
      <w:pPr>
        <w:pStyle w:val="ConsPlusNonformat"/>
        <w:jc w:val="both"/>
        <w:rPr>
          <w:rFonts w:ascii="Times New Roman" w:hAnsi="Times New Roman" w:cs="Times New Roman"/>
          <w:sz w:val="22"/>
          <w:szCs w:val="22"/>
        </w:rPr>
      </w:pPr>
      <w:r w:rsidRPr="003934DE">
        <w:rPr>
          <w:rFonts w:ascii="Times New Roman" w:hAnsi="Times New Roman" w:cs="Times New Roman"/>
          <w:sz w:val="22"/>
          <w:szCs w:val="22"/>
        </w:rPr>
        <w:t>___________________________</w:t>
      </w:r>
      <w:r w:rsidRPr="003934DE">
        <w:rPr>
          <w:rFonts w:ascii="Times New Roman" w:hAnsi="Times New Roman" w:cs="Times New Roman"/>
          <w:sz w:val="22"/>
          <w:szCs w:val="22"/>
        </w:rPr>
        <w:tab/>
      </w:r>
      <w:r w:rsidRPr="003934DE">
        <w:rPr>
          <w:rFonts w:ascii="Times New Roman" w:hAnsi="Times New Roman" w:cs="Times New Roman"/>
          <w:sz w:val="22"/>
          <w:szCs w:val="22"/>
        </w:rPr>
        <w:tab/>
      </w:r>
      <w:r w:rsidRPr="003934DE">
        <w:rPr>
          <w:rFonts w:ascii="Times New Roman" w:hAnsi="Times New Roman" w:cs="Times New Roman"/>
          <w:sz w:val="22"/>
          <w:szCs w:val="22"/>
        </w:rPr>
        <w:tab/>
      </w:r>
      <w:r w:rsidRPr="003934DE">
        <w:rPr>
          <w:rFonts w:ascii="Times New Roman" w:hAnsi="Times New Roman" w:cs="Times New Roman"/>
          <w:sz w:val="22"/>
          <w:szCs w:val="22"/>
        </w:rPr>
        <w:tab/>
        <w:t xml:space="preserve"> ______________________________</w:t>
      </w:r>
    </w:p>
    <w:p w:rsidR="00DD0EE7" w:rsidRPr="00843C23" w:rsidRDefault="00DD0EE7" w:rsidP="00843C23">
      <w:pPr>
        <w:pStyle w:val="ConsPlusNonformat"/>
        <w:jc w:val="both"/>
        <w:rPr>
          <w:rFonts w:ascii="Times New Roman" w:hAnsi="Times New Roman" w:cs="Times New Roman"/>
          <w:sz w:val="22"/>
          <w:szCs w:val="22"/>
        </w:rPr>
      </w:pPr>
      <w:r w:rsidRPr="003934DE">
        <w:rPr>
          <w:rFonts w:ascii="Times New Roman" w:hAnsi="Times New Roman" w:cs="Times New Roman"/>
          <w:sz w:val="22"/>
          <w:szCs w:val="22"/>
        </w:rPr>
        <w:t xml:space="preserve">"__" _______________ 20__ г.                   </w:t>
      </w:r>
      <w:r w:rsidRPr="003934DE">
        <w:rPr>
          <w:rFonts w:ascii="Times New Roman" w:hAnsi="Times New Roman" w:cs="Times New Roman"/>
          <w:sz w:val="22"/>
          <w:szCs w:val="22"/>
        </w:rPr>
        <w:tab/>
      </w:r>
      <w:r w:rsidRPr="003934DE">
        <w:rPr>
          <w:rFonts w:ascii="Times New Roman" w:hAnsi="Times New Roman" w:cs="Times New Roman"/>
          <w:sz w:val="22"/>
          <w:szCs w:val="22"/>
        </w:rPr>
        <w:tab/>
      </w:r>
      <w:r w:rsidRPr="003934DE">
        <w:rPr>
          <w:rFonts w:ascii="Times New Roman" w:hAnsi="Times New Roman" w:cs="Times New Roman"/>
          <w:sz w:val="22"/>
          <w:szCs w:val="22"/>
        </w:rPr>
        <w:tab/>
        <w:t>"__" _______________ 20__ г.</w:t>
      </w:r>
    </w:p>
    <w:p w:rsidR="00DD0EE7" w:rsidRDefault="00DD0EE7" w:rsidP="00DD0EE7">
      <w:pPr>
        <w:rPr>
          <w:rFonts w:ascii="Times New Roman" w:hAnsi="Times New Roman" w:cs="Times New Roman"/>
        </w:rPr>
        <w:sectPr w:rsidR="00DD0EE7" w:rsidSect="00652985">
          <w:footerReference w:type="even" r:id="rId8"/>
          <w:footerReference w:type="default" r:id="rId9"/>
          <w:pgSz w:w="11906" w:h="16838"/>
          <w:pgMar w:top="851" w:right="707" w:bottom="851" w:left="1418" w:header="426" w:footer="709" w:gutter="0"/>
          <w:cols w:space="708"/>
          <w:docGrid w:linePitch="360"/>
        </w:sectPr>
      </w:pPr>
    </w:p>
    <w:p w:rsidR="00DD0EE7" w:rsidRDefault="00DD0EE7" w:rsidP="00DD0EE7">
      <w:pPr>
        <w:autoSpaceDE w:val="0"/>
        <w:autoSpaceDN w:val="0"/>
        <w:adjustRightInd w:val="0"/>
        <w:spacing w:after="0" w:line="240" w:lineRule="atLeast"/>
        <w:jc w:val="right"/>
        <w:rPr>
          <w:rFonts w:ascii="Times New Roman" w:eastAsia="Calibri" w:hAnsi="Times New Roman" w:cs="Times New Roman"/>
          <w:sz w:val="20"/>
          <w:szCs w:val="20"/>
        </w:rPr>
      </w:pPr>
      <w:r w:rsidRPr="00385511">
        <w:rPr>
          <w:rFonts w:ascii="Times New Roman" w:eastAsia="Calibri" w:hAnsi="Times New Roman" w:cs="Times New Roman"/>
          <w:sz w:val="20"/>
          <w:szCs w:val="20"/>
        </w:rPr>
        <w:lastRenderedPageBreak/>
        <w:t xml:space="preserve">Приложение </w:t>
      </w:r>
      <w:r w:rsidRPr="00385511">
        <w:rPr>
          <w:rFonts w:ascii="Times New Roman" w:hAnsi="Times New Roman" w:cs="Times New Roman"/>
          <w:sz w:val="20"/>
          <w:szCs w:val="20"/>
          <w:lang w:val="en-US"/>
        </w:rPr>
        <w:t>N</w:t>
      </w:r>
      <w:r w:rsidRPr="00385511">
        <w:rPr>
          <w:rFonts w:ascii="Times New Roman" w:hAnsi="Times New Roman" w:cs="Times New Roman"/>
          <w:sz w:val="20"/>
          <w:szCs w:val="20"/>
        </w:rPr>
        <w:t xml:space="preserve"> </w:t>
      </w:r>
      <w:r w:rsidRPr="00385511">
        <w:rPr>
          <w:rFonts w:ascii="Times New Roman" w:eastAsia="Calibri" w:hAnsi="Times New Roman" w:cs="Times New Roman"/>
          <w:sz w:val="20"/>
          <w:szCs w:val="20"/>
        </w:rPr>
        <w:t>1</w:t>
      </w:r>
    </w:p>
    <w:p w:rsidR="00DD0EE7" w:rsidRDefault="00DD0EE7" w:rsidP="00DD0EE7">
      <w:pPr>
        <w:autoSpaceDE w:val="0"/>
        <w:autoSpaceDN w:val="0"/>
        <w:adjustRightInd w:val="0"/>
        <w:spacing w:after="0" w:line="240" w:lineRule="atLeast"/>
        <w:jc w:val="right"/>
        <w:rPr>
          <w:rFonts w:ascii="Times New Roman" w:eastAsia="Calibri" w:hAnsi="Times New Roman" w:cs="Times New Roman"/>
          <w:sz w:val="20"/>
          <w:szCs w:val="20"/>
        </w:rPr>
      </w:pPr>
    </w:p>
    <w:p w:rsidR="00DD0EE7" w:rsidRPr="00385511" w:rsidRDefault="00DD0EE7" w:rsidP="00DD0EE7">
      <w:pPr>
        <w:autoSpaceDE w:val="0"/>
        <w:autoSpaceDN w:val="0"/>
        <w:adjustRightInd w:val="0"/>
        <w:spacing w:after="0" w:line="240" w:lineRule="atLeast"/>
        <w:jc w:val="right"/>
        <w:rPr>
          <w:rFonts w:ascii="Times New Roman" w:eastAsia="Calibri" w:hAnsi="Times New Roman" w:cs="Times New Roman"/>
          <w:sz w:val="20"/>
          <w:szCs w:val="20"/>
        </w:rPr>
      </w:pPr>
      <w:r w:rsidRPr="003D0937">
        <w:rPr>
          <w:rFonts w:ascii="Times New Roman" w:eastAsia="Calibri" w:hAnsi="Times New Roman" w:cs="Times New Roman"/>
          <w:sz w:val="20"/>
          <w:szCs w:val="20"/>
        </w:rPr>
        <w:t xml:space="preserve">к договору </w:t>
      </w:r>
      <w:r>
        <w:rPr>
          <w:rFonts w:ascii="Times New Roman" w:eastAsia="Calibri" w:hAnsi="Times New Roman" w:cs="Times New Roman"/>
          <w:sz w:val="20"/>
          <w:szCs w:val="20"/>
        </w:rPr>
        <w:t>от _________ №</w:t>
      </w:r>
      <w:r w:rsidRPr="003D0937">
        <w:rPr>
          <w:rFonts w:ascii="Times New Roman" w:eastAsia="Calibri" w:hAnsi="Times New Roman" w:cs="Times New Roman"/>
          <w:sz w:val="20"/>
          <w:szCs w:val="20"/>
        </w:rPr>
        <w:t xml:space="preserve"> ___________</w:t>
      </w:r>
    </w:p>
    <w:p w:rsidR="00DD0EE7" w:rsidRPr="002443F5" w:rsidRDefault="00DD0EE7" w:rsidP="00DD0EE7">
      <w:pPr>
        <w:autoSpaceDE w:val="0"/>
        <w:autoSpaceDN w:val="0"/>
        <w:adjustRightInd w:val="0"/>
        <w:spacing w:after="0" w:line="240" w:lineRule="atLeast"/>
        <w:jc w:val="right"/>
        <w:rPr>
          <w:rFonts w:ascii="Times New Roman" w:eastAsia="Calibri" w:hAnsi="Times New Roman" w:cs="Times New Roman"/>
          <w:b/>
          <w:sz w:val="20"/>
          <w:szCs w:val="20"/>
        </w:rPr>
      </w:pPr>
    </w:p>
    <w:p w:rsidR="00DD0EE7" w:rsidRPr="00C248F5" w:rsidRDefault="00DD0EE7" w:rsidP="00DD0EE7">
      <w:pPr>
        <w:autoSpaceDE w:val="0"/>
        <w:autoSpaceDN w:val="0"/>
        <w:adjustRightInd w:val="0"/>
        <w:spacing w:after="0" w:line="240" w:lineRule="atLeast"/>
        <w:jc w:val="center"/>
        <w:rPr>
          <w:rFonts w:ascii="Times New Roman" w:eastAsia="Calibri" w:hAnsi="Times New Roman" w:cs="Times New Roman"/>
          <w:b/>
          <w:sz w:val="24"/>
          <w:szCs w:val="24"/>
        </w:rPr>
      </w:pPr>
    </w:p>
    <w:p w:rsidR="00DD0EE7" w:rsidRPr="00C248F5" w:rsidRDefault="00DD0EE7" w:rsidP="00DD0EE7">
      <w:pPr>
        <w:autoSpaceDE w:val="0"/>
        <w:autoSpaceDN w:val="0"/>
        <w:adjustRightInd w:val="0"/>
        <w:spacing w:after="0" w:line="240" w:lineRule="atLeast"/>
        <w:jc w:val="center"/>
        <w:rPr>
          <w:rFonts w:ascii="Times New Roman" w:eastAsia="Calibri" w:hAnsi="Times New Roman" w:cs="Times New Roman"/>
          <w:b/>
          <w:sz w:val="24"/>
          <w:szCs w:val="24"/>
        </w:rPr>
      </w:pPr>
      <w:r w:rsidRPr="00C248F5">
        <w:rPr>
          <w:rFonts w:ascii="Times New Roman" w:eastAsia="Calibri" w:hAnsi="Times New Roman" w:cs="Times New Roman"/>
          <w:b/>
          <w:sz w:val="24"/>
          <w:szCs w:val="24"/>
        </w:rPr>
        <w:t>АКТ</w:t>
      </w:r>
    </w:p>
    <w:p w:rsidR="00DD0EE7" w:rsidRPr="00C248F5" w:rsidRDefault="00DD0EE7" w:rsidP="00DD0EE7">
      <w:pPr>
        <w:autoSpaceDE w:val="0"/>
        <w:autoSpaceDN w:val="0"/>
        <w:adjustRightInd w:val="0"/>
        <w:spacing w:after="0" w:line="240" w:lineRule="atLeast"/>
        <w:jc w:val="center"/>
        <w:rPr>
          <w:rFonts w:ascii="Times New Roman" w:eastAsia="Calibri" w:hAnsi="Times New Roman" w:cs="Times New Roman"/>
          <w:b/>
          <w:sz w:val="24"/>
          <w:szCs w:val="24"/>
        </w:rPr>
      </w:pPr>
      <w:r w:rsidRPr="00C248F5">
        <w:rPr>
          <w:rFonts w:ascii="Times New Roman" w:eastAsia="Calibri" w:hAnsi="Times New Roman" w:cs="Times New Roman"/>
          <w:b/>
          <w:sz w:val="24"/>
          <w:szCs w:val="24"/>
        </w:rPr>
        <w:t>разграничения балансовой принадлежности</w:t>
      </w:r>
    </w:p>
    <w:p w:rsidR="00DD0EE7" w:rsidRPr="00C248F5" w:rsidRDefault="00DD0EE7" w:rsidP="00DD0EE7">
      <w:pPr>
        <w:autoSpaceDE w:val="0"/>
        <w:autoSpaceDN w:val="0"/>
        <w:adjustRightInd w:val="0"/>
        <w:spacing w:after="0" w:line="240" w:lineRule="atLeast"/>
        <w:jc w:val="center"/>
        <w:rPr>
          <w:rFonts w:ascii="Times New Roman" w:eastAsia="Calibri" w:hAnsi="Times New Roman" w:cs="Times New Roman"/>
          <w:b/>
          <w:sz w:val="24"/>
          <w:szCs w:val="24"/>
        </w:rPr>
      </w:pPr>
      <w:r w:rsidRPr="00C248F5">
        <w:rPr>
          <w:rFonts w:ascii="Times New Roman" w:eastAsia="Calibri" w:hAnsi="Times New Roman" w:cs="Times New Roman"/>
          <w:b/>
          <w:sz w:val="24"/>
          <w:szCs w:val="24"/>
        </w:rPr>
        <w:t>и эксплуатационной ответственности</w:t>
      </w:r>
    </w:p>
    <w:p w:rsidR="00DD0EE7" w:rsidRPr="00C248F5" w:rsidRDefault="00DD0EE7" w:rsidP="00DD0EE7">
      <w:pPr>
        <w:autoSpaceDE w:val="0"/>
        <w:autoSpaceDN w:val="0"/>
        <w:adjustRightInd w:val="0"/>
        <w:spacing w:after="0" w:line="240" w:lineRule="atLeast"/>
        <w:jc w:val="center"/>
        <w:rPr>
          <w:rFonts w:ascii="Times New Roman" w:eastAsia="Calibri" w:hAnsi="Times New Roman" w:cs="Times New Roman"/>
          <w:sz w:val="24"/>
          <w:szCs w:val="24"/>
        </w:rPr>
      </w:pPr>
    </w:p>
    <w:p w:rsidR="00DD0EE7" w:rsidRPr="00C248F5" w:rsidRDefault="00DD0EE7" w:rsidP="00DD0EE7">
      <w:pPr>
        <w:autoSpaceDE w:val="0"/>
        <w:autoSpaceDN w:val="0"/>
        <w:adjustRightInd w:val="0"/>
        <w:spacing w:after="0" w:line="240" w:lineRule="atLeast"/>
        <w:jc w:val="center"/>
        <w:rPr>
          <w:rFonts w:ascii="Times New Roman" w:eastAsia="Calibri" w:hAnsi="Times New Roman" w:cs="Times New Roman"/>
          <w:sz w:val="24"/>
          <w:szCs w:val="24"/>
        </w:rPr>
      </w:pPr>
      <w:r>
        <w:rPr>
          <w:rFonts w:ascii="Times New Roman" w:eastAsia="Calibri" w:hAnsi="Times New Roman" w:cs="Times New Roman"/>
          <w:sz w:val="24"/>
          <w:szCs w:val="24"/>
        </w:rPr>
        <w:t>ООО «Красноярский жилищно-коммунальный комплекс»</w:t>
      </w:r>
      <w:r w:rsidRPr="00C248F5">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C248F5">
        <w:rPr>
          <w:rFonts w:ascii="Times New Roman" w:eastAsia="Calibri" w:hAnsi="Times New Roman" w:cs="Times New Roman"/>
          <w:sz w:val="24"/>
          <w:szCs w:val="24"/>
        </w:rPr>
        <w:t>именуемое в дальнейшем организацией водопроводно-канализационного</w:t>
      </w:r>
      <w:r>
        <w:rPr>
          <w:rFonts w:ascii="Times New Roman" w:eastAsia="Calibri" w:hAnsi="Times New Roman" w:cs="Times New Roman"/>
          <w:sz w:val="24"/>
          <w:szCs w:val="24"/>
        </w:rPr>
        <w:t xml:space="preserve"> </w:t>
      </w:r>
      <w:r w:rsidRPr="00C248F5">
        <w:rPr>
          <w:rFonts w:ascii="Times New Roman" w:eastAsia="Calibri" w:hAnsi="Times New Roman" w:cs="Times New Roman"/>
          <w:sz w:val="24"/>
          <w:szCs w:val="24"/>
        </w:rPr>
        <w:t xml:space="preserve">хозяйства, в лице </w:t>
      </w:r>
      <w:r>
        <w:rPr>
          <w:rFonts w:ascii="Times New Roman" w:eastAsia="Calibri" w:hAnsi="Times New Roman" w:cs="Times New Roman"/>
          <w:sz w:val="24"/>
          <w:szCs w:val="24"/>
        </w:rPr>
        <w:t>____________</w:t>
      </w:r>
      <w:r w:rsidRPr="00C248F5">
        <w:rPr>
          <w:rFonts w:ascii="Times New Roman" w:eastAsia="Calibri" w:hAnsi="Times New Roman" w:cs="Times New Roman"/>
          <w:sz w:val="24"/>
          <w:szCs w:val="24"/>
        </w:rPr>
        <w:t>__________,</w:t>
      </w:r>
    </w:p>
    <w:p w:rsidR="00DD0EE7" w:rsidRPr="00C248F5" w:rsidRDefault="00DD0EE7" w:rsidP="00DD0EE7">
      <w:pPr>
        <w:autoSpaceDE w:val="0"/>
        <w:autoSpaceDN w:val="0"/>
        <w:adjustRightInd w:val="0"/>
        <w:spacing w:after="0" w:line="240" w:lineRule="atLeast"/>
        <w:jc w:val="both"/>
        <w:rPr>
          <w:rFonts w:ascii="Times New Roman" w:eastAsia="Calibri" w:hAnsi="Times New Roman" w:cs="Times New Roman"/>
          <w:sz w:val="24"/>
          <w:szCs w:val="24"/>
        </w:rPr>
      </w:pPr>
      <w:r w:rsidRPr="00C248F5">
        <w:rPr>
          <w:rFonts w:ascii="Times New Roman" w:eastAsia="Calibri" w:hAnsi="Times New Roman" w:cs="Times New Roman"/>
          <w:sz w:val="24"/>
          <w:szCs w:val="24"/>
        </w:rPr>
        <w:t xml:space="preserve">действующего на основании </w:t>
      </w:r>
      <w:r>
        <w:rPr>
          <w:rFonts w:ascii="Times New Roman" w:eastAsia="Calibri" w:hAnsi="Times New Roman" w:cs="Times New Roman"/>
          <w:sz w:val="24"/>
          <w:szCs w:val="24"/>
        </w:rPr>
        <w:t>_________</w:t>
      </w:r>
      <w:r w:rsidRPr="00C248F5">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C248F5">
        <w:rPr>
          <w:rFonts w:ascii="Times New Roman" w:eastAsia="Calibri" w:hAnsi="Times New Roman" w:cs="Times New Roman"/>
          <w:sz w:val="24"/>
          <w:szCs w:val="24"/>
        </w:rPr>
        <w:t>с одной стороны, и _______________________</w:t>
      </w:r>
      <w:r>
        <w:rPr>
          <w:rFonts w:ascii="Times New Roman" w:eastAsia="Calibri" w:hAnsi="Times New Roman" w:cs="Times New Roman"/>
          <w:sz w:val="24"/>
          <w:szCs w:val="24"/>
        </w:rPr>
        <w:t>___</w:t>
      </w:r>
      <w:r w:rsidRPr="00C248F5">
        <w:rPr>
          <w:rFonts w:ascii="Times New Roman" w:eastAsia="Calibri" w:hAnsi="Times New Roman" w:cs="Times New Roman"/>
          <w:sz w:val="24"/>
          <w:szCs w:val="24"/>
        </w:rPr>
        <w:t>,</w:t>
      </w:r>
    </w:p>
    <w:p w:rsidR="00DD0EE7" w:rsidRPr="00C248F5" w:rsidRDefault="00DD0EE7" w:rsidP="00DD0EE7">
      <w:pPr>
        <w:autoSpaceDE w:val="0"/>
        <w:autoSpaceDN w:val="0"/>
        <w:adjustRightInd w:val="0"/>
        <w:spacing w:after="0" w:line="240" w:lineRule="atLeast"/>
        <w:jc w:val="both"/>
        <w:rPr>
          <w:rFonts w:ascii="Times New Roman" w:eastAsia="Calibri" w:hAnsi="Times New Roman" w:cs="Times New Roman"/>
          <w:sz w:val="24"/>
          <w:szCs w:val="24"/>
        </w:rPr>
      </w:pPr>
      <w:r w:rsidRPr="00C248F5">
        <w:rPr>
          <w:rFonts w:ascii="Times New Roman" w:eastAsia="Calibri" w:hAnsi="Times New Roman" w:cs="Times New Roman"/>
          <w:sz w:val="24"/>
          <w:szCs w:val="24"/>
        </w:rPr>
        <w:t>именуемое в дальнейшем абонентом, в лице _________________________________,</w:t>
      </w:r>
    </w:p>
    <w:p w:rsidR="00DD0EE7" w:rsidRPr="00C248F5" w:rsidRDefault="00DD0EE7" w:rsidP="00DD0EE7">
      <w:pPr>
        <w:autoSpaceDE w:val="0"/>
        <w:autoSpaceDN w:val="0"/>
        <w:adjustRightInd w:val="0"/>
        <w:spacing w:after="0" w:line="240" w:lineRule="atLeast"/>
        <w:jc w:val="both"/>
        <w:rPr>
          <w:rFonts w:ascii="Times New Roman" w:eastAsia="Calibri" w:hAnsi="Times New Roman" w:cs="Times New Roman"/>
          <w:sz w:val="24"/>
          <w:szCs w:val="24"/>
        </w:rPr>
      </w:pPr>
      <w:r w:rsidRPr="00C248F5">
        <w:rPr>
          <w:rFonts w:ascii="Times New Roman" w:eastAsia="Calibri" w:hAnsi="Times New Roman" w:cs="Times New Roman"/>
          <w:sz w:val="24"/>
          <w:szCs w:val="24"/>
        </w:rPr>
        <w:t>действующего на основании ________________________________________________,</w:t>
      </w:r>
    </w:p>
    <w:p w:rsidR="00DD0EE7" w:rsidRPr="005F429B" w:rsidRDefault="00DD0EE7" w:rsidP="00DD0EE7">
      <w:pPr>
        <w:autoSpaceDE w:val="0"/>
        <w:autoSpaceDN w:val="0"/>
        <w:adjustRightInd w:val="0"/>
        <w:spacing w:after="0" w:line="240" w:lineRule="atLeast"/>
        <w:jc w:val="both"/>
        <w:rPr>
          <w:rFonts w:ascii="Times New Roman" w:eastAsia="Calibri" w:hAnsi="Times New Roman" w:cs="Times New Roman"/>
          <w:sz w:val="24"/>
          <w:szCs w:val="24"/>
          <w:u w:val="single"/>
        </w:rPr>
      </w:pPr>
      <w:r w:rsidRPr="00C248F5">
        <w:rPr>
          <w:rFonts w:ascii="Times New Roman" w:eastAsia="Calibri" w:hAnsi="Times New Roman" w:cs="Times New Roman"/>
          <w:sz w:val="24"/>
          <w:szCs w:val="24"/>
        </w:rPr>
        <w:t>с другой стороны, именуемые в дальнейшем сторонами, составили настоящий акт</w:t>
      </w:r>
      <w:r>
        <w:rPr>
          <w:rFonts w:ascii="Times New Roman" w:eastAsia="Calibri" w:hAnsi="Times New Roman" w:cs="Times New Roman"/>
          <w:sz w:val="24"/>
          <w:szCs w:val="24"/>
        </w:rPr>
        <w:t xml:space="preserve"> </w:t>
      </w:r>
      <w:r w:rsidRPr="00C248F5">
        <w:rPr>
          <w:rFonts w:ascii="Times New Roman" w:eastAsia="Calibri" w:hAnsi="Times New Roman" w:cs="Times New Roman"/>
          <w:sz w:val="24"/>
          <w:szCs w:val="24"/>
        </w:rPr>
        <w:t>о том, что:</w:t>
      </w:r>
      <w:r>
        <w:rPr>
          <w:rFonts w:ascii="Times New Roman" w:eastAsia="Calibri" w:hAnsi="Times New Roman" w:cs="Times New Roman"/>
          <w:sz w:val="24"/>
          <w:szCs w:val="24"/>
        </w:rPr>
        <w:t xml:space="preserve"> </w:t>
      </w:r>
      <w:r w:rsidRPr="00D137DE">
        <w:rPr>
          <w:rFonts w:ascii="Times New Roman" w:eastAsia="Calibri" w:hAnsi="Times New Roman" w:cs="Times New Roman"/>
          <w:sz w:val="24"/>
          <w:szCs w:val="24"/>
        </w:rPr>
        <w:t>границей балансовой принадлежности объектов централизованной системы</w:t>
      </w:r>
      <w:r>
        <w:rPr>
          <w:rFonts w:ascii="Times New Roman" w:eastAsia="Calibri" w:hAnsi="Times New Roman" w:cs="Times New Roman"/>
          <w:sz w:val="24"/>
          <w:szCs w:val="24"/>
        </w:rPr>
        <w:t xml:space="preserve"> </w:t>
      </w:r>
      <w:r w:rsidRPr="00D137DE">
        <w:rPr>
          <w:rFonts w:ascii="Times New Roman" w:eastAsia="Calibri" w:hAnsi="Times New Roman" w:cs="Times New Roman"/>
          <w:sz w:val="24"/>
          <w:szCs w:val="24"/>
        </w:rPr>
        <w:t>водоотведения организации водопроводно-канализационного хозяйства</w:t>
      </w:r>
      <w:r>
        <w:rPr>
          <w:rFonts w:ascii="Times New Roman" w:eastAsia="Calibri" w:hAnsi="Times New Roman" w:cs="Times New Roman"/>
          <w:sz w:val="24"/>
          <w:szCs w:val="24"/>
        </w:rPr>
        <w:t xml:space="preserve"> </w:t>
      </w:r>
      <w:r w:rsidRPr="00D137DE">
        <w:rPr>
          <w:rFonts w:ascii="Times New Roman" w:eastAsia="Calibri" w:hAnsi="Times New Roman" w:cs="Times New Roman"/>
          <w:sz w:val="24"/>
          <w:szCs w:val="24"/>
        </w:rPr>
        <w:t>и абонента является точка приема сточных вод</w:t>
      </w:r>
      <w:r>
        <w:rPr>
          <w:rFonts w:ascii="Times New Roman" w:eastAsia="Calibri" w:hAnsi="Times New Roman" w:cs="Times New Roman"/>
          <w:sz w:val="24"/>
          <w:szCs w:val="24"/>
        </w:rPr>
        <w:t xml:space="preserve"> – </w:t>
      </w:r>
      <w:r>
        <w:rPr>
          <w:rFonts w:ascii="Times New Roman" w:eastAsia="Calibri" w:hAnsi="Times New Roman" w:cs="Times New Roman"/>
          <w:sz w:val="24"/>
          <w:szCs w:val="24"/>
          <w:u w:val="single"/>
        </w:rPr>
        <w:t>С</w:t>
      </w:r>
      <w:r w:rsidRPr="005F429B">
        <w:rPr>
          <w:rFonts w:ascii="Times New Roman" w:eastAsia="Calibri" w:hAnsi="Times New Roman" w:cs="Times New Roman"/>
          <w:sz w:val="24"/>
          <w:szCs w:val="24"/>
          <w:u w:val="single"/>
        </w:rPr>
        <w:t xml:space="preserve">ливная станция, расположенная по ул. 60 лет Октября, 111 </w:t>
      </w:r>
      <w:r w:rsidRPr="00037FBE">
        <w:rPr>
          <w:rFonts w:ascii="Times New Roman" w:eastAsia="Calibri" w:hAnsi="Times New Roman" w:cs="Times New Roman"/>
          <w:sz w:val="24"/>
          <w:szCs w:val="24"/>
          <w:u w:val="single"/>
        </w:rPr>
        <w:t>Б,</w:t>
      </w:r>
      <w:r w:rsidR="00755952" w:rsidRPr="00037FBE">
        <w:rPr>
          <w:rFonts w:ascii="Times New Roman" w:eastAsia="Calibri" w:hAnsi="Times New Roman" w:cs="Times New Roman"/>
          <w:sz w:val="24"/>
          <w:szCs w:val="24"/>
          <w:u w:val="single"/>
        </w:rPr>
        <w:t xml:space="preserve"> КНС-22 по</w:t>
      </w:r>
      <w:r w:rsidRPr="00037FBE">
        <w:rPr>
          <w:rFonts w:ascii="Times New Roman" w:eastAsia="Calibri" w:hAnsi="Times New Roman" w:cs="Times New Roman"/>
          <w:sz w:val="24"/>
          <w:szCs w:val="24"/>
          <w:u w:val="single"/>
        </w:rPr>
        <w:t xml:space="preserve"> ул. Маерчака,91.</w:t>
      </w:r>
    </w:p>
    <w:p w:rsidR="00DD0EE7" w:rsidRDefault="00DD0EE7" w:rsidP="00DD0EE7">
      <w:pPr>
        <w:autoSpaceDE w:val="0"/>
        <w:autoSpaceDN w:val="0"/>
        <w:adjustRightInd w:val="0"/>
        <w:spacing w:after="0" w:line="240" w:lineRule="atLeast"/>
        <w:jc w:val="center"/>
        <w:rPr>
          <w:rFonts w:ascii="Times New Roman" w:eastAsia="Calibri" w:hAnsi="Times New Roman" w:cs="Times New Roman"/>
          <w:sz w:val="24"/>
          <w:szCs w:val="24"/>
        </w:rPr>
      </w:pPr>
    </w:p>
    <w:tbl>
      <w:tblPr>
        <w:tblStyle w:val="a9"/>
        <w:tblW w:w="0" w:type="auto"/>
        <w:tblLook w:val="04A0" w:firstRow="1" w:lastRow="0" w:firstColumn="1" w:lastColumn="0" w:noHBand="0" w:noVBand="1"/>
      </w:tblPr>
      <w:tblGrid>
        <w:gridCol w:w="540"/>
        <w:gridCol w:w="6053"/>
        <w:gridCol w:w="2894"/>
      </w:tblGrid>
      <w:tr w:rsidR="00DD0EE7" w:rsidRPr="002941D5" w:rsidTr="00CE2EA8">
        <w:tc>
          <w:tcPr>
            <w:tcW w:w="540" w:type="dxa"/>
          </w:tcPr>
          <w:p w:rsidR="00DD0EE7" w:rsidRPr="005F429B" w:rsidRDefault="00DD0EE7" w:rsidP="00CE2EA8">
            <w:pPr>
              <w:autoSpaceDE w:val="0"/>
              <w:autoSpaceDN w:val="0"/>
              <w:adjustRightInd w:val="0"/>
              <w:spacing w:line="240" w:lineRule="atLeast"/>
              <w:rPr>
                <w:rFonts w:ascii="Times New Roman" w:eastAsia="Calibri" w:hAnsi="Times New Roman" w:cs="Times New Roman"/>
                <w:sz w:val="24"/>
                <w:szCs w:val="24"/>
              </w:rPr>
            </w:pPr>
            <w:r>
              <w:rPr>
                <w:rFonts w:ascii="Times New Roman" w:eastAsia="Calibri" w:hAnsi="Times New Roman" w:cs="Times New Roman"/>
                <w:sz w:val="24"/>
                <w:szCs w:val="24"/>
              </w:rPr>
              <w:t>№ п/п</w:t>
            </w:r>
          </w:p>
        </w:tc>
        <w:tc>
          <w:tcPr>
            <w:tcW w:w="6232" w:type="dxa"/>
          </w:tcPr>
          <w:p w:rsidR="00DD0EE7" w:rsidRPr="002941D5" w:rsidRDefault="00DD0EE7" w:rsidP="00CE2EA8">
            <w:pPr>
              <w:autoSpaceDE w:val="0"/>
              <w:autoSpaceDN w:val="0"/>
              <w:adjustRightInd w:val="0"/>
              <w:spacing w:line="240" w:lineRule="atLeast"/>
              <w:jc w:val="center"/>
              <w:rPr>
                <w:rFonts w:ascii="Times New Roman" w:eastAsia="Calibri" w:hAnsi="Times New Roman" w:cs="Times New Roman"/>
                <w:sz w:val="24"/>
                <w:szCs w:val="24"/>
              </w:rPr>
            </w:pPr>
            <w:r w:rsidRPr="002941D5">
              <w:rPr>
                <w:rFonts w:ascii="Times New Roman" w:eastAsia="Calibri" w:hAnsi="Times New Roman" w:cs="Times New Roman"/>
                <w:sz w:val="24"/>
                <w:szCs w:val="24"/>
              </w:rPr>
              <w:t>Объекты водоотведения</w:t>
            </w:r>
          </w:p>
        </w:tc>
        <w:tc>
          <w:tcPr>
            <w:tcW w:w="2941" w:type="dxa"/>
          </w:tcPr>
          <w:p w:rsidR="00DD0EE7" w:rsidRPr="002941D5" w:rsidRDefault="00DD0EE7" w:rsidP="00CE2EA8">
            <w:pPr>
              <w:autoSpaceDE w:val="0"/>
              <w:autoSpaceDN w:val="0"/>
              <w:adjustRightInd w:val="0"/>
              <w:spacing w:line="240" w:lineRule="atLeast"/>
              <w:jc w:val="center"/>
              <w:rPr>
                <w:rFonts w:ascii="Times New Roman" w:eastAsia="Calibri" w:hAnsi="Times New Roman" w:cs="Times New Roman"/>
                <w:sz w:val="24"/>
                <w:szCs w:val="24"/>
              </w:rPr>
            </w:pPr>
            <w:r w:rsidRPr="002941D5">
              <w:rPr>
                <w:rFonts w:ascii="Times New Roman" w:eastAsia="Calibri" w:hAnsi="Times New Roman" w:cs="Times New Roman"/>
                <w:sz w:val="24"/>
                <w:szCs w:val="24"/>
              </w:rPr>
              <w:t>Кем обслуживаются</w:t>
            </w:r>
          </w:p>
        </w:tc>
      </w:tr>
      <w:tr w:rsidR="00DD0EE7" w:rsidRPr="002941D5" w:rsidTr="00CE2EA8">
        <w:tc>
          <w:tcPr>
            <w:tcW w:w="540" w:type="dxa"/>
          </w:tcPr>
          <w:p w:rsidR="00DD0EE7" w:rsidRDefault="00DD0EE7" w:rsidP="00CE2EA8">
            <w:pPr>
              <w:autoSpaceDE w:val="0"/>
              <w:autoSpaceDN w:val="0"/>
              <w:adjustRightInd w:val="0"/>
              <w:spacing w:line="240" w:lineRule="atLeast"/>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6232" w:type="dxa"/>
          </w:tcPr>
          <w:p w:rsidR="00DD0EE7" w:rsidRPr="002941D5" w:rsidRDefault="00DD0EE7" w:rsidP="00CE2EA8">
            <w:pPr>
              <w:autoSpaceDE w:val="0"/>
              <w:autoSpaceDN w:val="0"/>
              <w:adjustRightInd w:val="0"/>
              <w:spacing w:line="240" w:lineRule="atLeast"/>
              <w:rPr>
                <w:rFonts w:ascii="Times New Roman" w:eastAsia="Calibri" w:hAnsi="Times New Roman" w:cs="Times New Roman"/>
                <w:sz w:val="24"/>
                <w:szCs w:val="24"/>
              </w:rPr>
            </w:pPr>
            <w:r w:rsidRPr="002941D5">
              <w:rPr>
                <w:rFonts w:ascii="Times New Roman" w:eastAsia="Calibri" w:hAnsi="Times New Roman" w:cs="Times New Roman"/>
                <w:sz w:val="24"/>
                <w:szCs w:val="24"/>
              </w:rPr>
              <w:t>Цистерна транспортного средства (или другая емкость предназначенная для доставки СВ к месту исполнения обязательств на Сливной станции)</w:t>
            </w:r>
          </w:p>
        </w:tc>
        <w:tc>
          <w:tcPr>
            <w:tcW w:w="2941" w:type="dxa"/>
          </w:tcPr>
          <w:p w:rsidR="00DD0EE7" w:rsidRPr="002941D5" w:rsidRDefault="00DD0EE7" w:rsidP="00CE2EA8">
            <w:pPr>
              <w:autoSpaceDE w:val="0"/>
              <w:autoSpaceDN w:val="0"/>
              <w:adjustRightInd w:val="0"/>
              <w:spacing w:line="240" w:lineRule="atLeast"/>
              <w:jc w:val="center"/>
              <w:rPr>
                <w:rFonts w:ascii="Times New Roman" w:eastAsia="Calibri" w:hAnsi="Times New Roman" w:cs="Times New Roman"/>
                <w:sz w:val="24"/>
                <w:szCs w:val="24"/>
              </w:rPr>
            </w:pPr>
            <w:r w:rsidRPr="002941D5">
              <w:rPr>
                <w:rFonts w:ascii="Times New Roman" w:eastAsia="Calibri" w:hAnsi="Times New Roman" w:cs="Times New Roman"/>
                <w:sz w:val="24"/>
                <w:szCs w:val="24"/>
              </w:rPr>
              <w:t>абонент</w:t>
            </w:r>
          </w:p>
        </w:tc>
      </w:tr>
      <w:tr w:rsidR="00DD0EE7" w:rsidRPr="002941D5" w:rsidTr="00CE2EA8">
        <w:tc>
          <w:tcPr>
            <w:tcW w:w="540" w:type="dxa"/>
          </w:tcPr>
          <w:p w:rsidR="00DD0EE7" w:rsidRDefault="00DD0EE7" w:rsidP="00CE2EA8">
            <w:pPr>
              <w:autoSpaceDE w:val="0"/>
              <w:autoSpaceDN w:val="0"/>
              <w:adjustRightInd w:val="0"/>
              <w:spacing w:line="240" w:lineRule="atLeast"/>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6232" w:type="dxa"/>
          </w:tcPr>
          <w:p w:rsidR="00DD0EE7" w:rsidRPr="002941D5" w:rsidRDefault="00DD0EE7" w:rsidP="00CE2EA8">
            <w:pPr>
              <w:autoSpaceDE w:val="0"/>
              <w:autoSpaceDN w:val="0"/>
              <w:adjustRightInd w:val="0"/>
              <w:spacing w:line="240" w:lineRule="atLeast"/>
              <w:rPr>
                <w:rFonts w:ascii="Times New Roman" w:eastAsia="Calibri" w:hAnsi="Times New Roman" w:cs="Times New Roman"/>
                <w:sz w:val="24"/>
                <w:szCs w:val="24"/>
              </w:rPr>
            </w:pPr>
            <w:r w:rsidRPr="002941D5">
              <w:rPr>
                <w:rFonts w:ascii="Times New Roman" w:eastAsia="Calibri" w:hAnsi="Times New Roman" w:cs="Times New Roman"/>
                <w:sz w:val="24"/>
                <w:szCs w:val="24"/>
              </w:rPr>
              <w:t>Шланг (рукав), кран (патрубок) или другое оборудование, по которому производится слив СВ в ЦСВ в месте исполнения обязательств (Сливная станция)</w:t>
            </w:r>
          </w:p>
        </w:tc>
        <w:tc>
          <w:tcPr>
            <w:tcW w:w="2941" w:type="dxa"/>
          </w:tcPr>
          <w:p w:rsidR="00DD0EE7" w:rsidRPr="002941D5" w:rsidRDefault="00DD0EE7" w:rsidP="00CE2EA8">
            <w:pPr>
              <w:autoSpaceDE w:val="0"/>
              <w:autoSpaceDN w:val="0"/>
              <w:adjustRightInd w:val="0"/>
              <w:spacing w:line="240" w:lineRule="atLeast"/>
              <w:jc w:val="center"/>
              <w:rPr>
                <w:rFonts w:ascii="Times New Roman" w:eastAsia="Calibri" w:hAnsi="Times New Roman" w:cs="Times New Roman"/>
                <w:sz w:val="24"/>
                <w:szCs w:val="24"/>
              </w:rPr>
            </w:pPr>
            <w:r w:rsidRPr="002941D5">
              <w:rPr>
                <w:rFonts w:ascii="Times New Roman" w:eastAsia="Calibri" w:hAnsi="Times New Roman" w:cs="Times New Roman"/>
                <w:sz w:val="24"/>
                <w:szCs w:val="24"/>
              </w:rPr>
              <w:t>абонент</w:t>
            </w:r>
          </w:p>
        </w:tc>
      </w:tr>
      <w:tr w:rsidR="00DD0EE7" w:rsidRPr="002941D5" w:rsidTr="00CE2EA8">
        <w:tc>
          <w:tcPr>
            <w:tcW w:w="540" w:type="dxa"/>
          </w:tcPr>
          <w:p w:rsidR="00DD0EE7" w:rsidRDefault="00DD0EE7" w:rsidP="00CE2EA8">
            <w:pPr>
              <w:autoSpaceDE w:val="0"/>
              <w:autoSpaceDN w:val="0"/>
              <w:adjustRightInd w:val="0"/>
              <w:spacing w:line="240" w:lineRule="atLeast"/>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6232" w:type="dxa"/>
          </w:tcPr>
          <w:p w:rsidR="00DD0EE7" w:rsidRPr="002941D5" w:rsidRDefault="00DD0EE7" w:rsidP="00CE2EA8">
            <w:pPr>
              <w:autoSpaceDE w:val="0"/>
              <w:autoSpaceDN w:val="0"/>
              <w:adjustRightInd w:val="0"/>
              <w:spacing w:line="240" w:lineRule="atLeast"/>
              <w:rPr>
                <w:rFonts w:ascii="Times New Roman" w:eastAsia="Calibri" w:hAnsi="Times New Roman" w:cs="Times New Roman"/>
                <w:sz w:val="24"/>
                <w:szCs w:val="24"/>
              </w:rPr>
            </w:pPr>
            <w:r w:rsidRPr="002941D5">
              <w:rPr>
                <w:rFonts w:ascii="Times New Roman" w:eastAsia="Calibri" w:hAnsi="Times New Roman" w:cs="Times New Roman"/>
                <w:sz w:val="24"/>
                <w:szCs w:val="24"/>
              </w:rPr>
              <w:t>Приемное отделение на Сливной станции</w:t>
            </w:r>
          </w:p>
        </w:tc>
        <w:tc>
          <w:tcPr>
            <w:tcW w:w="2941" w:type="dxa"/>
          </w:tcPr>
          <w:p w:rsidR="00DD0EE7" w:rsidRPr="002941D5" w:rsidRDefault="00DD0EE7" w:rsidP="00CE2EA8">
            <w:pPr>
              <w:autoSpaceDE w:val="0"/>
              <w:autoSpaceDN w:val="0"/>
              <w:adjustRightInd w:val="0"/>
              <w:spacing w:line="240" w:lineRule="atLeast"/>
              <w:jc w:val="center"/>
              <w:rPr>
                <w:rFonts w:ascii="Times New Roman" w:eastAsia="Calibri" w:hAnsi="Times New Roman" w:cs="Times New Roman"/>
                <w:sz w:val="24"/>
                <w:szCs w:val="24"/>
              </w:rPr>
            </w:pPr>
            <w:r w:rsidRPr="002941D5">
              <w:rPr>
                <w:rFonts w:ascii="Times New Roman" w:eastAsia="Calibri" w:hAnsi="Times New Roman" w:cs="Times New Roman"/>
                <w:sz w:val="24"/>
                <w:szCs w:val="24"/>
              </w:rPr>
              <w:t>ООО «КрасКом»</w:t>
            </w:r>
          </w:p>
        </w:tc>
      </w:tr>
      <w:tr w:rsidR="00DD0EE7" w:rsidRPr="002941D5" w:rsidTr="00CE2EA8">
        <w:tc>
          <w:tcPr>
            <w:tcW w:w="540" w:type="dxa"/>
          </w:tcPr>
          <w:p w:rsidR="00DD0EE7" w:rsidRDefault="00DD0EE7" w:rsidP="00CE2EA8">
            <w:pPr>
              <w:autoSpaceDE w:val="0"/>
              <w:autoSpaceDN w:val="0"/>
              <w:adjustRightInd w:val="0"/>
              <w:spacing w:line="240" w:lineRule="atLeast"/>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6232" w:type="dxa"/>
          </w:tcPr>
          <w:p w:rsidR="00DD0EE7" w:rsidRPr="002941D5" w:rsidRDefault="00DD0EE7" w:rsidP="00CE2EA8">
            <w:pPr>
              <w:autoSpaceDE w:val="0"/>
              <w:autoSpaceDN w:val="0"/>
              <w:adjustRightInd w:val="0"/>
              <w:spacing w:line="240" w:lineRule="atLeast"/>
              <w:rPr>
                <w:rFonts w:ascii="Times New Roman" w:eastAsia="Calibri" w:hAnsi="Times New Roman" w:cs="Times New Roman"/>
                <w:sz w:val="24"/>
                <w:szCs w:val="24"/>
              </w:rPr>
            </w:pPr>
            <w:r w:rsidRPr="002941D5">
              <w:rPr>
                <w:rFonts w:ascii="Times New Roman" w:eastAsia="Calibri" w:hAnsi="Times New Roman" w:cs="Times New Roman"/>
                <w:sz w:val="24"/>
                <w:szCs w:val="24"/>
              </w:rPr>
              <w:t>Сливная станция, ул. 60 лет Октября, 111 Б</w:t>
            </w:r>
          </w:p>
        </w:tc>
        <w:tc>
          <w:tcPr>
            <w:tcW w:w="2941" w:type="dxa"/>
          </w:tcPr>
          <w:p w:rsidR="00DD0EE7" w:rsidRPr="002941D5" w:rsidRDefault="00DD0EE7" w:rsidP="00CE2EA8">
            <w:pPr>
              <w:autoSpaceDE w:val="0"/>
              <w:autoSpaceDN w:val="0"/>
              <w:adjustRightInd w:val="0"/>
              <w:spacing w:line="240" w:lineRule="atLeast"/>
              <w:jc w:val="center"/>
              <w:rPr>
                <w:rFonts w:ascii="Times New Roman" w:eastAsia="Calibri" w:hAnsi="Times New Roman" w:cs="Times New Roman"/>
                <w:sz w:val="24"/>
                <w:szCs w:val="24"/>
              </w:rPr>
            </w:pPr>
            <w:r w:rsidRPr="002941D5">
              <w:rPr>
                <w:rFonts w:ascii="Times New Roman" w:eastAsia="Calibri" w:hAnsi="Times New Roman" w:cs="Times New Roman"/>
                <w:sz w:val="24"/>
                <w:szCs w:val="24"/>
              </w:rPr>
              <w:t>ООО «КрасКом»</w:t>
            </w:r>
          </w:p>
        </w:tc>
      </w:tr>
      <w:tr w:rsidR="00755952" w:rsidRPr="002941D5" w:rsidTr="00CE2EA8">
        <w:tc>
          <w:tcPr>
            <w:tcW w:w="540" w:type="dxa"/>
          </w:tcPr>
          <w:p w:rsidR="00755952" w:rsidRDefault="00755952" w:rsidP="00CE2EA8">
            <w:pPr>
              <w:autoSpaceDE w:val="0"/>
              <w:autoSpaceDN w:val="0"/>
              <w:adjustRightInd w:val="0"/>
              <w:spacing w:line="240" w:lineRule="atLeast"/>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6232" w:type="dxa"/>
          </w:tcPr>
          <w:p w:rsidR="00755952" w:rsidRPr="002941D5" w:rsidRDefault="00755952" w:rsidP="00CE2EA8">
            <w:pPr>
              <w:autoSpaceDE w:val="0"/>
              <w:autoSpaceDN w:val="0"/>
              <w:adjustRightInd w:val="0"/>
              <w:spacing w:line="240" w:lineRule="atLeast"/>
              <w:rPr>
                <w:rFonts w:ascii="Times New Roman" w:eastAsia="Calibri" w:hAnsi="Times New Roman" w:cs="Times New Roman"/>
                <w:sz w:val="24"/>
                <w:szCs w:val="24"/>
              </w:rPr>
            </w:pPr>
            <w:r w:rsidRPr="002941D5">
              <w:rPr>
                <w:rFonts w:ascii="Times New Roman" w:eastAsia="Calibri" w:hAnsi="Times New Roman" w:cs="Times New Roman"/>
                <w:sz w:val="24"/>
                <w:szCs w:val="24"/>
              </w:rPr>
              <w:t>КНС-22 по ул. Маерчака,91</w:t>
            </w:r>
          </w:p>
        </w:tc>
        <w:tc>
          <w:tcPr>
            <w:tcW w:w="2941" w:type="dxa"/>
          </w:tcPr>
          <w:p w:rsidR="00755952" w:rsidRPr="002941D5" w:rsidRDefault="00755952" w:rsidP="00CE2EA8">
            <w:pPr>
              <w:autoSpaceDE w:val="0"/>
              <w:autoSpaceDN w:val="0"/>
              <w:adjustRightInd w:val="0"/>
              <w:spacing w:line="240" w:lineRule="atLeast"/>
              <w:jc w:val="center"/>
              <w:rPr>
                <w:rFonts w:ascii="Times New Roman" w:eastAsia="Calibri" w:hAnsi="Times New Roman" w:cs="Times New Roman"/>
                <w:sz w:val="24"/>
                <w:szCs w:val="24"/>
              </w:rPr>
            </w:pPr>
            <w:r w:rsidRPr="002941D5">
              <w:rPr>
                <w:rFonts w:ascii="Times New Roman" w:eastAsia="Calibri" w:hAnsi="Times New Roman" w:cs="Times New Roman"/>
                <w:sz w:val="24"/>
                <w:szCs w:val="24"/>
              </w:rPr>
              <w:t>ООО «КрасКом»</w:t>
            </w:r>
          </w:p>
        </w:tc>
      </w:tr>
    </w:tbl>
    <w:p w:rsidR="00DD0EE7" w:rsidRDefault="00DD0EE7" w:rsidP="00DD0EE7">
      <w:pPr>
        <w:autoSpaceDE w:val="0"/>
        <w:autoSpaceDN w:val="0"/>
        <w:adjustRightInd w:val="0"/>
        <w:spacing w:after="0" w:line="240" w:lineRule="atLeast"/>
        <w:jc w:val="center"/>
        <w:rPr>
          <w:rFonts w:ascii="Times New Roman" w:eastAsia="Calibri" w:hAnsi="Times New Roman" w:cs="Times New Roman"/>
          <w:sz w:val="24"/>
          <w:szCs w:val="24"/>
        </w:rPr>
      </w:pPr>
    </w:p>
    <w:tbl>
      <w:tblPr>
        <w:tblStyle w:val="a9"/>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4"/>
        <w:gridCol w:w="2854"/>
        <w:gridCol w:w="3221"/>
      </w:tblGrid>
      <w:tr w:rsidR="00DD0EE7" w:rsidRPr="002941D5" w:rsidTr="00CE2EA8">
        <w:tc>
          <w:tcPr>
            <w:tcW w:w="3373" w:type="dxa"/>
          </w:tcPr>
          <w:p w:rsidR="00DD0EE7" w:rsidRPr="002941D5" w:rsidRDefault="00DD0EE7" w:rsidP="00CE2EA8">
            <w:pPr>
              <w:rPr>
                <w:rFonts w:ascii="Times New Roman" w:eastAsia="Calibri" w:hAnsi="Times New Roman" w:cs="Times New Roman"/>
                <w:sz w:val="24"/>
                <w:szCs w:val="24"/>
              </w:rPr>
            </w:pPr>
          </w:p>
          <w:p w:rsidR="00DD0EE7" w:rsidRPr="002941D5" w:rsidRDefault="00DD0EE7" w:rsidP="00CE2EA8">
            <w:pPr>
              <w:rPr>
                <w:rFonts w:ascii="Times New Roman" w:eastAsia="Calibri" w:hAnsi="Times New Roman" w:cs="Times New Roman"/>
                <w:sz w:val="24"/>
                <w:szCs w:val="24"/>
              </w:rPr>
            </w:pPr>
          </w:p>
          <w:p w:rsidR="00DD0EE7" w:rsidRPr="002941D5" w:rsidRDefault="00DD0EE7" w:rsidP="00CE2EA8">
            <w:pPr>
              <w:rPr>
                <w:rFonts w:ascii="Times New Roman" w:eastAsia="Calibri" w:hAnsi="Times New Roman" w:cs="Times New Roman"/>
                <w:sz w:val="24"/>
                <w:szCs w:val="24"/>
              </w:rPr>
            </w:pPr>
          </w:p>
          <w:p w:rsidR="00DD0EE7" w:rsidRPr="002941D5" w:rsidRDefault="00DD0EE7" w:rsidP="00CE2EA8">
            <w:pPr>
              <w:rPr>
                <w:rFonts w:ascii="Times New Roman" w:eastAsia="Calibri" w:hAnsi="Times New Roman" w:cs="Times New Roman"/>
                <w:sz w:val="24"/>
                <w:szCs w:val="24"/>
              </w:rPr>
            </w:pPr>
          </w:p>
          <w:p w:rsidR="00DD0EE7" w:rsidRPr="002941D5" w:rsidRDefault="00DD0EE7" w:rsidP="00CE2EA8">
            <w:pPr>
              <w:rPr>
                <w:rFonts w:ascii="Times New Roman" w:eastAsia="Calibri" w:hAnsi="Times New Roman" w:cs="Times New Roman"/>
                <w:sz w:val="24"/>
                <w:szCs w:val="24"/>
              </w:rPr>
            </w:pPr>
            <w:r w:rsidRPr="002941D5">
              <w:rPr>
                <w:rFonts w:ascii="Times New Roman" w:eastAsia="Calibri" w:hAnsi="Times New Roman" w:cs="Times New Roman"/>
                <w:sz w:val="24"/>
                <w:szCs w:val="24"/>
              </w:rPr>
              <w:t>Организация ВКХ</w:t>
            </w:r>
          </w:p>
        </w:tc>
        <w:tc>
          <w:tcPr>
            <w:tcW w:w="2941" w:type="dxa"/>
          </w:tcPr>
          <w:p w:rsidR="00DD0EE7" w:rsidRPr="002941D5" w:rsidRDefault="00DD0EE7" w:rsidP="00CE2EA8">
            <w:pPr>
              <w:rPr>
                <w:rFonts w:ascii="Times New Roman" w:eastAsia="Calibri" w:hAnsi="Times New Roman" w:cs="Times New Roman"/>
                <w:sz w:val="24"/>
                <w:szCs w:val="24"/>
              </w:rPr>
            </w:pPr>
          </w:p>
        </w:tc>
        <w:tc>
          <w:tcPr>
            <w:tcW w:w="3291" w:type="dxa"/>
          </w:tcPr>
          <w:p w:rsidR="00DD0EE7" w:rsidRPr="002941D5" w:rsidRDefault="00DD0EE7" w:rsidP="00CE2EA8">
            <w:pPr>
              <w:rPr>
                <w:rFonts w:ascii="Times New Roman" w:eastAsia="Calibri" w:hAnsi="Times New Roman" w:cs="Times New Roman"/>
                <w:sz w:val="24"/>
                <w:szCs w:val="24"/>
              </w:rPr>
            </w:pPr>
          </w:p>
          <w:p w:rsidR="00DD0EE7" w:rsidRPr="002941D5" w:rsidRDefault="00DD0EE7" w:rsidP="00CE2EA8">
            <w:pPr>
              <w:rPr>
                <w:rFonts w:ascii="Times New Roman" w:eastAsia="Calibri" w:hAnsi="Times New Roman" w:cs="Times New Roman"/>
                <w:sz w:val="24"/>
                <w:szCs w:val="24"/>
              </w:rPr>
            </w:pPr>
          </w:p>
          <w:p w:rsidR="00DD0EE7" w:rsidRPr="002941D5" w:rsidRDefault="00DD0EE7" w:rsidP="00CE2EA8">
            <w:pPr>
              <w:rPr>
                <w:rFonts w:ascii="Times New Roman" w:eastAsia="Calibri" w:hAnsi="Times New Roman" w:cs="Times New Roman"/>
                <w:sz w:val="24"/>
                <w:szCs w:val="24"/>
              </w:rPr>
            </w:pPr>
          </w:p>
          <w:p w:rsidR="00DD0EE7" w:rsidRPr="002941D5" w:rsidRDefault="00DD0EE7" w:rsidP="00CE2EA8">
            <w:pPr>
              <w:rPr>
                <w:rFonts w:ascii="Times New Roman" w:eastAsia="Calibri" w:hAnsi="Times New Roman" w:cs="Times New Roman"/>
                <w:sz w:val="24"/>
                <w:szCs w:val="24"/>
              </w:rPr>
            </w:pPr>
          </w:p>
          <w:p w:rsidR="00DD0EE7" w:rsidRPr="002941D5" w:rsidRDefault="00DD0EE7" w:rsidP="00CE2EA8">
            <w:pPr>
              <w:rPr>
                <w:rFonts w:ascii="Times New Roman" w:eastAsia="Calibri" w:hAnsi="Times New Roman" w:cs="Times New Roman"/>
                <w:sz w:val="24"/>
                <w:szCs w:val="24"/>
              </w:rPr>
            </w:pPr>
            <w:r w:rsidRPr="002941D5">
              <w:rPr>
                <w:rFonts w:ascii="Times New Roman" w:eastAsia="Calibri" w:hAnsi="Times New Roman" w:cs="Times New Roman"/>
                <w:sz w:val="24"/>
                <w:szCs w:val="24"/>
              </w:rPr>
              <w:t>Абонент</w:t>
            </w:r>
          </w:p>
        </w:tc>
      </w:tr>
      <w:tr w:rsidR="00DD0EE7" w:rsidRPr="002941D5" w:rsidTr="00CE2EA8">
        <w:trPr>
          <w:trHeight w:val="516"/>
        </w:trPr>
        <w:tc>
          <w:tcPr>
            <w:tcW w:w="3373" w:type="dxa"/>
            <w:tcBorders>
              <w:bottom w:val="single" w:sz="4" w:space="0" w:color="auto"/>
            </w:tcBorders>
          </w:tcPr>
          <w:p w:rsidR="00DD0EE7" w:rsidRPr="002941D5" w:rsidRDefault="00DD0EE7" w:rsidP="00CE2EA8">
            <w:pPr>
              <w:rPr>
                <w:rFonts w:ascii="Times New Roman" w:eastAsia="Calibri" w:hAnsi="Times New Roman" w:cs="Times New Roman"/>
                <w:sz w:val="24"/>
                <w:szCs w:val="24"/>
              </w:rPr>
            </w:pPr>
          </w:p>
        </w:tc>
        <w:tc>
          <w:tcPr>
            <w:tcW w:w="2941" w:type="dxa"/>
          </w:tcPr>
          <w:p w:rsidR="00DD0EE7" w:rsidRPr="002941D5" w:rsidRDefault="00DD0EE7" w:rsidP="00CE2EA8">
            <w:pPr>
              <w:rPr>
                <w:rFonts w:ascii="Times New Roman" w:eastAsia="Calibri" w:hAnsi="Times New Roman" w:cs="Times New Roman"/>
                <w:sz w:val="24"/>
                <w:szCs w:val="24"/>
              </w:rPr>
            </w:pPr>
          </w:p>
        </w:tc>
        <w:tc>
          <w:tcPr>
            <w:tcW w:w="3291" w:type="dxa"/>
            <w:tcBorders>
              <w:bottom w:val="single" w:sz="4" w:space="0" w:color="auto"/>
            </w:tcBorders>
          </w:tcPr>
          <w:p w:rsidR="00DD0EE7" w:rsidRPr="002941D5" w:rsidRDefault="00DD0EE7" w:rsidP="00CE2EA8">
            <w:pPr>
              <w:rPr>
                <w:rFonts w:ascii="Times New Roman" w:eastAsia="Calibri" w:hAnsi="Times New Roman" w:cs="Times New Roman"/>
                <w:sz w:val="24"/>
                <w:szCs w:val="24"/>
              </w:rPr>
            </w:pPr>
          </w:p>
        </w:tc>
      </w:tr>
      <w:tr w:rsidR="00DD0EE7" w:rsidRPr="002941D5" w:rsidTr="00CE2EA8">
        <w:tc>
          <w:tcPr>
            <w:tcW w:w="3373" w:type="dxa"/>
            <w:tcBorders>
              <w:top w:val="single" w:sz="4" w:space="0" w:color="auto"/>
            </w:tcBorders>
          </w:tcPr>
          <w:p w:rsidR="00DD0EE7" w:rsidRPr="002941D5" w:rsidRDefault="00DD0EE7" w:rsidP="00CE2EA8">
            <w:pPr>
              <w:rPr>
                <w:rFonts w:ascii="Times New Roman" w:eastAsia="Calibri" w:hAnsi="Times New Roman" w:cs="Times New Roman"/>
                <w:sz w:val="24"/>
                <w:szCs w:val="24"/>
              </w:rPr>
            </w:pPr>
            <w:proofErr w:type="spellStart"/>
            <w:r w:rsidRPr="002941D5">
              <w:rPr>
                <w:rFonts w:ascii="Times New Roman" w:eastAsia="Calibri" w:hAnsi="Times New Roman" w:cs="Times New Roman"/>
                <w:sz w:val="24"/>
                <w:szCs w:val="24"/>
              </w:rPr>
              <w:t>мп</w:t>
            </w:r>
            <w:proofErr w:type="spellEnd"/>
          </w:p>
        </w:tc>
        <w:tc>
          <w:tcPr>
            <w:tcW w:w="2941" w:type="dxa"/>
          </w:tcPr>
          <w:p w:rsidR="00DD0EE7" w:rsidRPr="002941D5" w:rsidRDefault="00DD0EE7" w:rsidP="00CE2EA8">
            <w:pPr>
              <w:rPr>
                <w:rFonts w:ascii="Times New Roman" w:eastAsia="Calibri" w:hAnsi="Times New Roman" w:cs="Times New Roman"/>
                <w:sz w:val="24"/>
                <w:szCs w:val="24"/>
              </w:rPr>
            </w:pPr>
          </w:p>
        </w:tc>
        <w:tc>
          <w:tcPr>
            <w:tcW w:w="3291" w:type="dxa"/>
            <w:tcBorders>
              <w:top w:val="single" w:sz="4" w:space="0" w:color="auto"/>
            </w:tcBorders>
          </w:tcPr>
          <w:p w:rsidR="00DD0EE7" w:rsidRPr="002941D5" w:rsidRDefault="00DD0EE7" w:rsidP="00CE2EA8">
            <w:pPr>
              <w:rPr>
                <w:rFonts w:ascii="Times New Roman" w:eastAsia="Calibri" w:hAnsi="Times New Roman" w:cs="Times New Roman"/>
                <w:sz w:val="24"/>
                <w:szCs w:val="24"/>
              </w:rPr>
            </w:pPr>
            <w:proofErr w:type="spellStart"/>
            <w:r w:rsidRPr="002941D5">
              <w:rPr>
                <w:rFonts w:ascii="Times New Roman" w:eastAsia="Calibri" w:hAnsi="Times New Roman" w:cs="Times New Roman"/>
                <w:sz w:val="24"/>
                <w:szCs w:val="24"/>
              </w:rPr>
              <w:t>мп</w:t>
            </w:r>
            <w:proofErr w:type="spellEnd"/>
          </w:p>
        </w:tc>
      </w:tr>
    </w:tbl>
    <w:p w:rsidR="00DD0EE7" w:rsidRPr="00C248F5" w:rsidRDefault="00DD0EE7" w:rsidP="00DD0EE7">
      <w:pPr>
        <w:autoSpaceDE w:val="0"/>
        <w:autoSpaceDN w:val="0"/>
        <w:adjustRightInd w:val="0"/>
        <w:spacing w:after="0" w:line="240" w:lineRule="atLeast"/>
        <w:jc w:val="center"/>
        <w:rPr>
          <w:rFonts w:ascii="Times New Roman" w:eastAsia="Calibri" w:hAnsi="Times New Roman" w:cs="Times New Roman"/>
          <w:sz w:val="24"/>
          <w:szCs w:val="24"/>
        </w:rPr>
      </w:pPr>
    </w:p>
    <w:p w:rsidR="00DD0EE7" w:rsidRDefault="00DD0EE7" w:rsidP="00DD0EE7">
      <w:pPr>
        <w:rPr>
          <w:rFonts w:ascii="Times New Roman" w:hAnsi="Times New Roman" w:cs="Times New Roman"/>
        </w:rPr>
      </w:pPr>
      <w:r>
        <w:rPr>
          <w:rFonts w:ascii="Times New Roman" w:hAnsi="Times New Roman" w:cs="Times New Roman"/>
        </w:rPr>
        <w:br w:type="page"/>
      </w:r>
    </w:p>
    <w:p w:rsidR="00DD0EE7" w:rsidRPr="005C535D" w:rsidRDefault="00DD0EE7" w:rsidP="00DD0EE7">
      <w:pPr>
        <w:jc w:val="right"/>
        <w:rPr>
          <w:rFonts w:ascii="Times New Roman" w:hAnsi="Times New Roman" w:cs="Times New Roman"/>
          <w:sz w:val="20"/>
          <w:szCs w:val="20"/>
        </w:rPr>
      </w:pPr>
      <w:r w:rsidRPr="005C535D">
        <w:rPr>
          <w:rFonts w:ascii="Times New Roman" w:hAnsi="Times New Roman" w:cs="Times New Roman"/>
          <w:sz w:val="20"/>
          <w:szCs w:val="20"/>
        </w:rPr>
        <w:lastRenderedPageBreak/>
        <w:t xml:space="preserve">Приложение </w:t>
      </w:r>
      <w:r w:rsidRPr="005C535D">
        <w:rPr>
          <w:rFonts w:ascii="Times New Roman" w:hAnsi="Times New Roman" w:cs="Times New Roman"/>
          <w:sz w:val="20"/>
          <w:szCs w:val="20"/>
          <w:lang w:val="en-US"/>
        </w:rPr>
        <w:t>N</w:t>
      </w:r>
      <w:r w:rsidRPr="005C535D">
        <w:rPr>
          <w:rFonts w:ascii="Times New Roman" w:hAnsi="Times New Roman" w:cs="Times New Roman"/>
          <w:sz w:val="20"/>
          <w:szCs w:val="20"/>
        </w:rPr>
        <w:t xml:space="preserve"> 2</w:t>
      </w:r>
    </w:p>
    <w:p w:rsidR="00DD0EE7" w:rsidRPr="009D6D4C" w:rsidRDefault="00DD0EE7" w:rsidP="009D6D4C">
      <w:pPr>
        <w:autoSpaceDE w:val="0"/>
        <w:autoSpaceDN w:val="0"/>
        <w:adjustRightInd w:val="0"/>
        <w:spacing w:after="0" w:line="240" w:lineRule="atLeast"/>
        <w:jc w:val="right"/>
        <w:rPr>
          <w:rFonts w:ascii="Times New Roman" w:eastAsia="Calibri" w:hAnsi="Times New Roman" w:cs="Times New Roman"/>
          <w:sz w:val="20"/>
          <w:szCs w:val="20"/>
        </w:rPr>
      </w:pPr>
      <w:bookmarkStart w:id="1" w:name="Par461"/>
      <w:bookmarkEnd w:id="1"/>
      <w:r w:rsidRPr="003D0937">
        <w:rPr>
          <w:rFonts w:ascii="Times New Roman" w:eastAsia="Calibri" w:hAnsi="Times New Roman" w:cs="Times New Roman"/>
          <w:sz w:val="20"/>
          <w:szCs w:val="20"/>
        </w:rPr>
        <w:t xml:space="preserve">к договору </w:t>
      </w:r>
      <w:r>
        <w:rPr>
          <w:rFonts w:ascii="Times New Roman" w:eastAsia="Calibri" w:hAnsi="Times New Roman" w:cs="Times New Roman"/>
          <w:sz w:val="20"/>
          <w:szCs w:val="20"/>
        </w:rPr>
        <w:t>от _________ №</w:t>
      </w:r>
      <w:r w:rsidRPr="003D0937">
        <w:rPr>
          <w:rFonts w:ascii="Times New Roman" w:eastAsia="Calibri" w:hAnsi="Times New Roman" w:cs="Times New Roman"/>
          <w:sz w:val="20"/>
          <w:szCs w:val="20"/>
        </w:rPr>
        <w:t xml:space="preserve"> ___________</w:t>
      </w:r>
    </w:p>
    <w:p w:rsidR="00DD0EE7" w:rsidRDefault="00DD0EE7" w:rsidP="00DD0EE7">
      <w:pPr>
        <w:autoSpaceDE w:val="0"/>
        <w:autoSpaceDN w:val="0"/>
        <w:adjustRightInd w:val="0"/>
        <w:spacing w:after="160" w:line="240" w:lineRule="auto"/>
        <w:jc w:val="center"/>
        <w:rPr>
          <w:rFonts w:ascii="Times New Roman" w:eastAsia="Calibri" w:hAnsi="Times New Roman" w:cs="Times New Roman"/>
          <w:b/>
          <w:sz w:val="24"/>
          <w:szCs w:val="24"/>
        </w:rPr>
      </w:pPr>
    </w:p>
    <w:p w:rsidR="00DD0EE7" w:rsidRDefault="00DD0EE7" w:rsidP="00DD0EE7">
      <w:pPr>
        <w:pStyle w:val="ConsPlusNormal"/>
        <w:jc w:val="center"/>
        <w:rPr>
          <w:rFonts w:ascii="Times New Roman" w:hAnsi="Times New Roman" w:cs="Times New Roman"/>
          <w:color w:val="000000"/>
          <w:sz w:val="20"/>
        </w:rPr>
      </w:pPr>
    </w:p>
    <w:p w:rsidR="009D6D4C" w:rsidRDefault="009D6D4C" w:rsidP="009D6D4C">
      <w:pPr>
        <w:autoSpaceDE w:val="0"/>
        <w:autoSpaceDN w:val="0"/>
        <w:adjustRightInd w:val="0"/>
        <w:spacing w:after="160" w:line="240" w:lineRule="auto"/>
        <w:jc w:val="center"/>
        <w:rPr>
          <w:rFonts w:ascii="Times New Roman" w:eastAsia="Calibri" w:hAnsi="Times New Roman" w:cs="Times New Roman"/>
          <w:b/>
          <w:sz w:val="24"/>
          <w:szCs w:val="24"/>
        </w:rPr>
      </w:pPr>
    </w:p>
    <w:p w:rsidR="009D6D4C" w:rsidRDefault="009D6D4C" w:rsidP="005B5A88">
      <w:pPr>
        <w:autoSpaceDE w:val="0"/>
        <w:autoSpaceDN w:val="0"/>
        <w:adjustRightInd w:val="0"/>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СВЕДЕНИЯ</w:t>
      </w:r>
    </w:p>
    <w:p w:rsidR="009D6D4C" w:rsidRDefault="009D6D4C" w:rsidP="005B5A88">
      <w:pPr>
        <w:autoSpaceDE w:val="0"/>
        <w:autoSpaceDN w:val="0"/>
        <w:adjustRightInd w:val="0"/>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о приборах учета сточных вод и</w:t>
      </w:r>
    </w:p>
    <w:p w:rsidR="009D6D4C" w:rsidRDefault="009D6D4C" w:rsidP="005B5A88">
      <w:pPr>
        <w:autoSpaceDE w:val="0"/>
        <w:autoSpaceDN w:val="0"/>
        <w:adjustRightInd w:val="0"/>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и о местах проведения визуального контроля </w:t>
      </w:r>
    </w:p>
    <w:p w:rsidR="009D6D4C" w:rsidRDefault="009D6D4C" w:rsidP="005B5A88">
      <w:pPr>
        <w:autoSpaceDE w:val="0"/>
        <w:autoSpaceDN w:val="0"/>
        <w:adjustRightInd w:val="0"/>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и отбора проб</w:t>
      </w:r>
    </w:p>
    <w:p w:rsidR="009D6D4C" w:rsidRDefault="009D6D4C" w:rsidP="009D6D4C">
      <w:pPr>
        <w:autoSpaceDE w:val="0"/>
        <w:autoSpaceDN w:val="0"/>
        <w:adjustRightInd w:val="0"/>
        <w:spacing w:after="0" w:line="240" w:lineRule="auto"/>
        <w:jc w:val="center"/>
        <w:rPr>
          <w:rFonts w:ascii="Times New Roman" w:eastAsia="Calibri" w:hAnsi="Times New Roman" w:cs="Times New Roman"/>
          <w:b/>
          <w:sz w:val="24"/>
          <w:szCs w:val="24"/>
        </w:rPr>
      </w:pPr>
    </w:p>
    <w:p w:rsidR="009D6D4C" w:rsidRDefault="009D6D4C" w:rsidP="009D6D4C">
      <w:pPr>
        <w:autoSpaceDE w:val="0"/>
        <w:autoSpaceDN w:val="0"/>
        <w:adjustRightInd w:val="0"/>
        <w:spacing w:after="0" w:line="240" w:lineRule="auto"/>
        <w:jc w:val="center"/>
        <w:rPr>
          <w:rFonts w:ascii="Times New Roman" w:eastAsia="Calibri" w:hAnsi="Times New Roman" w:cs="Times New Roman"/>
          <w:b/>
          <w:sz w:val="24"/>
          <w:szCs w:val="24"/>
        </w:rPr>
      </w:pPr>
    </w:p>
    <w:tbl>
      <w:tblPr>
        <w:tblStyle w:val="a9"/>
        <w:tblW w:w="0" w:type="auto"/>
        <w:tblLook w:val="04A0" w:firstRow="1" w:lastRow="0" w:firstColumn="1" w:lastColumn="0" w:noHBand="0" w:noVBand="1"/>
      </w:tblPr>
      <w:tblGrid>
        <w:gridCol w:w="1688"/>
        <w:gridCol w:w="1561"/>
        <w:gridCol w:w="1320"/>
        <w:gridCol w:w="2025"/>
        <w:gridCol w:w="1330"/>
        <w:gridCol w:w="1563"/>
      </w:tblGrid>
      <w:tr w:rsidR="009D6D4C" w:rsidTr="009D6D4C">
        <w:tc>
          <w:tcPr>
            <w:tcW w:w="1688" w:type="dxa"/>
            <w:tcBorders>
              <w:top w:val="single" w:sz="4" w:space="0" w:color="auto"/>
              <w:left w:val="single" w:sz="4" w:space="0" w:color="auto"/>
              <w:bottom w:val="single" w:sz="4" w:space="0" w:color="auto"/>
              <w:right w:val="single" w:sz="4" w:space="0" w:color="auto"/>
            </w:tcBorders>
            <w:hideMark/>
          </w:tcPr>
          <w:p w:rsidR="009D6D4C" w:rsidRDefault="009D6D4C">
            <w:pPr>
              <w:autoSpaceDE w:val="0"/>
              <w:autoSpaceDN w:val="0"/>
              <w:adjustRightInd w:val="0"/>
              <w:jc w:val="center"/>
              <w:rPr>
                <w:rFonts w:ascii="Times New Roman" w:eastAsia="Calibri" w:hAnsi="Times New Roman" w:cs="Times New Roman"/>
                <w:sz w:val="24"/>
                <w:szCs w:val="24"/>
              </w:rPr>
            </w:pPr>
            <w:r>
              <w:rPr>
                <w:rFonts w:ascii="Times New Roman" w:eastAsia="Calibri" w:hAnsi="Times New Roman" w:cs="Times New Roman"/>
                <w:sz w:val="24"/>
                <w:szCs w:val="24"/>
              </w:rPr>
              <w:t>Расположение узла учета</w:t>
            </w:r>
          </w:p>
        </w:tc>
        <w:tc>
          <w:tcPr>
            <w:tcW w:w="1605" w:type="dxa"/>
            <w:tcBorders>
              <w:top w:val="single" w:sz="4" w:space="0" w:color="auto"/>
              <w:left w:val="single" w:sz="4" w:space="0" w:color="auto"/>
              <w:bottom w:val="single" w:sz="4" w:space="0" w:color="auto"/>
              <w:right w:val="single" w:sz="4" w:space="0" w:color="auto"/>
            </w:tcBorders>
            <w:hideMark/>
          </w:tcPr>
          <w:p w:rsidR="009D6D4C" w:rsidRDefault="009D6D4C">
            <w:pPr>
              <w:autoSpaceDE w:val="0"/>
              <w:autoSpaceDN w:val="0"/>
              <w:adjustRightInd w:val="0"/>
              <w:jc w:val="center"/>
              <w:rPr>
                <w:rFonts w:ascii="Times New Roman" w:eastAsia="Calibri" w:hAnsi="Times New Roman" w:cs="Times New Roman"/>
                <w:sz w:val="24"/>
                <w:szCs w:val="24"/>
              </w:rPr>
            </w:pPr>
            <w:r>
              <w:rPr>
                <w:rFonts w:ascii="Times New Roman" w:eastAsia="Calibri" w:hAnsi="Times New Roman" w:cs="Times New Roman"/>
                <w:sz w:val="24"/>
                <w:szCs w:val="24"/>
              </w:rPr>
              <w:t>Марка и заводской номер прибора учета</w:t>
            </w:r>
          </w:p>
        </w:tc>
        <w:tc>
          <w:tcPr>
            <w:tcW w:w="1351" w:type="dxa"/>
            <w:tcBorders>
              <w:top w:val="single" w:sz="4" w:space="0" w:color="auto"/>
              <w:left w:val="single" w:sz="4" w:space="0" w:color="auto"/>
              <w:bottom w:val="single" w:sz="4" w:space="0" w:color="auto"/>
              <w:right w:val="single" w:sz="4" w:space="0" w:color="auto"/>
            </w:tcBorders>
            <w:hideMark/>
          </w:tcPr>
          <w:p w:rsidR="009D6D4C" w:rsidRDefault="009D6D4C">
            <w:pPr>
              <w:autoSpaceDE w:val="0"/>
              <w:autoSpaceDN w:val="0"/>
              <w:adjustRightInd w:val="0"/>
              <w:jc w:val="center"/>
              <w:rPr>
                <w:rFonts w:ascii="Times New Roman" w:eastAsia="Calibri" w:hAnsi="Times New Roman" w:cs="Times New Roman"/>
                <w:sz w:val="24"/>
                <w:szCs w:val="24"/>
              </w:rPr>
            </w:pPr>
            <w:r>
              <w:rPr>
                <w:rFonts w:ascii="Times New Roman" w:eastAsia="Calibri" w:hAnsi="Times New Roman" w:cs="Times New Roman"/>
                <w:sz w:val="24"/>
                <w:szCs w:val="24"/>
              </w:rPr>
              <w:t>Диаметр прибора учета, мм</w:t>
            </w:r>
          </w:p>
        </w:tc>
        <w:tc>
          <w:tcPr>
            <w:tcW w:w="2127" w:type="dxa"/>
            <w:tcBorders>
              <w:top w:val="single" w:sz="4" w:space="0" w:color="auto"/>
              <w:left w:val="single" w:sz="4" w:space="0" w:color="auto"/>
              <w:bottom w:val="single" w:sz="4" w:space="0" w:color="auto"/>
              <w:right w:val="single" w:sz="4" w:space="0" w:color="auto"/>
            </w:tcBorders>
            <w:hideMark/>
          </w:tcPr>
          <w:p w:rsidR="009D6D4C" w:rsidRDefault="009D6D4C">
            <w:pPr>
              <w:autoSpaceDE w:val="0"/>
              <w:autoSpaceDN w:val="0"/>
              <w:adjustRightInd w:val="0"/>
              <w:jc w:val="center"/>
              <w:rPr>
                <w:rFonts w:ascii="Times New Roman" w:eastAsia="Calibri" w:hAnsi="Times New Roman" w:cs="Times New Roman"/>
                <w:sz w:val="24"/>
                <w:szCs w:val="24"/>
              </w:rPr>
            </w:pPr>
            <w:r>
              <w:rPr>
                <w:rFonts w:ascii="Times New Roman" w:eastAsia="Calibri" w:hAnsi="Times New Roman" w:cs="Times New Roman"/>
                <w:sz w:val="24"/>
                <w:szCs w:val="24"/>
              </w:rPr>
              <w:t>Показания приборов учета на начало подачи ресурса и дата их снятия</w:t>
            </w:r>
          </w:p>
        </w:tc>
        <w:tc>
          <w:tcPr>
            <w:tcW w:w="1336" w:type="dxa"/>
            <w:tcBorders>
              <w:top w:val="single" w:sz="4" w:space="0" w:color="auto"/>
              <w:left w:val="single" w:sz="4" w:space="0" w:color="auto"/>
              <w:bottom w:val="single" w:sz="4" w:space="0" w:color="auto"/>
              <w:right w:val="single" w:sz="4" w:space="0" w:color="auto"/>
            </w:tcBorders>
            <w:hideMark/>
          </w:tcPr>
          <w:p w:rsidR="009D6D4C" w:rsidRDefault="009D6D4C">
            <w:pPr>
              <w:autoSpaceDE w:val="0"/>
              <w:autoSpaceDN w:val="0"/>
              <w:adjustRightInd w:val="0"/>
              <w:jc w:val="center"/>
              <w:rPr>
                <w:rFonts w:ascii="Times New Roman" w:eastAsia="Calibri" w:hAnsi="Times New Roman" w:cs="Times New Roman"/>
                <w:sz w:val="24"/>
                <w:szCs w:val="24"/>
              </w:rPr>
            </w:pPr>
            <w:r>
              <w:rPr>
                <w:rFonts w:ascii="Times New Roman" w:eastAsia="Calibri" w:hAnsi="Times New Roman" w:cs="Times New Roman"/>
                <w:sz w:val="24"/>
                <w:szCs w:val="24"/>
              </w:rPr>
              <w:t>Дата очередной поверки</w:t>
            </w:r>
          </w:p>
        </w:tc>
        <w:tc>
          <w:tcPr>
            <w:tcW w:w="1606" w:type="dxa"/>
            <w:tcBorders>
              <w:top w:val="single" w:sz="4" w:space="0" w:color="auto"/>
              <w:left w:val="single" w:sz="4" w:space="0" w:color="auto"/>
              <w:bottom w:val="single" w:sz="4" w:space="0" w:color="auto"/>
              <w:right w:val="single" w:sz="4" w:space="0" w:color="auto"/>
            </w:tcBorders>
            <w:hideMark/>
          </w:tcPr>
          <w:p w:rsidR="009D6D4C" w:rsidRDefault="009D6D4C">
            <w:pPr>
              <w:autoSpaceDE w:val="0"/>
              <w:autoSpaceDN w:val="0"/>
              <w:adjustRightInd w:val="0"/>
              <w:jc w:val="center"/>
              <w:rPr>
                <w:rFonts w:ascii="Times New Roman" w:eastAsia="Calibri" w:hAnsi="Times New Roman" w:cs="Times New Roman"/>
                <w:sz w:val="24"/>
                <w:szCs w:val="24"/>
              </w:rPr>
            </w:pPr>
            <w:r>
              <w:rPr>
                <w:rFonts w:ascii="Times New Roman" w:eastAsia="Calibri" w:hAnsi="Times New Roman" w:cs="Times New Roman"/>
                <w:sz w:val="24"/>
                <w:szCs w:val="24"/>
              </w:rPr>
              <w:t>Номера пломб и места их установки</w:t>
            </w:r>
          </w:p>
        </w:tc>
      </w:tr>
      <w:tr w:rsidR="009D6D4C" w:rsidTr="009D6D4C">
        <w:tc>
          <w:tcPr>
            <w:tcW w:w="1688" w:type="dxa"/>
            <w:tcBorders>
              <w:top w:val="single" w:sz="4" w:space="0" w:color="auto"/>
              <w:left w:val="single" w:sz="4" w:space="0" w:color="auto"/>
              <w:bottom w:val="single" w:sz="4" w:space="0" w:color="auto"/>
              <w:right w:val="single" w:sz="4" w:space="0" w:color="auto"/>
            </w:tcBorders>
            <w:hideMark/>
          </w:tcPr>
          <w:p w:rsidR="009D6D4C" w:rsidRDefault="009D6D4C">
            <w:pPr>
              <w:autoSpaceDE w:val="0"/>
              <w:autoSpaceDN w:val="0"/>
              <w:adjustRightInd w:val="0"/>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605" w:type="dxa"/>
            <w:tcBorders>
              <w:top w:val="single" w:sz="4" w:space="0" w:color="auto"/>
              <w:left w:val="single" w:sz="4" w:space="0" w:color="auto"/>
              <w:bottom w:val="single" w:sz="4" w:space="0" w:color="auto"/>
              <w:right w:val="single" w:sz="4" w:space="0" w:color="auto"/>
            </w:tcBorders>
            <w:hideMark/>
          </w:tcPr>
          <w:p w:rsidR="009D6D4C" w:rsidRDefault="009D6D4C">
            <w:pPr>
              <w:autoSpaceDE w:val="0"/>
              <w:autoSpaceDN w:val="0"/>
              <w:adjustRightInd w:val="0"/>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351" w:type="dxa"/>
            <w:tcBorders>
              <w:top w:val="single" w:sz="4" w:space="0" w:color="auto"/>
              <w:left w:val="single" w:sz="4" w:space="0" w:color="auto"/>
              <w:bottom w:val="single" w:sz="4" w:space="0" w:color="auto"/>
              <w:right w:val="single" w:sz="4" w:space="0" w:color="auto"/>
            </w:tcBorders>
            <w:hideMark/>
          </w:tcPr>
          <w:p w:rsidR="009D6D4C" w:rsidRDefault="009D6D4C">
            <w:pPr>
              <w:autoSpaceDE w:val="0"/>
              <w:autoSpaceDN w:val="0"/>
              <w:adjustRightInd w:val="0"/>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2127" w:type="dxa"/>
            <w:tcBorders>
              <w:top w:val="single" w:sz="4" w:space="0" w:color="auto"/>
              <w:left w:val="single" w:sz="4" w:space="0" w:color="auto"/>
              <w:bottom w:val="single" w:sz="4" w:space="0" w:color="auto"/>
              <w:right w:val="single" w:sz="4" w:space="0" w:color="auto"/>
            </w:tcBorders>
            <w:hideMark/>
          </w:tcPr>
          <w:p w:rsidR="009D6D4C" w:rsidRDefault="009D6D4C">
            <w:pPr>
              <w:autoSpaceDE w:val="0"/>
              <w:autoSpaceDN w:val="0"/>
              <w:adjustRightInd w:val="0"/>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336" w:type="dxa"/>
            <w:tcBorders>
              <w:top w:val="single" w:sz="4" w:space="0" w:color="auto"/>
              <w:left w:val="single" w:sz="4" w:space="0" w:color="auto"/>
              <w:bottom w:val="single" w:sz="4" w:space="0" w:color="auto"/>
              <w:right w:val="single" w:sz="4" w:space="0" w:color="auto"/>
            </w:tcBorders>
            <w:hideMark/>
          </w:tcPr>
          <w:p w:rsidR="009D6D4C" w:rsidRDefault="009D6D4C">
            <w:pPr>
              <w:autoSpaceDE w:val="0"/>
              <w:autoSpaceDN w:val="0"/>
              <w:adjustRightInd w:val="0"/>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1606" w:type="dxa"/>
            <w:tcBorders>
              <w:top w:val="single" w:sz="4" w:space="0" w:color="auto"/>
              <w:left w:val="single" w:sz="4" w:space="0" w:color="auto"/>
              <w:bottom w:val="single" w:sz="4" w:space="0" w:color="auto"/>
              <w:right w:val="single" w:sz="4" w:space="0" w:color="auto"/>
            </w:tcBorders>
            <w:hideMark/>
          </w:tcPr>
          <w:p w:rsidR="009D6D4C" w:rsidRDefault="009D6D4C">
            <w:pPr>
              <w:autoSpaceDE w:val="0"/>
              <w:autoSpaceDN w:val="0"/>
              <w:adjustRightInd w:val="0"/>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r>
      <w:tr w:rsidR="009D6D4C" w:rsidTr="009D6D4C">
        <w:tc>
          <w:tcPr>
            <w:tcW w:w="1688" w:type="dxa"/>
            <w:tcBorders>
              <w:top w:val="single" w:sz="4" w:space="0" w:color="auto"/>
              <w:left w:val="single" w:sz="4" w:space="0" w:color="auto"/>
              <w:bottom w:val="single" w:sz="4" w:space="0" w:color="auto"/>
              <w:right w:val="single" w:sz="4" w:space="0" w:color="auto"/>
            </w:tcBorders>
          </w:tcPr>
          <w:p w:rsidR="009D6D4C" w:rsidRDefault="009D6D4C">
            <w:pPr>
              <w:autoSpaceDE w:val="0"/>
              <w:autoSpaceDN w:val="0"/>
              <w:adjustRightInd w:val="0"/>
              <w:jc w:val="center"/>
              <w:rPr>
                <w:rFonts w:ascii="Times New Roman" w:eastAsia="Calibri" w:hAnsi="Times New Roman" w:cs="Times New Roman"/>
                <w:sz w:val="24"/>
                <w:szCs w:val="24"/>
              </w:rPr>
            </w:pPr>
          </w:p>
        </w:tc>
        <w:tc>
          <w:tcPr>
            <w:tcW w:w="1605" w:type="dxa"/>
            <w:tcBorders>
              <w:top w:val="single" w:sz="4" w:space="0" w:color="auto"/>
              <w:left w:val="single" w:sz="4" w:space="0" w:color="auto"/>
              <w:bottom w:val="single" w:sz="4" w:space="0" w:color="auto"/>
              <w:right w:val="single" w:sz="4" w:space="0" w:color="auto"/>
            </w:tcBorders>
          </w:tcPr>
          <w:p w:rsidR="009D6D4C" w:rsidRDefault="009D6D4C">
            <w:pPr>
              <w:autoSpaceDE w:val="0"/>
              <w:autoSpaceDN w:val="0"/>
              <w:adjustRightInd w:val="0"/>
              <w:jc w:val="center"/>
              <w:rPr>
                <w:rFonts w:ascii="Times New Roman" w:eastAsia="Calibri" w:hAnsi="Times New Roman" w:cs="Times New Roman"/>
                <w:sz w:val="24"/>
                <w:szCs w:val="24"/>
              </w:rPr>
            </w:pPr>
          </w:p>
        </w:tc>
        <w:tc>
          <w:tcPr>
            <w:tcW w:w="1351" w:type="dxa"/>
            <w:tcBorders>
              <w:top w:val="single" w:sz="4" w:space="0" w:color="auto"/>
              <w:left w:val="single" w:sz="4" w:space="0" w:color="auto"/>
              <w:bottom w:val="single" w:sz="4" w:space="0" w:color="auto"/>
              <w:right w:val="single" w:sz="4" w:space="0" w:color="auto"/>
            </w:tcBorders>
          </w:tcPr>
          <w:p w:rsidR="009D6D4C" w:rsidRDefault="009D6D4C">
            <w:pPr>
              <w:autoSpaceDE w:val="0"/>
              <w:autoSpaceDN w:val="0"/>
              <w:adjustRightInd w:val="0"/>
              <w:jc w:val="center"/>
              <w:rPr>
                <w:rFonts w:ascii="Times New Roman" w:eastAsia="Calibri"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9D6D4C" w:rsidRDefault="009D6D4C">
            <w:pPr>
              <w:autoSpaceDE w:val="0"/>
              <w:autoSpaceDN w:val="0"/>
              <w:adjustRightInd w:val="0"/>
              <w:jc w:val="center"/>
              <w:rPr>
                <w:rFonts w:ascii="Times New Roman" w:eastAsia="Calibri" w:hAnsi="Times New Roman" w:cs="Times New Roman"/>
                <w:sz w:val="24"/>
                <w:szCs w:val="24"/>
              </w:rPr>
            </w:pPr>
          </w:p>
        </w:tc>
        <w:tc>
          <w:tcPr>
            <w:tcW w:w="1336" w:type="dxa"/>
            <w:tcBorders>
              <w:top w:val="single" w:sz="4" w:space="0" w:color="auto"/>
              <w:left w:val="single" w:sz="4" w:space="0" w:color="auto"/>
              <w:bottom w:val="single" w:sz="4" w:space="0" w:color="auto"/>
              <w:right w:val="single" w:sz="4" w:space="0" w:color="auto"/>
            </w:tcBorders>
          </w:tcPr>
          <w:p w:rsidR="009D6D4C" w:rsidRDefault="009D6D4C">
            <w:pPr>
              <w:autoSpaceDE w:val="0"/>
              <w:autoSpaceDN w:val="0"/>
              <w:adjustRightInd w:val="0"/>
              <w:jc w:val="center"/>
              <w:rPr>
                <w:rFonts w:ascii="Times New Roman" w:eastAsia="Calibri" w:hAnsi="Times New Roman" w:cs="Times New Roman"/>
                <w:sz w:val="24"/>
                <w:szCs w:val="24"/>
              </w:rPr>
            </w:pPr>
          </w:p>
        </w:tc>
        <w:tc>
          <w:tcPr>
            <w:tcW w:w="1606" w:type="dxa"/>
            <w:tcBorders>
              <w:top w:val="single" w:sz="4" w:space="0" w:color="auto"/>
              <w:left w:val="single" w:sz="4" w:space="0" w:color="auto"/>
              <w:bottom w:val="single" w:sz="4" w:space="0" w:color="auto"/>
              <w:right w:val="single" w:sz="4" w:space="0" w:color="auto"/>
            </w:tcBorders>
          </w:tcPr>
          <w:p w:rsidR="009D6D4C" w:rsidRDefault="009D6D4C">
            <w:pPr>
              <w:autoSpaceDE w:val="0"/>
              <w:autoSpaceDN w:val="0"/>
              <w:adjustRightInd w:val="0"/>
              <w:jc w:val="center"/>
              <w:rPr>
                <w:rFonts w:ascii="Times New Roman" w:eastAsia="Calibri" w:hAnsi="Times New Roman" w:cs="Times New Roman"/>
                <w:sz w:val="24"/>
                <w:szCs w:val="24"/>
              </w:rPr>
            </w:pPr>
          </w:p>
        </w:tc>
      </w:tr>
      <w:tr w:rsidR="009D6D4C" w:rsidTr="009D6D4C">
        <w:tc>
          <w:tcPr>
            <w:tcW w:w="1688" w:type="dxa"/>
            <w:tcBorders>
              <w:top w:val="single" w:sz="4" w:space="0" w:color="auto"/>
              <w:left w:val="single" w:sz="4" w:space="0" w:color="auto"/>
              <w:bottom w:val="single" w:sz="4" w:space="0" w:color="auto"/>
              <w:right w:val="single" w:sz="4" w:space="0" w:color="auto"/>
            </w:tcBorders>
          </w:tcPr>
          <w:p w:rsidR="009D6D4C" w:rsidRDefault="009D6D4C">
            <w:pPr>
              <w:autoSpaceDE w:val="0"/>
              <w:autoSpaceDN w:val="0"/>
              <w:adjustRightInd w:val="0"/>
              <w:jc w:val="center"/>
              <w:rPr>
                <w:rFonts w:ascii="Times New Roman" w:eastAsia="Calibri" w:hAnsi="Times New Roman" w:cs="Times New Roman"/>
                <w:sz w:val="24"/>
                <w:szCs w:val="24"/>
              </w:rPr>
            </w:pPr>
          </w:p>
        </w:tc>
        <w:tc>
          <w:tcPr>
            <w:tcW w:w="1605" w:type="dxa"/>
            <w:tcBorders>
              <w:top w:val="single" w:sz="4" w:space="0" w:color="auto"/>
              <w:left w:val="single" w:sz="4" w:space="0" w:color="auto"/>
              <w:bottom w:val="single" w:sz="4" w:space="0" w:color="auto"/>
              <w:right w:val="single" w:sz="4" w:space="0" w:color="auto"/>
            </w:tcBorders>
          </w:tcPr>
          <w:p w:rsidR="009D6D4C" w:rsidRDefault="009D6D4C">
            <w:pPr>
              <w:autoSpaceDE w:val="0"/>
              <w:autoSpaceDN w:val="0"/>
              <w:adjustRightInd w:val="0"/>
              <w:jc w:val="center"/>
              <w:rPr>
                <w:rFonts w:ascii="Times New Roman" w:eastAsia="Calibri" w:hAnsi="Times New Roman" w:cs="Times New Roman"/>
                <w:sz w:val="24"/>
                <w:szCs w:val="24"/>
              </w:rPr>
            </w:pPr>
          </w:p>
        </w:tc>
        <w:tc>
          <w:tcPr>
            <w:tcW w:w="1351" w:type="dxa"/>
            <w:tcBorders>
              <w:top w:val="single" w:sz="4" w:space="0" w:color="auto"/>
              <w:left w:val="single" w:sz="4" w:space="0" w:color="auto"/>
              <w:bottom w:val="single" w:sz="4" w:space="0" w:color="auto"/>
              <w:right w:val="single" w:sz="4" w:space="0" w:color="auto"/>
            </w:tcBorders>
          </w:tcPr>
          <w:p w:rsidR="009D6D4C" w:rsidRDefault="009D6D4C">
            <w:pPr>
              <w:autoSpaceDE w:val="0"/>
              <w:autoSpaceDN w:val="0"/>
              <w:adjustRightInd w:val="0"/>
              <w:jc w:val="center"/>
              <w:rPr>
                <w:rFonts w:ascii="Times New Roman" w:eastAsia="Calibri"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9D6D4C" w:rsidRDefault="009D6D4C">
            <w:pPr>
              <w:autoSpaceDE w:val="0"/>
              <w:autoSpaceDN w:val="0"/>
              <w:adjustRightInd w:val="0"/>
              <w:jc w:val="center"/>
              <w:rPr>
                <w:rFonts w:ascii="Times New Roman" w:eastAsia="Calibri" w:hAnsi="Times New Roman" w:cs="Times New Roman"/>
                <w:sz w:val="24"/>
                <w:szCs w:val="24"/>
              </w:rPr>
            </w:pPr>
          </w:p>
        </w:tc>
        <w:tc>
          <w:tcPr>
            <w:tcW w:w="1336" w:type="dxa"/>
            <w:tcBorders>
              <w:top w:val="single" w:sz="4" w:space="0" w:color="auto"/>
              <w:left w:val="single" w:sz="4" w:space="0" w:color="auto"/>
              <w:bottom w:val="single" w:sz="4" w:space="0" w:color="auto"/>
              <w:right w:val="single" w:sz="4" w:space="0" w:color="auto"/>
            </w:tcBorders>
          </w:tcPr>
          <w:p w:rsidR="009D6D4C" w:rsidRDefault="009D6D4C">
            <w:pPr>
              <w:autoSpaceDE w:val="0"/>
              <w:autoSpaceDN w:val="0"/>
              <w:adjustRightInd w:val="0"/>
              <w:jc w:val="center"/>
              <w:rPr>
                <w:rFonts w:ascii="Times New Roman" w:eastAsia="Calibri" w:hAnsi="Times New Roman" w:cs="Times New Roman"/>
                <w:sz w:val="24"/>
                <w:szCs w:val="24"/>
              </w:rPr>
            </w:pPr>
          </w:p>
        </w:tc>
        <w:tc>
          <w:tcPr>
            <w:tcW w:w="1606" w:type="dxa"/>
            <w:tcBorders>
              <w:top w:val="single" w:sz="4" w:space="0" w:color="auto"/>
              <w:left w:val="single" w:sz="4" w:space="0" w:color="auto"/>
              <w:bottom w:val="single" w:sz="4" w:space="0" w:color="auto"/>
              <w:right w:val="single" w:sz="4" w:space="0" w:color="auto"/>
            </w:tcBorders>
          </w:tcPr>
          <w:p w:rsidR="009D6D4C" w:rsidRDefault="009D6D4C">
            <w:pPr>
              <w:autoSpaceDE w:val="0"/>
              <w:autoSpaceDN w:val="0"/>
              <w:adjustRightInd w:val="0"/>
              <w:jc w:val="center"/>
              <w:rPr>
                <w:rFonts w:ascii="Times New Roman" w:eastAsia="Calibri" w:hAnsi="Times New Roman" w:cs="Times New Roman"/>
                <w:sz w:val="24"/>
                <w:szCs w:val="24"/>
              </w:rPr>
            </w:pPr>
          </w:p>
        </w:tc>
      </w:tr>
      <w:tr w:rsidR="009D6D4C" w:rsidTr="009D6D4C">
        <w:tc>
          <w:tcPr>
            <w:tcW w:w="1688" w:type="dxa"/>
            <w:tcBorders>
              <w:top w:val="single" w:sz="4" w:space="0" w:color="auto"/>
              <w:left w:val="single" w:sz="4" w:space="0" w:color="auto"/>
              <w:bottom w:val="single" w:sz="4" w:space="0" w:color="auto"/>
              <w:right w:val="single" w:sz="4" w:space="0" w:color="auto"/>
            </w:tcBorders>
          </w:tcPr>
          <w:p w:rsidR="009D6D4C" w:rsidRDefault="009D6D4C">
            <w:pPr>
              <w:autoSpaceDE w:val="0"/>
              <w:autoSpaceDN w:val="0"/>
              <w:adjustRightInd w:val="0"/>
              <w:jc w:val="center"/>
              <w:rPr>
                <w:rFonts w:ascii="Times New Roman" w:eastAsia="Calibri" w:hAnsi="Times New Roman" w:cs="Times New Roman"/>
                <w:sz w:val="24"/>
                <w:szCs w:val="24"/>
              </w:rPr>
            </w:pPr>
          </w:p>
        </w:tc>
        <w:tc>
          <w:tcPr>
            <w:tcW w:w="1605" w:type="dxa"/>
            <w:tcBorders>
              <w:top w:val="single" w:sz="4" w:space="0" w:color="auto"/>
              <w:left w:val="single" w:sz="4" w:space="0" w:color="auto"/>
              <w:bottom w:val="single" w:sz="4" w:space="0" w:color="auto"/>
              <w:right w:val="single" w:sz="4" w:space="0" w:color="auto"/>
            </w:tcBorders>
          </w:tcPr>
          <w:p w:rsidR="009D6D4C" w:rsidRDefault="009D6D4C">
            <w:pPr>
              <w:autoSpaceDE w:val="0"/>
              <w:autoSpaceDN w:val="0"/>
              <w:adjustRightInd w:val="0"/>
              <w:jc w:val="center"/>
              <w:rPr>
                <w:rFonts w:ascii="Times New Roman" w:eastAsia="Calibri" w:hAnsi="Times New Roman" w:cs="Times New Roman"/>
                <w:sz w:val="24"/>
                <w:szCs w:val="24"/>
              </w:rPr>
            </w:pPr>
          </w:p>
        </w:tc>
        <w:tc>
          <w:tcPr>
            <w:tcW w:w="1351" w:type="dxa"/>
            <w:tcBorders>
              <w:top w:val="single" w:sz="4" w:space="0" w:color="auto"/>
              <w:left w:val="single" w:sz="4" w:space="0" w:color="auto"/>
              <w:bottom w:val="single" w:sz="4" w:space="0" w:color="auto"/>
              <w:right w:val="single" w:sz="4" w:space="0" w:color="auto"/>
            </w:tcBorders>
          </w:tcPr>
          <w:p w:rsidR="009D6D4C" w:rsidRDefault="009D6D4C">
            <w:pPr>
              <w:autoSpaceDE w:val="0"/>
              <w:autoSpaceDN w:val="0"/>
              <w:adjustRightInd w:val="0"/>
              <w:jc w:val="center"/>
              <w:rPr>
                <w:rFonts w:ascii="Times New Roman" w:eastAsia="Calibri"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9D6D4C" w:rsidRDefault="009D6D4C">
            <w:pPr>
              <w:autoSpaceDE w:val="0"/>
              <w:autoSpaceDN w:val="0"/>
              <w:adjustRightInd w:val="0"/>
              <w:jc w:val="center"/>
              <w:rPr>
                <w:rFonts w:ascii="Times New Roman" w:eastAsia="Calibri" w:hAnsi="Times New Roman" w:cs="Times New Roman"/>
                <w:sz w:val="24"/>
                <w:szCs w:val="24"/>
              </w:rPr>
            </w:pPr>
          </w:p>
        </w:tc>
        <w:tc>
          <w:tcPr>
            <w:tcW w:w="1336" w:type="dxa"/>
            <w:tcBorders>
              <w:top w:val="single" w:sz="4" w:space="0" w:color="auto"/>
              <w:left w:val="single" w:sz="4" w:space="0" w:color="auto"/>
              <w:bottom w:val="single" w:sz="4" w:space="0" w:color="auto"/>
              <w:right w:val="single" w:sz="4" w:space="0" w:color="auto"/>
            </w:tcBorders>
          </w:tcPr>
          <w:p w:rsidR="009D6D4C" w:rsidRDefault="009D6D4C">
            <w:pPr>
              <w:autoSpaceDE w:val="0"/>
              <w:autoSpaceDN w:val="0"/>
              <w:adjustRightInd w:val="0"/>
              <w:jc w:val="center"/>
              <w:rPr>
                <w:rFonts w:ascii="Times New Roman" w:eastAsia="Calibri" w:hAnsi="Times New Roman" w:cs="Times New Roman"/>
                <w:sz w:val="24"/>
                <w:szCs w:val="24"/>
              </w:rPr>
            </w:pPr>
          </w:p>
        </w:tc>
        <w:tc>
          <w:tcPr>
            <w:tcW w:w="1606" w:type="dxa"/>
            <w:tcBorders>
              <w:top w:val="single" w:sz="4" w:space="0" w:color="auto"/>
              <w:left w:val="single" w:sz="4" w:space="0" w:color="auto"/>
              <w:bottom w:val="single" w:sz="4" w:space="0" w:color="auto"/>
              <w:right w:val="single" w:sz="4" w:space="0" w:color="auto"/>
            </w:tcBorders>
          </w:tcPr>
          <w:p w:rsidR="009D6D4C" w:rsidRDefault="009D6D4C">
            <w:pPr>
              <w:autoSpaceDE w:val="0"/>
              <w:autoSpaceDN w:val="0"/>
              <w:adjustRightInd w:val="0"/>
              <w:jc w:val="center"/>
              <w:rPr>
                <w:rFonts w:ascii="Times New Roman" w:eastAsia="Calibri" w:hAnsi="Times New Roman" w:cs="Times New Roman"/>
                <w:sz w:val="24"/>
                <w:szCs w:val="24"/>
              </w:rPr>
            </w:pPr>
          </w:p>
        </w:tc>
      </w:tr>
      <w:tr w:rsidR="009D6D4C" w:rsidTr="009D6D4C">
        <w:tc>
          <w:tcPr>
            <w:tcW w:w="1688" w:type="dxa"/>
            <w:tcBorders>
              <w:top w:val="single" w:sz="4" w:space="0" w:color="auto"/>
              <w:left w:val="single" w:sz="4" w:space="0" w:color="auto"/>
              <w:bottom w:val="single" w:sz="4" w:space="0" w:color="auto"/>
              <w:right w:val="single" w:sz="4" w:space="0" w:color="auto"/>
            </w:tcBorders>
          </w:tcPr>
          <w:p w:rsidR="009D6D4C" w:rsidRDefault="009D6D4C">
            <w:pPr>
              <w:autoSpaceDE w:val="0"/>
              <w:autoSpaceDN w:val="0"/>
              <w:adjustRightInd w:val="0"/>
              <w:jc w:val="center"/>
              <w:rPr>
                <w:rFonts w:ascii="Times New Roman" w:eastAsia="Calibri" w:hAnsi="Times New Roman" w:cs="Times New Roman"/>
                <w:sz w:val="24"/>
                <w:szCs w:val="24"/>
              </w:rPr>
            </w:pPr>
          </w:p>
        </w:tc>
        <w:tc>
          <w:tcPr>
            <w:tcW w:w="1605" w:type="dxa"/>
            <w:tcBorders>
              <w:top w:val="single" w:sz="4" w:space="0" w:color="auto"/>
              <w:left w:val="single" w:sz="4" w:space="0" w:color="auto"/>
              <w:bottom w:val="single" w:sz="4" w:space="0" w:color="auto"/>
              <w:right w:val="single" w:sz="4" w:space="0" w:color="auto"/>
            </w:tcBorders>
          </w:tcPr>
          <w:p w:rsidR="009D6D4C" w:rsidRDefault="009D6D4C">
            <w:pPr>
              <w:autoSpaceDE w:val="0"/>
              <w:autoSpaceDN w:val="0"/>
              <w:adjustRightInd w:val="0"/>
              <w:jc w:val="center"/>
              <w:rPr>
                <w:rFonts w:ascii="Times New Roman" w:eastAsia="Calibri" w:hAnsi="Times New Roman" w:cs="Times New Roman"/>
                <w:sz w:val="24"/>
                <w:szCs w:val="24"/>
              </w:rPr>
            </w:pPr>
          </w:p>
        </w:tc>
        <w:tc>
          <w:tcPr>
            <w:tcW w:w="1351" w:type="dxa"/>
            <w:tcBorders>
              <w:top w:val="single" w:sz="4" w:space="0" w:color="auto"/>
              <w:left w:val="single" w:sz="4" w:space="0" w:color="auto"/>
              <w:bottom w:val="single" w:sz="4" w:space="0" w:color="auto"/>
              <w:right w:val="single" w:sz="4" w:space="0" w:color="auto"/>
            </w:tcBorders>
          </w:tcPr>
          <w:p w:rsidR="009D6D4C" w:rsidRDefault="009D6D4C">
            <w:pPr>
              <w:autoSpaceDE w:val="0"/>
              <w:autoSpaceDN w:val="0"/>
              <w:adjustRightInd w:val="0"/>
              <w:jc w:val="center"/>
              <w:rPr>
                <w:rFonts w:ascii="Times New Roman" w:eastAsia="Calibri"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9D6D4C" w:rsidRDefault="009D6D4C">
            <w:pPr>
              <w:autoSpaceDE w:val="0"/>
              <w:autoSpaceDN w:val="0"/>
              <w:adjustRightInd w:val="0"/>
              <w:jc w:val="center"/>
              <w:rPr>
                <w:rFonts w:ascii="Times New Roman" w:eastAsia="Calibri" w:hAnsi="Times New Roman" w:cs="Times New Roman"/>
                <w:sz w:val="24"/>
                <w:szCs w:val="24"/>
              </w:rPr>
            </w:pPr>
          </w:p>
        </w:tc>
        <w:tc>
          <w:tcPr>
            <w:tcW w:w="1336" w:type="dxa"/>
            <w:tcBorders>
              <w:top w:val="single" w:sz="4" w:space="0" w:color="auto"/>
              <w:left w:val="single" w:sz="4" w:space="0" w:color="auto"/>
              <w:bottom w:val="single" w:sz="4" w:space="0" w:color="auto"/>
              <w:right w:val="single" w:sz="4" w:space="0" w:color="auto"/>
            </w:tcBorders>
          </w:tcPr>
          <w:p w:rsidR="009D6D4C" w:rsidRDefault="009D6D4C">
            <w:pPr>
              <w:autoSpaceDE w:val="0"/>
              <w:autoSpaceDN w:val="0"/>
              <w:adjustRightInd w:val="0"/>
              <w:jc w:val="center"/>
              <w:rPr>
                <w:rFonts w:ascii="Times New Roman" w:eastAsia="Calibri" w:hAnsi="Times New Roman" w:cs="Times New Roman"/>
                <w:sz w:val="24"/>
                <w:szCs w:val="24"/>
              </w:rPr>
            </w:pPr>
          </w:p>
        </w:tc>
        <w:tc>
          <w:tcPr>
            <w:tcW w:w="1606" w:type="dxa"/>
            <w:tcBorders>
              <w:top w:val="single" w:sz="4" w:space="0" w:color="auto"/>
              <w:left w:val="single" w:sz="4" w:space="0" w:color="auto"/>
              <w:bottom w:val="single" w:sz="4" w:space="0" w:color="auto"/>
              <w:right w:val="single" w:sz="4" w:space="0" w:color="auto"/>
            </w:tcBorders>
          </w:tcPr>
          <w:p w:rsidR="009D6D4C" w:rsidRDefault="009D6D4C">
            <w:pPr>
              <w:autoSpaceDE w:val="0"/>
              <w:autoSpaceDN w:val="0"/>
              <w:adjustRightInd w:val="0"/>
              <w:jc w:val="center"/>
              <w:rPr>
                <w:rFonts w:ascii="Times New Roman" w:eastAsia="Calibri" w:hAnsi="Times New Roman" w:cs="Times New Roman"/>
                <w:sz w:val="24"/>
                <w:szCs w:val="24"/>
              </w:rPr>
            </w:pPr>
          </w:p>
        </w:tc>
      </w:tr>
    </w:tbl>
    <w:p w:rsidR="009D6D4C" w:rsidRDefault="009D6D4C" w:rsidP="009D6D4C">
      <w:pPr>
        <w:autoSpaceDE w:val="0"/>
        <w:autoSpaceDN w:val="0"/>
        <w:adjustRightInd w:val="0"/>
        <w:spacing w:after="0" w:line="240" w:lineRule="auto"/>
        <w:jc w:val="center"/>
        <w:rPr>
          <w:rFonts w:ascii="Times New Roman" w:eastAsia="Calibri" w:hAnsi="Times New Roman" w:cs="Times New Roman"/>
          <w:sz w:val="24"/>
          <w:szCs w:val="24"/>
          <w:highlight w:val="yellow"/>
        </w:rPr>
      </w:pPr>
    </w:p>
    <w:p w:rsidR="009D6D4C" w:rsidRDefault="009D6D4C" w:rsidP="009D6D4C">
      <w:pPr>
        <w:autoSpaceDE w:val="0"/>
        <w:autoSpaceDN w:val="0"/>
        <w:adjustRightInd w:val="0"/>
        <w:spacing w:after="0" w:line="240" w:lineRule="auto"/>
        <w:jc w:val="both"/>
        <w:rPr>
          <w:rFonts w:ascii="Times New Roman" w:eastAsia="Calibri" w:hAnsi="Times New Roman" w:cs="Times New Roman"/>
          <w:sz w:val="24"/>
          <w:szCs w:val="24"/>
        </w:rPr>
      </w:pPr>
    </w:p>
    <w:tbl>
      <w:tblPr>
        <w:tblW w:w="0" w:type="dxa"/>
        <w:tblLayout w:type="fixed"/>
        <w:tblCellMar>
          <w:top w:w="102" w:type="dxa"/>
          <w:left w:w="62" w:type="dxa"/>
          <w:bottom w:w="102" w:type="dxa"/>
          <w:right w:w="62" w:type="dxa"/>
        </w:tblCellMar>
        <w:tblLook w:val="04A0" w:firstRow="1" w:lastRow="0" w:firstColumn="1" w:lastColumn="0" w:noHBand="0" w:noVBand="1"/>
      </w:tblPr>
      <w:tblGrid>
        <w:gridCol w:w="3742"/>
        <w:gridCol w:w="3408"/>
        <w:gridCol w:w="2343"/>
      </w:tblGrid>
      <w:tr w:rsidR="009D6D4C" w:rsidTr="009D6D4C">
        <w:tc>
          <w:tcPr>
            <w:tcW w:w="3742" w:type="dxa"/>
            <w:tcBorders>
              <w:top w:val="single" w:sz="4" w:space="0" w:color="auto"/>
              <w:left w:val="single" w:sz="4" w:space="0" w:color="auto"/>
              <w:bottom w:val="single" w:sz="4" w:space="0" w:color="auto"/>
              <w:right w:val="single" w:sz="4" w:space="0" w:color="auto"/>
            </w:tcBorders>
            <w:hideMark/>
          </w:tcPr>
          <w:p w:rsidR="009D6D4C" w:rsidRDefault="009D6D4C">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Расположение места проведения визуального контроля и отбора проб</w:t>
            </w:r>
          </w:p>
        </w:tc>
        <w:tc>
          <w:tcPr>
            <w:tcW w:w="3408" w:type="dxa"/>
            <w:tcBorders>
              <w:top w:val="single" w:sz="4" w:space="0" w:color="auto"/>
              <w:left w:val="single" w:sz="4" w:space="0" w:color="auto"/>
              <w:bottom w:val="single" w:sz="4" w:space="0" w:color="auto"/>
              <w:right w:val="single" w:sz="4" w:space="0" w:color="auto"/>
            </w:tcBorders>
            <w:hideMark/>
          </w:tcPr>
          <w:p w:rsidR="009D6D4C" w:rsidRDefault="009D6D4C">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Характеристика места проведения визуального контроля и отбора проб</w:t>
            </w:r>
          </w:p>
        </w:tc>
        <w:tc>
          <w:tcPr>
            <w:tcW w:w="2343" w:type="dxa"/>
            <w:tcBorders>
              <w:top w:val="single" w:sz="4" w:space="0" w:color="auto"/>
              <w:left w:val="single" w:sz="4" w:space="0" w:color="auto"/>
              <w:bottom w:val="single" w:sz="4" w:space="0" w:color="auto"/>
              <w:right w:val="single" w:sz="4" w:space="0" w:color="auto"/>
            </w:tcBorders>
            <w:hideMark/>
          </w:tcPr>
          <w:p w:rsidR="009D6D4C" w:rsidRDefault="009D6D4C">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Частота проведения визуального контроля и отбора проб</w:t>
            </w:r>
          </w:p>
        </w:tc>
      </w:tr>
      <w:tr w:rsidR="009D6D4C" w:rsidTr="009D6D4C">
        <w:tc>
          <w:tcPr>
            <w:tcW w:w="3742" w:type="dxa"/>
            <w:tcBorders>
              <w:top w:val="single" w:sz="4" w:space="0" w:color="auto"/>
              <w:left w:val="single" w:sz="4" w:space="0" w:color="auto"/>
              <w:bottom w:val="single" w:sz="4" w:space="0" w:color="auto"/>
              <w:right w:val="single" w:sz="4" w:space="0" w:color="auto"/>
            </w:tcBorders>
            <w:hideMark/>
          </w:tcPr>
          <w:p w:rsidR="009D6D4C" w:rsidRDefault="009D6D4C">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3408" w:type="dxa"/>
            <w:tcBorders>
              <w:top w:val="single" w:sz="4" w:space="0" w:color="auto"/>
              <w:left w:val="single" w:sz="4" w:space="0" w:color="auto"/>
              <w:bottom w:val="single" w:sz="4" w:space="0" w:color="auto"/>
              <w:right w:val="single" w:sz="4" w:space="0" w:color="auto"/>
            </w:tcBorders>
            <w:hideMark/>
          </w:tcPr>
          <w:p w:rsidR="009D6D4C" w:rsidRDefault="009D6D4C">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2343" w:type="dxa"/>
            <w:tcBorders>
              <w:top w:val="single" w:sz="4" w:space="0" w:color="auto"/>
              <w:left w:val="single" w:sz="4" w:space="0" w:color="auto"/>
              <w:bottom w:val="single" w:sz="4" w:space="0" w:color="auto"/>
              <w:right w:val="single" w:sz="4" w:space="0" w:color="auto"/>
            </w:tcBorders>
            <w:hideMark/>
          </w:tcPr>
          <w:p w:rsidR="009D6D4C" w:rsidRDefault="009D6D4C">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r>
      <w:tr w:rsidR="009D6D4C" w:rsidTr="009D6D4C">
        <w:tc>
          <w:tcPr>
            <w:tcW w:w="3742" w:type="dxa"/>
            <w:tcBorders>
              <w:top w:val="single" w:sz="4" w:space="0" w:color="auto"/>
              <w:left w:val="single" w:sz="4" w:space="0" w:color="auto"/>
              <w:bottom w:val="single" w:sz="4" w:space="0" w:color="auto"/>
              <w:right w:val="single" w:sz="4" w:space="0" w:color="auto"/>
            </w:tcBorders>
            <w:hideMark/>
          </w:tcPr>
          <w:p w:rsidR="009D6D4C" w:rsidRDefault="009D6D4C">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Из крана (патрубка), по которому производится слив сточных вод</w:t>
            </w:r>
          </w:p>
        </w:tc>
        <w:tc>
          <w:tcPr>
            <w:tcW w:w="3408" w:type="dxa"/>
            <w:tcBorders>
              <w:top w:val="single" w:sz="4" w:space="0" w:color="auto"/>
              <w:left w:val="single" w:sz="4" w:space="0" w:color="auto"/>
              <w:bottom w:val="single" w:sz="4" w:space="0" w:color="auto"/>
              <w:right w:val="single" w:sz="4" w:space="0" w:color="auto"/>
            </w:tcBorders>
            <w:hideMark/>
          </w:tcPr>
          <w:p w:rsidR="009D6D4C" w:rsidRDefault="009D6D4C">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Сброс с использованием сооружений и устройств, не подключенных (технологически не присоединенных) к централизованной системе водоотведения</w:t>
            </w:r>
          </w:p>
        </w:tc>
        <w:tc>
          <w:tcPr>
            <w:tcW w:w="2343" w:type="dxa"/>
            <w:tcBorders>
              <w:top w:val="single" w:sz="4" w:space="0" w:color="auto"/>
              <w:left w:val="single" w:sz="4" w:space="0" w:color="auto"/>
              <w:bottom w:val="single" w:sz="4" w:space="0" w:color="auto"/>
              <w:right w:val="single" w:sz="4" w:space="0" w:color="auto"/>
            </w:tcBorders>
            <w:hideMark/>
          </w:tcPr>
          <w:p w:rsidR="009D6D4C" w:rsidRDefault="002941D5" w:rsidP="002941D5">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Определяется организацией ВКХ</w:t>
            </w:r>
          </w:p>
        </w:tc>
      </w:tr>
    </w:tbl>
    <w:p w:rsidR="009D6D4C" w:rsidRDefault="009D6D4C" w:rsidP="009D6D4C">
      <w:pPr>
        <w:autoSpaceDE w:val="0"/>
        <w:autoSpaceDN w:val="0"/>
        <w:adjustRightInd w:val="0"/>
        <w:spacing w:after="0" w:line="240" w:lineRule="auto"/>
        <w:jc w:val="both"/>
        <w:rPr>
          <w:rFonts w:ascii="Times New Roman" w:eastAsia="Calibri" w:hAnsi="Times New Roman" w:cs="Times New Roman"/>
          <w:sz w:val="24"/>
          <w:szCs w:val="24"/>
        </w:rPr>
      </w:pPr>
    </w:p>
    <w:p w:rsidR="009D6D4C" w:rsidRDefault="009D6D4C" w:rsidP="009D6D4C"/>
    <w:tbl>
      <w:tblPr>
        <w:tblStyle w:val="a9"/>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4"/>
        <w:gridCol w:w="2854"/>
        <w:gridCol w:w="3221"/>
      </w:tblGrid>
      <w:tr w:rsidR="009D6D4C" w:rsidTr="009D6D4C">
        <w:tc>
          <w:tcPr>
            <w:tcW w:w="3681" w:type="dxa"/>
            <w:hideMark/>
          </w:tcPr>
          <w:p w:rsidR="009D6D4C" w:rsidRDefault="009D6D4C">
            <w:pPr>
              <w:rPr>
                <w:rFonts w:ascii="Times New Roman" w:hAnsi="Times New Roman" w:cs="Times New Roman"/>
                <w:sz w:val="24"/>
                <w:szCs w:val="24"/>
              </w:rPr>
            </w:pPr>
            <w:r>
              <w:rPr>
                <w:rFonts w:ascii="Times New Roman" w:hAnsi="Times New Roman" w:cs="Times New Roman"/>
                <w:sz w:val="24"/>
                <w:szCs w:val="24"/>
              </w:rPr>
              <w:t>Организация ВКХ</w:t>
            </w:r>
          </w:p>
        </w:tc>
        <w:tc>
          <w:tcPr>
            <w:tcW w:w="3397" w:type="dxa"/>
          </w:tcPr>
          <w:p w:rsidR="009D6D4C" w:rsidRDefault="009D6D4C">
            <w:pPr>
              <w:rPr>
                <w:rFonts w:ascii="Times New Roman" w:hAnsi="Times New Roman" w:cs="Times New Roman"/>
                <w:sz w:val="24"/>
                <w:szCs w:val="24"/>
              </w:rPr>
            </w:pPr>
          </w:p>
        </w:tc>
        <w:tc>
          <w:tcPr>
            <w:tcW w:w="3659" w:type="dxa"/>
            <w:hideMark/>
          </w:tcPr>
          <w:p w:rsidR="009D6D4C" w:rsidRDefault="009D6D4C">
            <w:pPr>
              <w:rPr>
                <w:rFonts w:ascii="Times New Roman" w:hAnsi="Times New Roman" w:cs="Times New Roman"/>
                <w:sz w:val="24"/>
                <w:szCs w:val="24"/>
              </w:rPr>
            </w:pPr>
            <w:r>
              <w:rPr>
                <w:rFonts w:ascii="Times New Roman" w:hAnsi="Times New Roman" w:cs="Times New Roman"/>
                <w:sz w:val="24"/>
                <w:szCs w:val="24"/>
              </w:rPr>
              <w:t>Абонент</w:t>
            </w:r>
          </w:p>
        </w:tc>
      </w:tr>
      <w:tr w:rsidR="009D6D4C" w:rsidTr="009D6D4C">
        <w:trPr>
          <w:trHeight w:val="516"/>
        </w:trPr>
        <w:tc>
          <w:tcPr>
            <w:tcW w:w="3681" w:type="dxa"/>
            <w:tcBorders>
              <w:top w:val="nil"/>
              <w:left w:val="nil"/>
              <w:bottom w:val="single" w:sz="4" w:space="0" w:color="auto"/>
              <w:right w:val="nil"/>
            </w:tcBorders>
          </w:tcPr>
          <w:p w:rsidR="009D6D4C" w:rsidRDefault="009D6D4C">
            <w:pPr>
              <w:rPr>
                <w:rFonts w:ascii="Times New Roman" w:hAnsi="Times New Roman" w:cs="Times New Roman"/>
                <w:sz w:val="20"/>
                <w:szCs w:val="20"/>
              </w:rPr>
            </w:pPr>
          </w:p>
        </w:tc>
        <w:tc>
          <w:tcPr>
            <w:tcW w:w="3397" w:type="dxa"/>
          </w:tcPr>
          <w:p w:rsidR="009D6D4C" w:rsidRDefault="009D6D4C">
            <w:pPr>
              <w:rPr>
                <w:rFonts w:ascii="Times New Roman" w:hAnsi="Times New Roman" w:cs="Times New Roman"/>
                <w:sz w:val="20"/>
                <w:szCs w:val="20"/>
              </w:rPr>
            </w:pPr>
          </w:p>
        </w:tc>
        <w:tc>
          <w:tcPr>
            <w:tcW w:w="3659" w:type="dxa"/>
            <w:tcBorders>
              <w:top w:val="nil"/>
              <w:left w:val="nil"/>
              <w:bottom w:val="single" w:sz="4" w:space="0" w:color="auto"/>
              <w:right w:val="nil"/>
            </w:tcBorders>
          </w:tcPr>
          <w:p w:rsidR="009D6D4C" w:rsidRDefault="009D6D4C">
            <w:pPr>
              <w:rPr>
                <w:rFonts w:ascii="Times New Roman" w:hAnsi="Times New Roman" w:cs="Times New Roman"/>
                <w:sz w:val="20"/>
                <w:szCs w:val="20"/>
              </w:rPr>
            </w:pPr>
          </w:p>
        </w:tc>
      </w:tr>
      <w:tr w:rsidR="009D6D4C" w:rsidTr="009D6D4C">
        <w:tc>
          <w:tcPr>
            <w:tcW w:w="3681" w:type="dxa"/>
            <w:tcBorders>
              <w:top w:val="single" w:sz="4" w:space="0" w:color="auto"/>
              <w:left w:val="nil"/>
              <w:bottom w:val="nil"/>
              <w:right w:val="nil"/>
            </w:tcBorders>
            <w:hideMark/>
          </w:tcPr>
          <w:p w:rsidR="009D6D4C" w:rsidRDefault="009D6D4C">
            <w:pPr>
              <w:rPr>
                <w:rFonts w:ascii="Times New Roman" w:hAnsi="Times New Roman" w:cs="Times New Roman"/>
                <w:sz w:val="20"/>
                <w:szCs w:val="20"/>
              </w:rPr>
            </w:pPr>
            <w:proofErr w:type="spellStart"/>
            <w:r>
              <w:rPr>
                <w:rFonts w:ascii="Times New Roman" w:hAnsi="Times New Roman" w:cs="Times New Roman"/>
                <w:sz w:val="20"/>
                <w:szCs w:val="20"/>
              </w:rPr>
              <w:t>мп</w:t>
            </w:r>
            <w:proofErr w:type="spellEnd"/>
          </w:p>
        </w:tc>
        <w:tc>
          <w:tcPr>
            <w:tcW w:w="3397" w:type="dxa"/>
          </w:tcPr>
          <w:p w:rsidR="009D6D4C" w:rsidRDefault="009D6D4C">
            <w:pPr>
              <w:rPr>
                <w:rFonts w:ascii="Times New Roman" w:hAnsi="Times New Roman" w:cs="Times New Roman"/>
                <w:sz w:val="20"/>
                <w:szCs w:val="20"/>
              </w:rPr>
            </w:pPr>
          </w:p>
        </w:tc>
        <w:tc>
          <w:tcPr>
            <w:tcW w:w="3659" w:type="dxa"/>
            <w:tcBorders>
              <w:top w:val="single" w:sz="4" w:space="0" w:color="auto"/>
              <w:left w:val="nil"/>
              <w:bottom w:val="nil"/>
              <w:right w:val="nil"/>
            </w:tcBorders>
            <w:hideMark/>
          </w:tcPr>
          <w:p w:rsidR="009D6D4C" w:rsidRDefault="009D6D4C">
            <w:pPr>
              <w:rPr>
                <w:rFonts w:ascii="Times New Roman" w:hAnsi="Times New Roman" w:cs="Times New Roman"/>
                <w:sz w:val="20"/>
                <w:szCs w:val="20"/>
              </w:rPr>
            </w:pPr>
            <w:proofErr w:type="spellStart"/>
            <w:r>
              <w:rPr>
                <w:rFonts w:ascii="Times New Roman" w:hAnsi="Times New Roman" w:cs="Times New Roman"/>
                <w:sz w:val="20"/>
                <w:szCs w:val="20"/>
              </w:rPr>
              <w:t>мп</w:t>
            </w:r>
            <w:proofErr w:type="spellEnd"/>
          </w:p>
        </w:tc>
      </w:tr>
    </w:tbl>
    <w:p w:rsidR="009D6D4C" w:rsidRDefault="009D6D4C" w:rsidP="009D6D4C">
      <w:pPr>
        <w:pStyle w:val="ConsPlusNonformat"/>
        <w:jc w:val="both"/>
        <w:rPr>
          <w:rFonts w:ascii="Times New Roman" w:hAnsi="Times New Roman" w:cs="Times New Roman"/>
        </w:rPr>
      </w:pPr>
    </w:p>
    <w:p w:rsidR="009D6D4C" w:rsidRDefault="009D6D4C" w:rsidP="009D6D4C">
      <w:pPr>
        <w:pStyle w:val="ConsPlusNormal"/>
        <w:jc w:val="center"/>
        <w:rPr>
          <w:rFonts w:ascii="Times New Roman" w:hAnsi="Times New Roman" w:cs="Times New Roman"/>
        </w:rPr>
      </w:pPr>
    </w:p>
    <w:p w:rsidR="009D6D4C" w:rsidRPr="00755952" w:rsidRDefault="009D6D4C" w:rsidP="00755952">
      <w:pPr>
        <w:rPr>
          <w:rFonts w:ascii="Times New Roman" w:hAnsi="Times New Roman" w:cs="Times New Roman"/>
        </w:rPr>
      </w:pPr>
      <w:r>
        <w:rPr>
          <w:rFonts w:ascii="Times New Roman" w:hAnsi="Times New Roman" w:cs="Times New Roman"/>
        </w:rPr>
        <w:br w:type="page"/>
      </w:r>
    </w:p>
    <w:p w:rsidR="00305121" w:rsidRDefault="00305121" w:rsidP="00305121">
      <w:pPr>
        <w:pStyle w:val="ConsPlusNormal"/>
        <w:jc w:val="right"/>
        <w:outlineLvl w:val="1"/>
        <w:rPr>
          <w:rFonts w:ascii="Times New Roman" w:hAnsi="Times New Roman" w:cs="Times New Roman"/>
          <w:color w:val="000000"/>
          <w:sz w:val="20"/>
        </w:rPr>
      </w:pPr>
      <w:r w:rsidRPr="00385511">
        <w:rPr>
          <w:rFonts w:ascii="Times New Roman" w:hAnsi="Times New Roman" w:cs="Times New Roman"/>
          <w:color w:val="000000"/>
          <w:sz w:val="20"/>
        </w:rPr>
        <w:lastRenderedPageBreak/>
        <w:t xml:space="preserve">Приложение </w:t>
      </w:r>
      <w:r w:rsidRPr="00385511">
        <w:rPr>
          <w:rFonts w:ascii="Times New Roman" w:hAnsi="Times New Roman" w:cs="Times New Roman"/>
          <w:color w:val="000000"/>
          <w:sz w:val="20"/>
          <w:lang w:val="en-US"/>
        </w:rPr>
        <w:t>N</w:t>
      </w:r>
      <w:r>
        <w:rPr>
          <w:rFonts w:ascii="Times New Roman" w:hAnsi="Times New Roman" w:cs="Times New Roman"/>
          <w:color w:val="000000"/>
          <w:sz w:val="20"/>
        </w:rPr>
        <w:t xml:space="preserve"> 3</w:t>
      </w:r>
    </w:p>
    <w:p w:rsidR="00305121" w:rsidRDefault="00305121" w:rsidP="00305121">
      <w:pPr>
        <w:pStyle w:val="ConsPlusNormal"/>
        <w:jc w:val="right"/>
        <w:outlineLvl w:val="1"/>
        <w:rPr>
          <w:rFonts w:ascii="Times New Roman" w:hAnsi="Times New Roman" w:cs="Times New Roman"/>
          <w:color w:val="000000"/>
          <w:sz w:val="20"/>
        </w:rPr>
      </w:pPr>
    </w:p>
    <w:p w:rsidR="00305121" w:rsidRPr="00385511" w:rsidRDefault="00305121" w:rsidP="00305121">
      <w:pPr>
        <w:autoSpaceDE w:val="0"/>
        <w:autoSpaceDN w:val="0"/>
        <w:adjustRightInd w:val="0"/>
        <w:spacing w:after="0" w:line="240" w:lineRule="atLeast"/>
        <w:jc w:val="right"/>
        <w:rPr>
          <w:rFonts w:ascii="Times New Roman" w:eastAsia="Calibri" w:hAnsi="Times New Roman" w:cs="Times New Roman"/>
          <w:sz w:val="20"/>
          <w:szCs w:val="20"/>
        </w:rPr>
      </w:pPr>
      <w:r w:rsidRPr="003D0937">
        <w:rPr>
          <w:rFonts w:ascii="Times New Roman" w:eastAsia="Calibri" w:hAnsi="Times New Roman" w:cs="Times New Roman"/>
          <w:sz w:val="20"/>
          <w:szCs w:val="20"/>
        </w:rPr>
        <w:t xml:space="preserve">к договору </w:t>
      </w:r>
      <w:r>
        <w:rPr>
          <w:rFonts w:ascii="Times New Roman" w:eastAsia="Calibri" w:hAnsi="Times New Roman" w:cs="Times New Roman"/>
          <w:sz w:val="20"/>
          <w:szCs w:val="20"/>
        </w:rPr>
        <w:t>от _________ №</w:t>
      </w:r>
      <w:r w:rsidRPr="003D0937">
        <w:rPr>
          <w:rFonts w:ascii="Times New Roman" w:eastAsia="Calibri" w:hAnsi="Times New Roman" w:cs="Times New Roman"/>
          <w:sz w:val="20"/>
          <w:szCs w:val="20"/>
        </w:rPr>
        <w:t xml:space="preserve"> ___________</w:t>
      </w:r>
    </w:p>
    <w:p w:rsidR="00305121" w:rsidRPr="00600A99" w:rsidRDefault="00305121" w:rsidP="00305121">
      <w:pPr>
        <w:pStyle w:val="ConsPlusNormal"/>
        <w:jc w:val="center"/>
        <w:rPr>
          <w:rFonts w:ascii="Times New Roman" w:hAnsi="Times New Roman" w:cs="Times New Roman"/>
          <w:color w:val="000000"/>
          <w:sz w:val="24"/>
          <w:szCs w:val="24"/>
        </w:rPr>
      </w:pPr>
    </w:p>
    <w:p w:rsidR="00305121" w:rsidRPr="00600A99" w:rsidRDefault="00305121" w:rsidP="00DC4F64">
      <w:pPr>
        <w:autoSpaceDE w:val="0"/>
        <w:autoSpaceDN w:val="0"/>
        <w:adjustRightInd w:val="0"/>
        <w:spacing w:after="0" w:line="240" w:lineRule="auto"/>
        <w:jc w:val="center"/>
        <w:rPr>
          <w:rFonts w:ascii="Times New Roman" w:eastAsia="Calibri" w:hAnsi="Times New Roman" w:cs="Times New Roman"/>
          <w:b/>
          <w:sz w:val="24"/>
          <w:szCs w:val="24"/>
        </w:rPr>
      </w:pPr>
      <w:r w:rsidRPr="00600A99">
        <w:rPr>
          <w:rFonts w:ascii="Times New Roman" w:eastAsia="Calibri" w:hAnsi="Times New Roman" w:cs="Times New Roman"/>
          <w:b/>
          <w:sz w:val="24"/>
          <w:szCs w:val="24"/>
        </w:rPr>
        <w:t>СВЕДЕНИЯ</w:t>
      </w:r>
    </w:p>
    <w:p w:rsidR="00305121" w:rsidRPr="00600A99" w:rsidRDefault="00305121" w:rsidP="00DC4F64">
      <w:pPr>
        <w:autoSpaceDE w:val="0"/>
        <w:autoSpaceDN w:val="0"/>
        <w:adjustRightInd w:val="0"/>
        <w:spacing w:after="0" w:line="240" w:lineRule="auto"/>
        <w:jc w:val="center"/>
        <w:rPr>
          <w:rFonts w:ascii="Times New Roman" w:eastAsia="Calibri" w:hAnsi="Times New Roman" w:cs="Times New Roman"/>
          <w:b/>
          <w:sz w:val="24"/>
          <w:szCs w:val="24"/>
        </w:rPr>
      </w:pPr>
      <w:r w:rsidRPr="00600A99">
        <w:rPr>
          <w:rFonts w:ascii="Times New Roman" w:eastAsia="Calibri" w:hAnsi="Times New Roman" w:cs="Times New Roman"/>
          <w:b/>
          <w:sz w:val="24"/>
          <w:szCs w:val="24"/>
        </w:rPr>
        <w:t>о нормативах состава сточных вод,</w:t>
      </w:r>
    </w:p>
    <w:p w:rsidR="00305121" w:rsidRPr="00600A99" w:rsidRDefault="00305121" w:rsidP="00DC4F64">
      <w:pPr>
        <w:autoSpaceDE w:val="0"/>
        <w:autoSpaceDN w:val="0"/>
        <w:adjustRightInd w:val="0"/>
        <w:spacing w:after="0" w:line="240" w:lineRule="auto"/>
        <w:jc w:val="center"/>
        <w:rPr>
          <w:rFonts w:ascii="Times New Roman" w:eastAsia="Calibri" w:hAnsi="Times New Roman" w:cs="Times New Roman"/>
          <w:b/>
          <w:sz w:val="24"/>
          <w:szCs w:val="24"/>
        </w:rPr>
      </w:pPr>
      <w:r w:rsidRPr="00600A99">
        <w:rPr>
          <w:rFonts w:ascii="Times New Roman" w:eastAsia="Calibri" w:hAnsi="Times New Roman" w:cs="Times New Roman"/>
          <w:b/>
          <w:sz w:val="24"/>
          <w:szCs w:val="24"/>
        </w:rPr>
        <w:t>установленных для абонента в целях охраны водных объектов от загрязнения</w:t>
      </w:r>
    </w:p>
    <w:p w:rsidR="00305121" w:rsidRDefault="00305121" w:rsidP="00305121">
      <w:pPr>
        <w:pStyle w:val="ConsPlusNormal"/>
        <w:spacing w:line="360" w:lineRule="auto"/>
        <w:ind w:firstLine="708"/>
        <w:jc w:val="both"/>
        <w:rPr>
          <w:rFonts w:ascii="Times New Roman" w:hAnsi="Times New Roman" w:cs="Times New Roman"/>
          <w:color w:val="000000"/>
          <w:sz w:val="24"/>
          <w:szCs w:val="24"/>
        </w:rPr>
      </w:pPr>
    </w:p>
    <w:p w:rsidR="00305121" w:rsidRPr="00F35F3A" w:rsidRDefault="00305121" w:rsidP="00305121">
      <w:pPr>
        <w:pStyle w:val="ConsPlusNormal"/>
        <w:spacing w:line="360" w:lineRule="auto"/>
        <w:ind w:firstLine="708"/>
        <w:jc w:val="both"/>
        <w:rPr>
          <w:rFonts w:ascii="Times New Roman" w:hAnsi="Times New Roman" w:cs="Times New Roman"/>
          <w:color w:val="000000"/>
          <w:sz w:val="24"/>
          <w:szCs w:val="24"/>
        </w:rPr>
      </w:pPr>
      <w:r w:rsidRPr="00600A99">
        <w:rPr>
          <w:rFonts w:ascii="Times New Roman" w:hAnsi="Times New Roman" w:cs="Times New Roman"/>
          <w:color w:val="000000"/>
          <w:sz w:val="24"/>
          <w:szCs w:val="24"/>
        </w:rPr>
        <w:t>Нормативы состава сточных вод, устанавливаемые для абонентов в целях охраны водных объектов от загрязнения (перечень загрязняющих веществ и их допустимые концентрации, мг/дм</w:t>
      </w:r>
      <w:r w:rsidRPr="00600A99">
        <w:rPr>
          <w:rFonts w:ascii="Times New Roman" w:hAnsi="Times New Roman" w:cs="Times New Roman"/>
          <w:color w:val="000000"/>
          <w:sz w:val="24"/>
          <w:szCs w:val="24"/>
          <w:vertAlign w:val="superscript"/>
        </w:rPr>
        <w:t>3</w:t>
      </w:r>
      <w:r w:rsidRPr="00600A99">
        <w:rPr>
          <w:rFonts w:ascii="Times New Roman" w:hAnsi="Times New Roman" w:cs="Times New Roman"/>
          <w:color w:val="000000"/>
          <w:sz w:val="24"/>
          <w:szCs w:val="24"/>
        </w:rPr>
        <w:t>), устанавливаются уполномоченным органом местного самоуправления в соответствии с Постановлением Правительства Российской Федерации от 29.07.2013 № 644 «Об утверждении Правил холодного водоснабжения и водоотведения и о внесении изменений в некоторые акты Правительства Российской Федерации», публикуются в установленном законодательством порядке и при их изменении</w:t>
      </w:r>
      <w:r w:rsidRPr="00600A99">
        <w:rPr>
          <w:sz w:val="24"/>
          <w:szCs w:val="24"/>
        </w:rPr>
        <w:t xml:space="preserve"> (</w:t>
      </w:r>
      <w:r w:rsidRPr="00600A99">
        <w:rPr>
          <w:rFonts w:ascii="Times New Roman" w:hAnsi="Times New Roman" w:cs="Times New Roman"/>
          <w:color w:val="000000"/>
          <w:sz w:val="24"/>
          <w:szCs w:val="24"/>
        </w:rPr>
        <w:t>перечня загрязняющих веществ и (или) их допустимых концентраций, мг/дм3) не требуют внесения изменений в договорные обязательства с абонентом.</w:t>
      </w:r>
    </w:p>
    <w:p w:rsidR="00305121" w:rsidRDefault="00305121" w:rsidP="00305121">
      <w:pPr>
        <w:autoSpaceDE w:val="0"/>
        <w:autoSpaceDN w:val="0"/>
        <w:adjustRightInd w:val="0"/>
        <w:spacing w:after="0" w:line="240" w:lineRule="auto"/>
        <w:jc w:val="right"/>
        <w:rPr>
          <w:rFonts w:ascii="Times New Roman" w:hAnsi="Times New Roman" w:cs="Times New Roman"/>
        </w:rPr>
      </w:pPr>
    </w:p>
    <w:p w:rsidR="00305121" w:rsidRPr="00074CEA" w:rsidRDefault="00305121" w:rsidP="00305121">
      <w:pPr>
        <w:autoSpaceDE w:val="0"/>
        <w:autoSpaceDN w:val="0"/>
        <w:adjustRightInd w:val="0"/>
        <w:spacing w:after="0" w:line="240" w:lineRule="auto"/>
        <w:jc w:val="right"/>
        <w:rPr>
          <w:rFonts w:ascii="Times New Roman" w:hAnsi="Times New Roman" w:cs="Times New Roman"/>
        </w:rPr>
      </w:pPr>
      <w:r w:rsidRPr="00074CEA">
        <w:rPr>
          <w:rFonts w:ascii="Times New Roman" w:hAnsi="Times New Roman" w:cs="Times New Roman"/>
        </w:rPr>
        <w:t>Утверждены постановлением</w:t>
      </w:r>
    </w:p>
    <w:p w:rsidR="00305121" w:rsidRPr="00074CEA" w:rsidRDefault="00305121" w:rsidP="00305121">
      <w:pPr>
        <w:autoSpaceDE w:val="0"/>
        <w:autoSpaceDN w:val="0"/>
        <w:adjustRightInd w:val="0"/>
        <w:spacing w:after="0" w:line="240" w:lineRule="auto"/>
        <w:jc w:val="right"/>
        <w:rPr>
          <w:rFonts w:ascii="Times New Roman" w:hAnsi="Times New Roman" w:cs="Times New Roman"/>
        </w:rPr>
      </w:pPr>
      <w:r w:rsidRPr="00074CEA">
        <w:rPr>
          <w:rFonts w:ascii="Times New Roman" w:hAnsi="Times New Roman" w:cs="Times New Roman"/>
        </w:rPr>
        <w:t>администрации города Красноярска</w:t>
      </w:r>
    </w:p>
    <w:p w:rsidR="00305121" w:rsidRPr="00074CEA" w:rsidRDefault="00305121" w:rsidP="00305121">
      <w:pPr>
        <w:autoSpaceDE w:val="0"/>
        <w:autoSpaceDN w:val="0"/>
        <w:adjustRightInd w:val="0"/>
        <w:spacing w:after="0" w:line="240" w:lineRule="auto"/>
        <w:jc w:val="right"/>
        <w:rPr>
          <w:rFonts w:ascii="Times New Roman" w:hAnsi="Times New Roman" w:cs="Times New Roman"/>
        </w:rPr>
      </w:pPr>
      <w:r w:rsidRPr="00074CEA">
        <w:rPr>
          <w:rFonts w:ascii="Times New Roman" w:hAnsi="Times New Roman" w:cs="Times New Roman"/>
        </w:rPr>
        <w:t>от 15 июля 2020 г. N 550</w:t>
      </w:r>
    </w:p>
    <w:p w:rsidR="00305121" w:rsidRPr="00074CEA" w:rsidRDefault="00305121" w:rsidP="00305121">
      <w:pPr>
        <w:autoSpaceDE w:val="0"/>
        <w:autoSpaceDN w:val="0"/>
        <w:adjustRightInd w:val="0"/>
        <w:spacing w:line="240" w:lineRule="auto"/>
        <w:jc w:val="center"/>
        <w:rPr>
          <w:rFonts w:ascii="Times New Roman" w:hAnsi="Times New Roman" w:cs="Times New Roman"/>
          <w:b/>
          <w:bCs/>
        </w:rPr>
      </w:pPr>
    </w:p>
    <w:p w:rsidR="00305121" w:rsidRPr="00074CEA" w:rsidRDefault="00305121" w:rsidP="00305121">
      <w:pPr>
        <w:autoSpaceDE w:val="0"/>
        <w:autoSpaceDN w:val="0"/>
        <w:adjustRightInd w:val="0"/>
        <w:spacing w:after="0" w:line="240" w:lineRule="auto"/>
        <w:jc w:val="center"/>
        <w:rPr>
          <w:rFonts w:ascii="Times New Roman" w:hAnsi="Times New Roman" w:cs="Times New Roman"/>
          <w:b/>
          <w:bCs/>
        </w:rPr>
      </w:pPr>
      <w:r w:rsidRPr="00074CEA">
        <w:rPr>
          <w:rFonts w:ascii="Times New Roman" w:hAnsi="Times New Roman" w:cs="Times New Roman"/>
          <w:b/>
          <w:bCs/>
        </w:rPr>
        <w:t>НОРМАТИВЫ СОСТАВА СТОЧНЫХ ВОД</w:t>
      </w:r>
    </w:p>
    <w:p w:rsidR="00305121" w:rsidRPr="00074CEA" w:rsidRDefault="00305121" w:rsidP="00305121">
      <w:pPr>
        <w:autoSpaceDE w:val="0"/>
        <w:autoSpaceDN w:val="0"/>
        <w:adjustRightInd w:val="0"/>
        <w:spacing w:after="0" w:line="240" w:lineRule="auto"/>
        <w:jc w:val="center"/>
        <w:rPr>
          <w:rFonts w:ascii="Times New Roman" w:hAnsi="Times New Roman" w:cs="Times New Roman"/>
          <w:b/>
          <w:bCs/>
        </w:rPr>
      </w:pPr>
      <w:r w:rsidRPr="00074CEA">
        <w:rPr>
          <w:rFonts w:ascii="Times New Roman" w:hAnsi="Times New Roman" w:cs="Times New Roman"/>
          <w:b/>
          <w:bCs/>
        </w:rPr>
        <w:t>ДЛЯ ОБЪЕКТОВ АБОНЕНТОВ ПРАВОБЕРЕЖНОЙ ТЕХНОЛОГИЧЕСКОЙ ЗОНЫ</w:t>
      </w:r>
    </w:p>
    <w:p w:rsidR="00305121" w:rsidRPr="00074CEA" w:rsidRDefault="00305121" w:rsidP="00305121">
      <w:pPr>
        <w:autoSpaceDE w:val="0"/>
        <w:autoSpaceDN w:val="0"/>
        <w:adjustRightInd w:val="0"/>
        <w:spacing w:after="0" w:line="240" w:lineRule="auto"/>
        <w:jc w:val="center"/>
        <w:rPr>
          <w:rFonts w:ascii="Times New Roman" w:hAnsi="Times New Roman" w:cs="Times New Roman"/>
          <w:b/>
          <w:bCs/>
        </w:rPr>
      </w:pPr>
      <w:r w:rsidRPr="00074CEA">
        <w:rPr>
          <w:rFonts w:ascii="Times New Roman" w:hAnsi="Times New Roman" w:cs="Times New Roman"/>
          <w:b/>
          <w:bCs/>
        </w:rPr>
        <w:t>ЦЕНТРАЛИЗОВАННОЙ СИСТЕМЫ ВОДООТВЕДЕНИЯ ГОРОДА КРАСНОЯРСКА</w:t>
      </w:r>
    </w:p>
    <w:p w:rsidR="00305121" w:rsidRPr="00074CEA" w:rsidRDefault="00305121" w:rsidP="00305121">
      <w:pPr>
        <w:autoSpaceDE w:val="0"/>
        <w:autoSpaceDN w:val="0"/>
        <w:adjustRightInd w:val="0"/>
        <w:spacing w:after="0" w:line="240" w:lineRule="auto"/>
        <w:jc w:val="center"/>
        <w:outlineLvl w:val="0"/>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24"/>
        <w:gridCol w:w="5575"/>
        <w:gridCol w:w="1531"/>
        <w:gridCol w:w="1701"/>
      </w:tblGrid>
      <w:tr w:rsidR="00305121" w:rsidRPr="00074CEA" w:rsidTr="00305121">
        <w:tc>
          <w:tcPr>
            <w:tcW w:w="724" w:type="dxa"/>
            <w:tcBorders>
              <w:top w:val="single" w:sz="4" w:space="0" w:color="auto"/>
              <w:left w:val="single" w:sz="4" w:space="0" w:color="auto"/>
              <w:bottom w:val="single" w:sz="4" w:space="0" w:color="auto"/>
              <w:right w:val="single" w:sz="4" w:space="0" w:color="auto"/>
            </w:tcBorders>
          </w:tcPr>
          <w:p w:rsidR="00305121" w:rsidRPr="00074CEA" w:rsidRDefault="00305121" w:rsidP="00305121">
            <w:pPr>
              <w:autoSpaceDE w:val="0"/>
              <w:autoSpaceDN w:val="0"/>
              <w:adjustRightInd w:val="0"/>
              <w:spacing w:after="0" w:line="240" w:lineRule="auto"/>
              <w:jc w:val="center"/>
              <w:rPr>
                <w:rFonts w:ascii="Times New Roman" w:hAnsi="Times New Roman" w:cs="Times New Roman"/>
              </w:rPr>
            </w:pPr>
            <w:r w:rsidRPr="00074CEA">
              <w:rPr>
                <w:rFonts w:ascii="Times New Roman" w:hAnsi="Times New Roman" w:cs="Times New Roman"/>
              </w:rPr>
              <w:t>N п/п</w:t>
            </w:r>
          </w:p>
        </w:tc>
        <w:tc>
          <w:tcPr>
            <w:tcW w:w="5575" w:type="dxa"/>
            <w:tcBorders>
              <w:top w:val="single" w:sz="4" w:space="0" w:color="auto"/>
              <w:left w:val="single" w:sz="4" w:space="0" w:color="auto"/>
              <w:bottom w:val="single" w:sz="4" w:space="0" w:color="auto"/>
              <w:right w:val="single" w:sz="4" w:space="0" w:color="auto"/>
            </w:tcBorders>
          </w:tcPr>
          <w:p w:rsidR="00305121" w:rsidRPr="00074CEA" w:rsidRDefault="00305121" w:rsidP="00305121">
            <w:pPr>
              <w:autoSpaceDE w:val="0"/>
              <w:autoSpaceDN w:val="0"/>
              <w:adjustRightInd w:val="0"/>
              <w:spacing w:after="0" w:line="240" w:lineRule="auto"/>
              <w:jc w:val="center"/>
              <w:rPr>
                <w:rFonts w:ascii="Times New Roman" w:hAnsi="Times New Roman" w:cs="Times New Roman"/>
              </w:rPr>
            </w:pPr>
            <w:r w:rsidRPr="00074CEA">
              <w:rPr>
                <w:rFonts w:ascii="Times New Roman" w:hAnsi="Times New Roman" w:cs="Times New Roman"/>
              </w:rPr>
              <w:t>Показатели</w:t>
            </w:r>
          </w:p>
        </w:tc>
        <w:tc>
          <w:tcPr>
            <w:tcW w:w="1531" w:type="dxa"/>
            <w:tcBorders>
              <w:top w:val="single" w:sz="4" w:space="0" w:color="auto"/>
              <w:left w:val="single" w:sz="4" w:space="0" w:color="auto"/>
              <w:bottom w:val="single" w:sz="4" w:space="0" w:color="auto"/>
              <w:right w:val="single" w:sz="4" w:space="0" w:color="auto"/>
            </w:tcBorders>
          </w:tcPr>
          <w:p w:rsidR="00305121" w:rsidRPr="00074CEA" w:rsidRDefault="00305121" w:rsidP="00305121">
            <w:pPr>
              <w:autoSpaceDE w:val="0"/>
              <w:autoSpaceDN w:val="0"/>
              <w:adjustRightInd w:val="0"/>
              <w:spacing w:after="0" w:line="240" w:lineRule="auto"/>
              <w:jc w:val="center"/>
              <w:rPr>
                <w:rFonts w:ascii="Times New Roman" w:hAnsi="Times New Roman" w:cs="Times New Roman"/>
              </w:rPr>
            </w:pPr>
            <w:r w:rsidRPr="00074CEA">
              <w:rPr>
                <w:rFonts w:ascii="Times New Roman" w:hAnsi="Times New Roman" w:cs="Times New Roman"/>
              </w:rPr>
              <w:t>Единицы измерения</w:t>
            </w:r>
          </w:p>
        </w:tc>
        <w:tc>
          <w:tcPr>
            <w:tcW w:w="1701" w:type="dxa"/>
            <w:tcBorders>
              <w:top w:val="single" w:sz="4" w:space="0" w:color="auto"/>
              <w:left w:val="single" w:sz="4" w:space="0" w:color="auto"/>
              <w:bottom w:val="single" w:sz="4" w:space="0" w:color="auto"/>
              <w:right w:val="single" w:sz="4" w:space="0" w:color="auto"/>
            </w:tcBorders>
          </w:tcPr>
          <w:p w:rsidR="00305121" w:rsidRPr="00074CEA" w:rsidRDefault="00305121" w:rsidP="00305121">
            <w:pPr>
              <w:autoSpaceDE w:val="0"/>
              <w:autoSpaceDN w:val="0"/>
              <w:adjustRightInd w:val="0"/>
              <w:spacing w:after="0" w:line="240" w:lineRule="auto"/>
              <w:jc w:val="center"/>
              <w:rPr>
                <w:rFonts w:ascii="Times New Roman" w:hAnsi="Times New Roman" w:cs="Times New Roman"/>
              </w:rPr>
            </w:pPr>
            <w:r w:rsidRPr="00074CEA">
              <w:rPr>
                <w:rFonts w:ascii="Times New Roman" w:hAnsi="Times New Roman" w:cs="Times New Roman"/>
              </w:rPr>
              <w:t>Нормативы состава сточных вод</w:t>
            </w:r>
          </w:p>
        </w:tc>
      </w:tr>
      <w:tr w:rsidR="00305121" w:rsidRPr="00074CEA" w:rsidTr="00305121">
        <w:tc>
          <w:tcPr>
            <w:tcW w:w="724" w:type="dxa"/>
            <w:tcBorders>
              <w:top w:val="single" w:sz="4" w:space="0" w:color="auto"/>
              <w:left w:val="single" w:sz="4" w:space="0" w:color="auto"/>
              <w:bottom w:val="single" w:sz="4" w:space="0" w:color="auto"/>
              <w:right w:val="single" w:sz="4" w:space="0" w:color="auto"/>
            </w:tcBorders>
          </w:tcPr>
          <w:p w:rsidR="00305121" w:rsidRPr="00074CEA" w:rsidRDefault="00305121" w:rsidP="00305121">
            <w:pPr>
              <w:autoSpaceDE w:val="0"/>
              <w:autoSpaceDN w:val="0"/>
              <w:adjustRightInd w:val="0"/>
              <w:spacing w:after="0" w:line="240" w:lineRule="auto"/>
              <w:rPr>
                <w:rFonts w:ascii="Times New Roman" w:hAnsi="Times New Roman" w:cs="Times New Roman"/>
              </w:rPr>
            </w:pPr>
            <w:r w:rsidRPr="00074CEA">
              <w:rPr>
                <w:rFonts w:ascii="Times New Roman" w:hAnsi="Times New Roman" w:cs="Times New Roman"/>
              </w:rPr>
              <w:t>1</w:t>
            </w:r>
          </w:p>
        </w:tc>
        <w:tc>
          <w:tcPr>
            <w:tcW w:w="5575" w:type="dxa"/>
            <w:tcBorders>
              <w:top w:val="single" w:sz="4" w:space="0" w:color="auto"/>
              <w:left w:val="single" w:sz="4" w:space="0" w:color="auto"/>
              <w:bottom w:val="single" w:sz="4" w:space="0" w:color="auto"/>
              <w:right w:val="single" w:sz="4" w:space="0" w:color="auto"/>
            </w:tcBorders>
            <w:vAlign w:val="center"/>
          </w:tcPr>
          <w:p w:rsidR="00305121" w:rsidRPr="00074CEA" w:rsidRDefault="00305121" w:rsidP="00305121">
            <w:pPr>
              <w:autoSpaceDE w:val="0"/>
              <w:autoSpaceDN w:val="0"/>
              <w:adjustRightInd w:val="0"/>
              <w:spacing w:after="0" w:line="240" w:lineRule="auto"/>
              <w:rPr>
                <w:rFonts w:ascii="Times New Roman" w:hAnsi="Times New Roman" w:cs="Times New Roman"/>
              </w:rPr>
            </w:pPr>
            <w:r w:rsidRPr="00074CEA">
              <w:rPr>
                <w:rFonts w:ascii="Times New Roman" w:hAnsi="Times New Roman" w:cs="Times New Roman"/>
              </w:rPr>
              <w:t>Взвешенные вещества</w:t>
            </w:r>
          </w:p>
        </w:tc>
        <w:tc>
          <w:tcPr>
            <w:tcW w:w="1531" w:type="dxa"/>
            <w:tcBorders>
              <w:top w:val="single" w:sz="4" w:space="0" w:color="auto"/>
              <w:left w:val="single" w:sz="4" w:space="0" w:color="auto"/>
              <w:bottom w:val="single" w:sz="4" w:space="0" w:color="auto"/>
              <w:right w:val="single" w:sz="4" w:space="0" w:color="auto"/>
            </w:tcBorders>
          </w:tcPr>
          <w:p w:rsidR="00305121" w:rsidRPr="00074CEA" w:rsidRDefault="00305121" w:rsidP="00305121">
            <w:pPr>
              <w:autoSpaceDE w:val="0"/>
              <w:autoSpaceDN w:val="0"/>
              <w:adjustRightInd w:val="0"/>
              <w:spacing w:after="0" w:line="240" w:lineRule="auto"/>
              <w:jc w:val="center"/>
              <w:rPr>
                <w:rFonts w:ascii="Times New Roman" w:hAnsi="Times New Roman" w:cs="Times New Roman"/>
              </w:rPr>
            </w:pPr>
            <w:r w:rsidRPr="00074CEA">
              <w:rPr>
                <w:rFonts w:ascii="Times New Roman" w:hAnsi="Times New Roman" w:cs="Times New Roman"/>
              </w:rPr>
              <w:t xml:space="preserve">мг/куб. </w:t>
            </w:r>
            <w:proofErr w:type="spellStart"/>
            <w:r w:rsidRPr="00074CEA">
              <w:rPr>
                <w:rFonts w:ascii="Times New Roman" w:hAnsi="Times New Roman" w:cs="Times New Roman"/>
              </w:rPr>
              <w:t>дм</w:t>
            </w:r>
            <w:proofErr w:type="spellEnd"/>
          </w:p>
        </w:tc>
        <w:tc>
          <w:tcPr>
            <w:tcW w:w="1701" w:type="dxa"/>
            <w:tcBorders>
              <w:top w:val="single" w:sz="4" w:space="0" w:color="auto"/>
              <w:left w:val="single" w:sz="4" w:space="0" w:color="auto"/>
              <w:bottom w:val="single" w:sz="4" w:space="0" w:color="auto"/>
              <w:right w:val="single" w:sz="4" w:space="0" w:color="auto"/>
            </w:tcBorders>
          </w:tcPr>
          <w:p w:rsidR="00305121" w:rsidRPr="00074CEA" w:rsidRDefault="00305121" w:rsidP="00305121">
            <w:pPr>
              <w:autoSpaceDE w:val="0"/>
              <w:autoSpaceDN w:val="0"/>
              <w:adjustRightInd w:val="0"/>
              <w:spacing w:after="0" w:line="240" w:lineRule="auto"/>
              <w:jc w:val="center"/>
              <w:rPr>
                <w:rFonts w:ascii="Times New Roman" w:hAnsi="Times New Roman" w:cs="Times New Roman"/>
              </w:rPr>
            </w:pPr>
            <w:r w:rsidRPr="00074CEA">
              <w:rPr>
                <w:rFonts w:ascii="Times New Roman" w:hAnsi="Times New Roman" w:cs="Times New Roman"/>
              </w:rPr>
              <w:t>174,5</w:t>
            </w:r>
          </w:p>
        </w:tc>
      </w:tr>
      <w:tr w:rsidR="00305121" w:rsidRPr="00074CEA" w:rsidTr="00305121">
        <w:tc>
          <w:tcPr>
            <w:tcW w:w="724" w:type="dxa"/>
            <w:tcBorders>
              <w:top w:val="single" w:sz="4" w:space="0" w:color="auto"/>
              <w:left w:val="single" w:sz="4" w:space="0" w:color="auto"/>
              <w:bottom w:val="single" w:sz="4" w:space="0" w:color="auto"/>
              <w:right w:val="single" w:sz="4" w:space="0" w:color="auto"/>
            </w:tcBorders>
          </w:tcPr>
          <w:p w:rsidR="00305121" w:rsidRPr="00074CEA" w:rsidRDefault="00305121" w:rsidP="00305121">
            <w:pPr>
              <w:autoSpaceDE w:val="0"/>
              <w:autoSpaceDN w:val="0"/>
              <w:adjustRightInd w:val="0"/>
              <w:spacing w:after="0" w:line="240" w:lineRule="auto"/>
              <w:rPr>
                <w:rFonts w:ascii="Times New Roman" w:hAnsi="Times New Roman" w:cs="Times New Roman"/>
              </w:rPr>
            </w:pPr>
            <w:r w:rsidRPr="00074CEA">
              <w:rPr>
                <w:rFonts w:ascii="Times New Roman" w:hAnsi="Times New Roman" w:cs="Times New Roman"/>
              </w:rPr>
              <w:t>2</w:t>
            </w:r>
          </w:p>
        </w:tc>
        <w:tc>
          <w:tcPr>
            <w:tcW w:w="5575" w:type="dxa"/>
            <w:tcBorders>
              <w:top w:val="single" w:sz="4" w:space="0" w:color="auto"/>
              <w:left w:val="single" w:sz="4" w:space="0" w:color="auto"/>
              <w:bottom w:val="single" w:sz="4" w:space="0" w:color="auto"/>
              <w:right w:val="single" w:sz="4" w:space="0" w:color="auto"/>
            </w:tcBorders>
            <w:vAlign w:val="center"/>
          </w:tcPr>
          <w:p w:rsidR="00305121" w:rsidRPr="00074CEA" w:rsidRDefault="00305121" w:rsidP="00305121">
            <w:pPr>
              <w:autoSpaceDE w:val="0"/>
              <w:autoSpaceDN w:val="0"/>
              <w:adjustRightInd w:val="0"/>
              <w:spacing w:after="0" w:line="240" w:lineRule="auto"/>
              <w:rPr>
                <w:rFonts w:ascii="Times New Roman" w:hAnsi="Times New Roman" w:cs="Times New Roman"/>
              </w:rPr>
            </w:pPr>
            <w:r w:rsidRPr="00074CEA">
              <w:rPr>
                <w:rFonts w:ascii="Times New Roman" w:hAnsi="Times New Roman" w:cs="Times New Roman"/>
              </w:rPr>
              <w:t>ХПК</w:t>
            </w:r>
          </w:p>
        </w:tc>
        <w:tc>
          <w:tcPr>
            <w:tcW w:w="1531" w:type="dxa"/>
            <w:tcBorders>
              <w:top w:val="single" w:sz="4" w:space="0" w:color="auto"/>
              <w:left w:val="single" w:sz="4" w:space="0" w:color="auto"/>
              <w:bottom w:val="single" w:sz="4" w:space="0" w:color="auto"/>
              <w:right w:val="single" w:sz="4" w:space="0" w:color="auto"/>
            </w:tcBorders>
          </w:tcPr>
          <w:p w:rsidR="00305121" w:rsidRPr="00074CEA" w:rsidRDefault="00305121" w:rsidP="00305121">
            <w:pPr>
              <w:autoSpaceDE w:val="0"/>
              <w:autoSpaceDN w:val="0"/>
              <w:adjustRightInd w:val="0"/>
              <w:spacing w:after="0" w:line="240" w:lineRule="auto"/>
              <w:jc w:val="center"/>
              <w:rPr>
                <w:rFonts w:ascii="Times New Roman" w:hAnsi="Times New Roman" w:cs="Times New Roman"/>
              </w:rPr>
            </w:pPr>
            <w:r w:rsidRPr="00074CEA">
              <w:rPr>
                <w:rFonts w:ascii="Times New Roman" w:hAnsi="Times New Roman" w:cs="Times New Roman"/>
              </w:rPr>
              <w:t xml:space="preserve">мг/куб. </w:t>
            </w:r>
            <w:proofErr w:type="spellStart"/>
            <w:r w:rsidRPr="00074CEA">
              <w:rPr>
                <w:rFonts w:ascii="Times New Roman" w:hAnsi="Times New Roman" w:cs="Times New Roman"/>
              </w:rPr>
              <w:t>дм</w:t>
            </w:r>
            <w:proofErr w:type="spellEnd"/>
          </w:p>
        </w:tc>
        <w:tc>
          <w:tcPr>
            <w:tcW w:w="1701" w:type="dxa"/>
            <w:tcBorders>
              <w:top w:val="single" w:sz="4" w:space="0" w:color="auto"/>
              <w:left w:val="single" w:sz="4" w:space="0" w:color="auto"/>
              <w:bottom w:val="single" w:sz="4" w:space="0" w:color="auto"/>
              <w:right w:val="single" w:sz="4" w:space="0" w:color="auto"/>
            </w:tcBorders>
          </w:tcPr>
          <w:p w:rsidR="00305121" w:rsidRPr="00074CEA" w:rsidRDefault="00305121" w:rsidP="00305121">
            <w:pPr>
              <w:autoSpaceDE w:val="0"/>
              <w:autoSpaceDN w:val="0"/>
              <w:adjustRightInd w:val="0"/>
              <w:spacing w:after="0" w:line="240" w:lineRule="auto"/>
              <w:jc w:val="center"/>
              <w:rPr>
                <w:rFonts w:ascii="Times New Roman" w:hAnsi="Times New Roman" w:cs="Times New Roman"/>
              </w:rPr>
            </w:pPr>
            <w:r w:rsidRPr="00074CEA">
              <w:rPr>
                <w:rFonts w:ascii="Times New Roman" w:hAnsi="Times New Roman" w:cs="Times New Roman"/>
              </w:rPr>
              <w:t>500</w:t>
            </w:r>
          </w:p>
        </w:tc>
      </w:tr>
      <w:tr w:rsidR="00305121" w:rsidRPr="00074CEA" w:rsidTr="00305121">
        <w:tc>
          <w:tcPr>
            <w:tcW w:w="724" w:type="dxa"/>
            <w:vMerge w:val="restart"/>
            <w:tcBorders>
              <w:top w:val="single" w:sz="4" w:space="0" w:color="auto"/>
              <w:left w:val="single" w:sz="4" w:space="0" w:color="auto"/>
              <w:bottom w:val="single" w:sz="4" w:space="0" w:color="auto"/>
              <w:right w:val="single" w:sz="4" w:space="0" w:color="auto"/>
            </w:tcBorders>
          </w:tcPr>
          <w:p w:rsidR="00305121" w:rsidRPr="00074CEA" w:rsidRDefault="00305121" w:rsidP="00305121">
            <w:pPr>
              <w:autoSpaceDE w:val="0"/>
              <w:autoSpaceDN w:val="0"/>
              <w:adjustRightInd w:val="0"/>
              <w:spacing w:after="0" w:line="240" w:lineRule="auto"/>
              <w:rPr>
                <w:rFonts w:ascii="Times New Roman" w:hAnsi="Times New Roman" w:cs="Times New Roman"/>
              </w:rPr>
            </w:pPr>
            <w:r w:rsidRPr="00074CEA">
              <w:rPr>
                <w:rFonts w:ascii="Times New Roman" w:hAnsi="Times New Roman" w:cs="Times New Roman"/>
              </w:rPr>
              <w:t>3</w:t>
            </w:r>
          </w:p>
        </w:tc>
        <w:tc>
          <w:tcPr>
            <w:tcW w:w="5575" w:type="dxa"/>
            <w:tcBorders>
              <w:top w:val="single" w:sz="4" w:space="0" w:color="auto"/>
              <w:left w:val="single" w:sz="4" w:space="0" w:color="auto"/>
              <w:bottom w:val="single" w:sz="4" w:space="0" w:color="auto"/>
              <w:right w:val="single" w:sz="4" w:space="0" w:color="auto"/>
            </w:tcBorders>
            <w:vAlign w:val="center"/>
          </w:tcPr>
          <w:p w:rsidR="00305121" w:rsidRPr="00074CEA" w:rsidRDefault="00305121" w:rsidP="00305121">
            <w:pPr>
              <w:autoSpaceDE w:val="0"/>
              <w:autoSpaceDN w:val="0"/>
              <w:adjustRightInd w:val="0"/>
              <w:spacing w:after="0" w:line="240" w:lineRule="auto"/>
              <w:rPr>
                <w:rFonts w:ascii="Times New Roman" w:hAnsi="Times New Roman" w:cs="Times New Roman"/>
              </w:rPr>
            </w:pPr>
            <w:r w:rsidRPr="00074CEA">
              <w:rPr>
                <w:rFonts w:ascii="Times New Roman" w:hAnsi="Times New Roman" w:cs="Times New Roman"/>
              </w:rPr>
              <w:t>БПК</w:t>
            </w:r>
            <w:r w:rsidRPr="00074CEA">
              <w:rPr>
                <w:rFonts w:ascii="Times New Roman" w:hAnsi="Times New Roman" w:cs="Times New Roman"/>
                <w:vertAlign w:val="subscript"/>
              </w:rPr>
              <w:t>5</w:t>
            </w:r>
          </w:p>
        </w:tc>
        <w:tc>
          <w:tcPr>
            <w:tcW w:w="1531" w:type="dxa"/>
            <w:tcBorders>
              <w:top w:val="single" w:sz="4" w:space="0" w:color="auto"/>
              <w:left w:val="single" w:sz="4" w:space="0" w:color="auto"/>
              <w:bottom w:val="single" w:sz="4" w:space="0" w:color="auto"/>
              <w:right w:val="single" w:sz="4" w:space="0" w:color="auto"/>
            </w:tcBorders>
          </w:tcPr>
          <w:p w:rsidR="00305121" w:rsidRPr="00074CEA" w:rsidRDefault="00305121" w:rsidP="00305121">
            <w:pPr>
              <w:autoSpaceDE w:val="0"/>
              <w:autoSpaceDN w:val="0"/>
              <w:adjustRightInd w:val="0"/>
              <w:spacing w:after="0" w:line="240" w:lineRule="auto"/>
              <w:jc w:val="center"/>
              <w:rPr>
                <w:rFonts w:ascii="Times New Roman" w:hAnsi="Times New Roman" w:cs="Times New Roman"/>
              </w:rPr>
            </w:pPr>
            <w:r w:rsidRPr="00074CEA">
              <w:rPr>
                <w:rFonts w:ascii="Times New Roman" w:hAnsi="Times New Roman" w:cs="Times New Roman"/>
              </w:rPr>
              <w:t xml:space="preserve">мг/куб. </w:t>
            </w:r>
            <w:proofErr w:type="spellStart"/>
            <w:r w:rsidRPr="00074CEA">
              <w:rPr>
                <w:rFonts w:ascii="Times New Roman" w:hAnsi="Times New Roman" w:cs="Times New Roman"/>
              </w:rPr>
              <w:t>дм</w:t>
            </w:r>
            <w:proofErr w:type="spellEnd"/>
          </w:p>
        </w:tc>
        <w:tc>
          <w:tcPr>
            <w:tcW w:w="1701" w:type="dxa"/>
            <w:tcBorders>
              <w:top w:val="single" w:sz="4" w:space="0" w:color="auto"/>
              <w:left w:val="single" w:sz="4" w:space="0" w:color="auto"/>
              <w:bottom w:val="single" w:sz="4" w:space="0" w:color="auto"/>
              <w:right w:val="single" w:sz="4" w:space="0" w:color="auto"/>
            </w:tcBorders>
          </w:tcPr>
          <w:p w:rsidR="00305121" w:rsidRPr="00074CEA" w:rsidRDefault="00305121" w:rsidP="00305121">
            <w:pPr>
              <w:autoSpaceDE w:val="0"/>
              <w:autoSpaceDN w:val="0"/>
              <w:adjustRightInd w:val="0"/>
              <w:spacing w:after="0" w:line="240" w:lineRule="auto"/>
              <w:jc w:val="center"/>
              <w:rPr>
                <w:rFonts w:ascii="Times New Roman" w:hAnsi="Times New Roman" w:cs="Times New Roman"/>
              </w:rPr>
            </w:pPr>
            <w:r w:rsidRPr="00074CEA">
              <w:rPr>
                <w:rFonts w:ascii="Times New Roman" w:hAnsi="Times New Roman" w:cs="Times New Roman"/>
              </w:rPr>
              <w:t>224,0</w:t>
            </w:r>
          </w:p>
        </w:tc>
      </w:tr>
      <w:tr w:rsidR="00305121" w:rsidRPr="00074CEA" w:rsidTr="00305121">
        <w:tc>
          <w:tcPr>
            <w:tcW w:w="724" w:type="dxa"/>
            <w:vMerge/>
            <w:tcBorders>
              <w:top w:val="single" w:sz="4" w:space="0" w:color="auto"/>
              <w:left w:val="single" w:sz="4" w:space="0" w:color="auto"/>
              <w:bottom w:val="single" w:sz="4" w:space="0" w:color="auto"/>
              <w:right w:val="single" w:sz="4" w:space="0" w:color="auto"/>
            </w:tcBorders>
          </w:tcPr>
          <w:p w:rsidR="00305121" w:rsidRPr="00074CEA" w:rsidRDefault="00305121" w:rsidP="00305121">
            <w:pPr>
              <w:autoSpaceDE w:val="0"/>
              <w:autoSpaceDN w:val="0"/>
              <w:adjustRightInd w:val="0"/>
              <w:spacing w:after="0" w:line="240" w:lineRule="auto"/>
              <w:jc w:val="center"/>
              <w:outlineLvl w:val="0"/>
              <w:rPr>
                <w:rFonts w:ascii="Times New Roman" w:hAnsi="Times New Roman" w:cs="Times New Roman"/>
              </w:rPr>
            </w:pPr>
          </w:p>
        </w:tc>
        <w:tc>
          <w:tcPr>
            <w:tcW w:w="5575" w:type="dxa"/>
            <w:tcBorders>
              <w:top w:val="single" w:sz="4" w:space="0" w:color="auto"/>
              <w:left w:val="single" w:sz="4" w:space="0" w:color="auto"/>
              <w:bottom w:val="single" w:sz="4" w:space="0" w:color="auto"/>
              <w:right w:val="single" w:sz="4" w:space="0" w:color="auto"/>
            </w:tcBorders>
            <w:vAlign w:val="center"/>
          </w:tcPr>
          <w:p w:rsidR="00305121" w:rsidRPr="00074CEA" w:rsidRDefault="00305121" w:rsidP="00305121">
            <w:pPr>
              <w:autoSpaceDE w:val="0"/>
              <w:autoSpaceDN w:val="0"/>
              <w:adjustRightInd w:val="0"/>
              <w:spacing w:after="0" w:line="240" w:lineRule="auto"/>
              <w:rPr>
                <w:rFonts w:ascii="Times New Roman" w:hAnsi="Times New Roman" w:cs="Times New Roman"/>
              </w:rPr>
            </w:pPr>
            <w:proofErr w:type="spellStart"/>
            <w:r w:rsidRPr="00074CEA">
              <w:rPr>
                <w:rFonts w:ascii="Times New Roman" w:hAnsi="Times New Roman" w:cs="Times New Roman"/>
              </w:rPr>
              <w:t>БПК</w:t>
            </w:r>
            <w:r w:rsidRPr="00074CEA">
              <w:rPr>
                <w:rFonts w:ascii="Times New Roman" w:hAnsi="Times New Roman" w:cs="Times New Roman"/>
                <w:vertAlign w:val="subscript"/>
              </w:rPr>
              <w:t>полн</w:t>
            </w:r>
            <w:proofErr w:type="spellEnd"/>
            <w:r w:rsidRPr="00074CEA">
              <w:rPr>
                <w:rFonts w:ascii="Times New Roman" w:hAnsi="Times New Roman" w:cs="Times New Roman"/>
                <w:vertAlign w:val="subscript"/>
              </w:rPr>
              <w:t>.</w:t>
            </w:r>
          </w:p>
        </w:tc>
        <w:tc>
          <w:tcPr>
            <w:tcW w:w="1531" w:type="dxa"/>
            <w:tcBorders>
              <w:top w:val="single" w:sz="4" w:space="0" w:color="auto"/>
              <w:left w:val="single" w:sz="4" w:space="0" w:color="auto"/>
              <w:bottom w:val="single" w:sz="4" w:space="0" w:color="auto"/>
              <w:right w:val="single" w:sz="4" w:space="0" w:color="auto"/>
            </w:tcBorders>
          </w:tcPr>
          <w:p w:rsidR="00305121" w:rsidRPr="00074CEA" w:rsidRDefault="00305121" w:rsidP="00305121">
            <w:pPr>
              <w:autoSpaceDE w:val="0"/>
              <w:autoSpaceDN w:val="0"/>
              <w:adjustRightInd w:val="0"/>
              <w:spacing w:after="0" w:line="240" w:lineRule="auto"/>
              <w:jc w:val="center"/>
              <w:rPr>
                <w:rFonts w:ascii="Times New Roman" w:hAnsi="Times New Roman" w:cs="Times New Roman"/>
              </w:rPr>
            </w:pPr>
            <w:r w:rsidRPr="00074CEA">
              <w:rPr>
                <w:rFonts w:ascii="Times New Roman" w:hAnsi="Times New Roman" w:cs="Times New Roman"/>
              </w:rPr>
              <w:t xml:space="preserve">мг/куб. </w:t>
            </w:r>
            <w:proofErr w:type="spellStart"/>
            <w:r w:rsidRPr="00074CEA">
              <w:rPr>
                <w:rFonts w:ascii="Times New Roman" w:hAnsi="Times New Roman" w:cs="Times New Roman"/>
              </w:rPr>
              <w:t>дм</w:t>
            </w:r>
            <w:proofErr w:type="spellEnd"/>
          </w:p>
        </w:tc>
        <w:tc>
          <w:tcPr>
            <w:tcW w:w="1701" w:type="dxa"/>
            <w:tcBorders>
              <w:top w:val="single" w:sz="4" w:space="0" w:color="auto"/>
              <w:left w:val="single" w:sz="4" w:space="0" w:color="auto"/>
              <w:bottom w:val="single" w:sz="4" w:space="0" w:color="auto"/>
              <w:right w:val="single" w:sz="4" w:space="0" w:color="auto"/>
            </w:tcBorders>
          </w:tcPr>
          <w:p w:rsidR="00305121" w:rsidRPr="00074CEA" w:rsidRDefault="00305121" w:rsidP="00305121">
            <w:pPr>
              <w:autoSpaceDE w:val="0"/>
              <w:autoSpaceDN w:val="0"/>
              <w:adjustRightInd w:val="0"/>
              <w:spacing w:after="0" w:line="240" w:lineRule="auto"/>
              <w:jc w:val="center"/>
              <w:rPr>
                <w:rFonts w:ascii="Times New Roman" w:hAnsi="Times New Roman" w:cs="Times New Roman"/>
              </w:rPr>
            </w:pPr>
            <w:r w:rsidRPr="00074CEA">
              <w:rPr>
                <w:rFonts w:ascii="Times New Roman" w:hAnsi="Times New Roman" w:cs="Times New Roman"/>
              </w:rPr>
              <w:t>322,91</w:t>
            </w:r>
          </w:p>
        </w:tc>
      </w:tr>
      <w:tr w:rsidR="00305121" w:rsidRPr="00074CEA" w:rsidTr="00305121">
        <w:tc>
          <w:tcPr>
            <w:tcW w:w="724" w:type="dxa"/>
            <w:tcBorders>
              <w:top w:val="single" w:sz="4" w:space="0" w:color="auto"/>
              <w:left w:val="single" w:sz="4" w:space="0" w:color="auto"/>
              <w:bottom w:val="single" w:sz="4" w:space="0" w:color="auto"/>
              <w:right w:val="single" w:sz="4" w:space="0" w:color="auto"/>
            </w:tcBorders>
          </w:tcPr>
          <w:p w:rsidR="00305121" w:rsidRPr="00074CEA" w:rsidRDefault="00305121" w:rsidP="00305121">
            <w:pPr>
              <w:autoSpaceDE w:val="0"/>
              <w:autoSpaceDN w:val="0"/>
              <w:adjustRightInd w:val="0"/>
              <w:spacing w:after="0" w:line="240" w:lineRule="auto"/>
              <w:rPr>
                <w:rFonts w:ascii="Times New Roman" w:hAnsi="Times New Roman" w:cs="Times New Roman"/>
              </w:rPr>
            </w:pPr>
            <w:r w:rsidRPr="00074CEA">
              <w:rPr>
                <w:rFonts w:ascii="Times New Roman" w:hAnsi="Times New Roman" w:cs="Times New Roman"/>
              </w:rPr>
              <w:t>4</w:t>
            </w:r>
          </w:p>
        </w:tc>
        <w:tc>
          <w:tcPr>
            <w:tcW w:w="5575" w:type="dxa"/>
            <w:tcBorders>
              <w:top w:val="single" w:sz="4" w:space="0" w:color="auto"/>
              <w:left w:val="single" w:sz="4" w:space="0" w:color="auto"/>
              <w:bottom w:val="single" w:sz="4" w:space="0" w:color="auto"/>
              <w:right w:val="single" w:sz="4" w:space="0" w:color="auto"/>
            </w:tcBorders>
            <w:vAlign w:val="center"/>
          </w:tcPr>
          <w:p w:rsidR="00305121" w:rsidRPr="00074CEA" w:rsidRDefault="00305121" w:rsidP="00305121">
            <w:pPr>
              <w:autoSpaceDE w:val="0"/>
              <w:autoSpaceDN w:val="0"/>
              <w:adjustRightInd w:val="0"/>
              <w:spacing w:after="0" w:line="240" w:lineRule="auto"/>
              <w:rPr>
                <w:rFonts w:ascii="Times New Roman" w:hAnsi="Times New Roman" w:cs="Times New Roman"/>
              </w:rPr>
            </w:pPr>
            <w:r w:rsidRPr="00074CEA">
              <w:rPr>
                <w:rFonts w:ascii="Times New Roman" w:hAnsi="Times New Roman" w:cs="Times New Roman"/>
              </w:rPr>
              <w:t>Сульфат-анион (сульфаты)</w:t>
            </w:r>
          </w:p>
        </w:tc>
        <w:tc>
          <w:tcPr>
            <w:tcW w:w="1531" w:type="dxa"/>
            <w:tcBorders>
              <w:top w:val="single" w:sz="4" w:space="0" w:color="auto"/>
              <w:left w:val="single" w:sz="4" w:space="0" w:color="auto"/>
              <w:bottom w:val="single" w:sz="4" w:space="0" w:color="auto"/>
              <w:right w:val="single" w:sz="4" w:space="0" w:color="auto"/>
            </w:tcBorders>
          </w:tcPr>
          <w:p w:rsidR="00305121" w:rsidRPr="00074CEA" w:rsidRDefault="00305121" w:rsidP="00305121">
            <w:pPr>
              <w:autoSpaceDE w:val="0"/>
              <w:autoSpaceDN w:val="0"/>
              <w:adjustRightInd w:val="0"/>
              <w:spacing w:after="0" w:line="240" w:lineRule="auto"/>
              <w:jc w:val="center"/>
              <w:rPr>
                <w:rFonts w:ascii="Times New Roman" w:hAnsi="Times New Roman" w:cs="Times New Roman"/>
              </w:rPr>
            </w:pPr>
            <w:r w:rsidRPr="00074CEA">
              <w:rPr>
                <w:rFonts w:ascii="Times New Roman" w:hAnsi="Times New Roman" w:cs="Times New Roman"/>
              </w:rPr>
              <w:t xml:space="preserve">мг/куб. </w:t>
            </w:r>
            <w:proofErr w:type="spellStart"/>
            <w:r w:rsidRPr="00074CEA">
              <w:rPr>
                <w:rFonts w:ascii="Times New Roman" w:hAnsi="Times New Roman" w:cs="Times New Roman"/>
              </w:rPr>
              <w:t>дм</w:t>
            </w:r>
            <w:proofErr w:type="spellEnd"/>
          </w:p>
        </w:tc>
        <w:tc>
          <w:tcPr>
            <w:tcW w:w="1701" w:type="dxa"/>
            <w:tcBorders>
              <w:top w:val="single" w:sz="4" w:space="0" w:color="auto"/>
              <w:left w:val="single" w:sz="4" w:space="0" w:color="auto"/>
              <w:bottom w:val="single" w:sz="4" w:space="0" w:color="auto"/>
              <w:right w:val="single" w:sz="4" w:space="0" w:color="auto"/>
            </w:tcBorders>
          </w:tcPr>
          <w:p w:rsidR="00305121" w:rsidRPr="00074CEA" w:rsidRDefault="00305121" w:rsidP="00305121">
            <w:pPr>
              <w:autoSpaceDE w:val="0"/>
              <w:autoSpaceDN w:val="0"/>
              <w:adjustRightInd w:val="0"/>
              <w:spacing w:after="0" w:line="240" w:lineRule="auto"/>
              <w:jc w:val="center"/>
              <w:rPr>
                <w:rFonts w:ascii="Times New Roman" w:hAnsi="Times New Roman" w:cs="Times New Roman"/>
              </w:rPr>
            </w:pPr>
            <w:r w:rsidRPr="00074CEA">
              <w:rPr>
                <w:rFonts w:ascii="Times New Roman" w:hAnsi="Times New Roman" w:cs="Times New Roman"/>
              </w:rPr>
              <w:t>52,2</w:t>
            </w:r>
          </w:p>
        </w:tc>
      </w:tr>
      <w:tr w:rsidR="00305121" w:rsidRPr="00074CEA" w:rsidTr="00305121">
        <w:tc>
          <w:tcPr>
            <w:tcW w:w="724" w:type="dxa"/>
            <w:tcBorders>
              <w:top w:val="single" w:sz="4" w:space="0" w:color="auto"/>
              <w:left w:val="single" w:sz="4" w:space="0" w:color="auto"/>
              <w:bottom w:val="single" w:sz="4" w:space="0" w:color="auto"/>
              <w:right w:val="single" w:sz="4" w:space="0" w:color="auto"/>
            </w:tcBorders>
          </w:tcPr>
          <w:p w:rsidR="00305121" w:rsidRPr="00074CEA" w:rsidRDefault="00305121" w:rsidP="00305121">
            <w:pPr>
              <w:autoSpaceDE w:val="0"/>
              <w:autoSpaceDN w:val="0"/>
              <w:adjustRightInd w:val="0"/>
              <w:spacing w:after="0" w:line="240" w:lineRule="auto"/>
              <w:rPr>
                <w:rFonts w:ascii="Times New Roman" w:hAnsi="Times New Roman" w:cs="Times New Roman"/>
              </w:rPr>
            </w:pPr>
            <w:r w:rsidRPr="00074CEA">
              <w:rPr>
                <w:rFonts w:ascii="Times New Roman" w:hAnsi="Times New Roman" w:cs="Times New Roman"/>
              </w:rPr>
              <w:t>5</w:t>
            </w:r>
          </w:p>
        </w:tc>
        <w:tc>
          <w:tcPr>
            <w:tcW w:w="5575" w:type="dxa"/>
            <w:tcBorders>
              <w:top w:val="single" w:sz="4" w:space="0" w:color="auto"/>
              <w:left w:val="single" w:sz="4" w:space="0" w:color="auto"/>
              <w:bottom w:val="single" w:sz="4" w:space="0" w:color="auto"/>
              <w:right w:val="single" w:sz="4" w:space="0" w:color="auto"/>
            </w:tcBorders>
            <w:vAlign w:val="center"/>
          </w:tcPr>
          <w:p w:rsidR="00305121" w:rsidRPr="00074CEA" w:rsidRDefault="00305121" w:rsidP="00305121">
            <w:pPr>
              <w:autoSpaceDE w:val="0"/>
              <w:autoSpaceDN w:val="0"/>
              <w:adjustRightInd w:val="0"/>
              <w:spacing w:after="0" w:line="240" w:lineRule="auto"/>
              <w:rPr>
                <w:rFonts w:ascii="Times New Roman" w:hAnsi="Times New Roman" w:cs="Times New Roman"/>
              </w:rPr>
            </w:pPr>
            <w:r w:rsidRPr="00074CEA">
              <w:rPr>
                <w:rFonts w:ascii="Times New Roman" w:hAnsi="Times New Roman" w:cs="Times New Roman"/>
              </w:rPr>
              <w:t>Хлорид-анион (хлориды)</w:t>
            </w:r>
          </w:p>
        </w:tc>
        <w:tc>
          <w:tcPr>
            <w:tcW w:w="1531" w:type="dxa"/>
            <w:tcBorders>
              <w:top w:val="single" w:sz="4" w:space="0" w:color="auto"/>
              <w:left w:val="single" w:sz="4" w:space="0" w:color="auto"/>
              <w:bottom w:val="single" w:sz="4" w:space="0" w:color="auto"/>
              <w:right w:val="single" w:sz="4" w:space="0" w:color="auto"/>
            </w:tcBorders>
          </w:tcPr>
          <w:p w:rsidR="00305121" w:rsidRPr="00074CEA" w:rsidRDefault="00305121" w:rsidP="00305121">
            <w:pPr>
              <w:autoSpaceDE w:val="0"/>
              <w:autoSpaceDN w:val="0"/>
              <w:adjustRightInd w:val="0"/>
              <w:spacing w:after="0" w:line="240" w:lineRule="auto"/>
              <w:jc w:val="center"/>
              <w:rPr>
                <w:rFonts w:ascii="Times New Roman" w:hAnsi="Times New Roman" w:cs="Times New Roman"/>
              </w:rPr>
            </w:pPr>
            <w:r w:rsidRPr="00074CEA">
              <w:rPr>
                <w:rFonts w:ascii="Times New Roman" w:hAnsi="Times New Roman" w:cs="Times New Roman"/>
              </w:rPr>
              <w:t xml:space="preserve">мг/куб. </w:t>
            </w:r>
            <w:proofErr w:type="spellStart"/>
            <w:r w:rsidRPr="00074CEA">
              <w:rPr>
                <w:rFonts w:ascii="Times New Roman" w:hAnsi="Times New Roman" w:cs="Times New Roman"/>
              </w:rPr>
              <w:t>дм</w:t>
            </w:r>
            <w:proofErr w:type="spellEnd"/>
          </w:p>
        </w:tc>
        <w:tc>
          <w:tcPr>
            <w:tcW w:w="1701" w:type="dxa"/>
            <w:tcBorders>
              <w:top w:val="single" w:sz="4" w:space="0" w:color="auto"/>
              <w:left w:val="single" w:sz="4" w:space="0" w:color="auto"/>
              <w:bottom w:val="single" w:sz="4" w:space="0" w:color="auto"/>
              <w:right w:val="single" w:sz="4" w:space="0" w:color="auto"/>
            </w:tcBorders>
          </w:tcPr>
          <w:p w:rsidR="00305121" w:rsidRPr="00074CEA" w:rsidRDefault="00305121" w:rsidP="00305121">
            <w:pPr>
              <w:autoSpaceDE w:val="0"/>
              <w:autoSpaceDN w:val="0"/>
              <w:adjustRightInd w:val="0"/>
              <w:spacing w:after="0" w:line="240" w:lineRule="auto"/>
              <w:jc w:val="center"/>
              <w:rPr>
                <w:rFonts w:ascii="Times New Roman" w:hAnsi="Times New Roman" w:cs="Times New Roman"/>
              </w:rPr>
            </w:pPr>
            <w:r w:rsidRPr="00074CEA">
              <w:rPr>
                <w:rFonts w:ascii="Times New Roman" w:hAnsi="Times New Roman" w:cs="Times New Roman"/>
              </w:rPr>
              <w:t>94,76</w:t>
            </w:r>
          </w:p>
        </w:tc>
      </w:tr>
      <w:tr w:rsidR="00305121" w:rsidRPr="00074CEA" w:rsidTr="00305121">
        <w:tc>
          <w:tcPr>
            <w:tcW w:w="724" w:type="dxa"/>
            <w:tcBorders>
              <w:top w:val="single" w:sz="4" w:space="0" w:color="auto"/>
              <w:left w:val="single" w:sz="4" w:space="0" w:color="auto"/>
              <w:bottom w:val="single" w:sz="4" w:space="0" w:color="auto"/>
              <w:right w:val="single" w:sz="4" w:space="0" w:color="auto"/>
            </w:tcBorders>
          </w:tcPr>
          <w:p w:rsidR="00305121" w:rsidRPr="00074CEA" w:rsidRDefault="00305121" w:rsidP="00305121">
            <w:pPr>
              <w:autoSpaceDE w:val="0"/>
              <w:autoSpaceDN w:val="0"/>
              <w:adjustRightInd w:val="0"/>
              <w:spacing w:after="0" w:line="240" w:lineRule="auto"/>
              <w:rPr>
                <w:rFonts w:ascii="Times New Roman" w:hAnsi="Times New Roman" w:cs="Times New Roman"/>
              </w:rPr>
            </w:pPr>
            <w:r w:rsidRPr="00074CEA">
              <w:rPr>
                <w:rFonts w:ascii="Times New Roman" w:hAnsi="Times New Roman" w:cs="Times New Roman"/>
              </w:rPr>
              <w:t>6</w:t>
            </w:r>
          </w:p>
        </w:tc>
        <w:tc>
          <w:tcPr>
            <w:tcW w:w="5575" w:type="dxa"/>
            <w:tcBorders>
              <w:top w:val="single" w:sz="4" w:space="0" w:color="auto"/>
              <w:left w:val="single" w:sz="4" w:space="0" w:color="auto"/>
              <w:bottom w:val="single" w:sz="4" w:space="0" w:color="auto"/>
              <w:right w:val="single" w:sz="4" w:space="0" w:color="auto"/>
            </w:tcBorders>
            <w:vAlign w:val="center"/>
          </w:tcPr>
          <w:p w:rsidR="00305121" w:rsidRPr="00074CEA" w:rsidRDefault="00305121" w:rsidP="00305121">
            <w:pPr>
              <w:autoSpaceDE w:val="0"/>
              <w:autoSpaceDN w:val="0"/>
              <w:adjustRightInd w:val="0"/>
              <w:spacing w:after="0" w:line="240" w:lineRule="auto"/>
              <w:rPr>
                <w:rFonts w:ascii="Times New Roman" w:hAnsi="Times New Roman" w:cs="Times New Roman"/>
              </w:rPr>
            </w:pPr>
            <w:r w:rsidRPr="00074CEA">
              <w:rPr>
                <w:rFonts w:ascii="Times New Roman" w:hAnsi="Times New Roman" w:cs="Times New Roman"/>
              </w:rPr>
              <w:t xml:space="preserve">Фенол, </w:t>
            </w:r>
            <w:proofErr w:type="spellStart"/>
            <w:r w:rsidRPr="00074CEA">
              <w:rPr>
                <w:rFonts w:ascii="Times New Roman" w:hAnsi="Times New Roman" w:cs="Times New Roman"/>
              </w:rPr>
              <w:t>гидроксибензол</w:t>
            </w:r>
            <w:proofErr w:type="spellEnd"/>
          </w:p>
        </w:tc>
        <w:tc>
          <w:tcPr>
            <w:tcW w:w="1531" w:type="dxa"/>
            <w:tcBorders>
              <w:top w:val="single" w:sz="4" w:space="0" w:color="auto"/>
              <w:left w:val="single" w:sz="4" w:space="0" w:color="auto"/>
              <w:bottom w:val="single" w:sz="4" w:space="0" w:color="auto"/>
              <w:right w:val="single" w:sz="4" w:space="0" w:color="auto"/>
            </w:tcBorders>
          </w:tcPr>
          <w:p w:rsidR="00305121" w:rsidRPr="00074CEA" w:rsidRDefault="00305121" w:rsidP="00305121">
            <w:pPr>
              <w:autoSpaceDE w:val="0"/>
              <w:autoSpaceDN w:val="0"/>
              <w:adjustRightInd w:val="0"/>
              <w:spacing w:after="0" w:line="240" w:lineRule="auto"/>
              <w:jc w:val="center"/>
              <w:rPr>
                <w:rFonts w:ascii="Times New Roman" w:hAnsi="Times New Roman" w:cs="Times New Roman"/>
              </w:rPr>
            </w:pPr>
            <w:r w:rsidRPr="00074CEA">
              <w:rPr>
                <w:rFonts w:ascii="Times New Roman" w:hAnsi="Times New Roman" w:cs="Times New Roman"/>
              </w:rPr>
              <w:t xml:space="preserve">мг/куб. </w:t>
            </w:r>
            <w:proofErr w:type="spellStart"/>
            <w:r w:rsidRPr="00074CEA">
              <w:rPr>
                <w:rFonts w:ascii="Times New Roman" w:hAnsi="Times New Roman" w:cs="Times New Roman"/>
              </w:rPr>
              <w:t>дм</w:t>
            </w:r>
            <w:proofErr w:type="spellEnd"/>
          </w:p>
        </w:tc>
        <w:tc>
          <w:tcPr>
            <w:tcW w:w="1701" w:type="dxa"/>
            <w:tcBorders>
              <w:top w:val="single" w:sz="4" w:space="0" w:color="auto"/>
              <w:left w:val="single" w:sz="4" w:space="0" w:color="auto"/>
              <w:bottom w:val="single" w:sz="4" w:space="0" w:color="auto"/>
              <w:right w:val="single" w:sz="4" w:space="0" w:color="auto"/>
            </w:tcBorders>
          </w:tcPr>
          <w:p w:rsidR="00305121" w:rsidRPr="00074CEA" w:rsidRDefault="00305121" w:rsidP="00305121">
            <w:pPr>
              <w:autoSpaceDE w:val="0"/>
              <w:autoSpaceDN w:val="0"/>
              <w:adjustRightInd w:val="0"/>
              <w:spacing w:after="0" w:line="240" w:lineRule="auto"/>
              <w:jc w:val="center"/>
              <w:rPr>
                <w:rFonts w:ascii="Times New Roman" w:hAnsi="Times New Roman" w:cs="Times New Roman"/>
              </w:rPr>
            </w:pPr>
            <w:r w:rsidRPr="00074CEA">
              <w:rPr>
                <w:rFonts w:ascii="Times New Roman" w:hAnsi="Times New Roman" w:cs="Times New Roman"/>
              </w:rPr>
              <w:t>0,0097</w:t>
            </w:r>
          </w:p>
        </w:tc>
      </w:tr>
      <w:tr w:rsidR="00305121" w:rsidRPr="00074CEA" w:rsidTr="00305121">
        <w:tc>
          <w:tcPr>
            <w:tcW w:w="724" w:type="dxa"/>
            <w:tcBorders>
              <w:top w:val="single" w:sz="4" w:space="0" w:color="auto"/>
              <w:left w:val="single" w:sz="4" w:space="0" w:color="auto"/>
              <w:bottom w:val="single" w:sz="4" w:space="0" w:color="auto"/>
              <w:right w:val="single" w:sz="4" w:space="0" w:color="auto"/>
            </w:tcBorders>
          </w:tcPr>
          <w:p w:rsidR="00305121" w:rsidRPr="00074CEA" w:rsidRDefault="00305121" w:rsidP="00305121">
            <w:pPr>
              <w:autoSpaceDE w:val="0"/>
              <w:autoSpaceDN w:val="0"/>
              <w:adjustRightInd w:val="0"/>
              <w:spacing w:after="0" w:line="240" w:lineRule="auto"/>
              <w:rPr>
                <w:rFonts w:ascii="Times New Roman" w:hAnsi="Times New Roman" w:cs="Times New Roman"/>
              </w:rPr>
            </w:pPr>
            <w:r w:rsidRPr="00074CEA">
              <w:rPr>
                <w:rFonts w:ascii="Times New Roman" w:hAnsi="Times New Roman" w:cs="Times New Roman"/>
              </w:rPr>
              <w:t>7</w:t>
            </w:r>
          </w:p>
        </w:tc>
        <w:tc>
          <w:tcPr>
            <w:tcW w:w="5575" w:type="dxa"/>
            <w:tcBorders>
              <w:top w:val="single" w:sz="4" w:space="0" w:color="auto"/>
              <w:left w:val="single" w:sz="4" w:space="0" w:color="auto"/>
              <w:bottom w:val="single" w:sz="4" w:space="0" w:color="auto"/>
              <w:right w:val="single" w:sz="4" w:space="0" w:color="auto"/>
            </w:tcBorders>
            <w:vAlign w:val="center"/>
          </w:tcPr>
          <w:p w:rsidR="00305121" w:rsidRPr="00074CEA" w:rsidRDefault="00305121" w:rsidP="00305121">
            <w:pPr>
              <w:autoSpaceDE w:val="0"/>
              <w:autoSpaceDN w:val="0"/>
              <w:adjustRightInd w:val="0"/>
              <w:spacing w:after="0" w:line="240" w:lineRule="auto"/>
              <w:rPr>
                <w:rFonts w:ascii="Times New Roman" w:hAnsi="Times New Roman" w:cs="Times New Roman"/>
              </w:rPr>
            </w:pPr>
            <w:r w:rsidRPr="00074CEA">
              <w:rPr>
                <w:rFonts w:ascii="Times New Roman" w:hAnsi="Times New Roman" w:cs="Times New Roman"/>
              </w:rPr>
              <w:t xml:space="preserve">Нефтепродукты (нефть и нефтепродукты в растворенном и </w:t>
            </w:r>
            <w:proofErr w:type="spellStart"/>
            <w:r w:rsidRPr="00074CEA">
              <w:rPr>
                <w:rFonts w:ascii="Times New Roman" w:hAnsi="Times New Roman" w:cs="Times New Roman"/>
              </w:rPr>
              <w:t>эмульгированном</w:t>
            </w:r>
            <w:proofErr w:type="spellEnd"/>
            <w:r w:rsidRPr="00074CEA">
              <w:rPr>
                <w:rFonts w:ascii="Times New Roman" w:hAnsi="Times New Roman" w:cs="Times New Roman"/>
              </w:rPr>
              <w:t xml:space="preserve"> состоянии)</w:t>
            </w:r>
          </w:p>
        </w:tc>
        <w:tc>
          <w:tcPr>
            <w:tcW w:w="1531" w:type="dxa"/>
            <w:tcBorders>
              <w:top w:val="single" w:sz="4" w:space="0" w:color="auto"/>
              <w:left w:val="single" w:sz="4" w:space="0" w:color="auto"/>
              <w:bottom w:val="single" w:sz="4" w:space="0" w:color="auto"/>
              <w:right w:val="single" w:sz="4" w:space="0" w:color="auto"/>
            </w:tcBorders>
          </w:tcPr>
          <w:p w:rsidR="00305121" w:rsidRPr="00074CEA" w:rsidRDefault="00305121" w:rsidP="00305121">
            <w:pPr>
              <w:autoSpaceDE w:val="0"/>
              <w:autoSpaceDN w:val="0"/>
              <w:adjustRightInd w:val="0"/>
              <w:spacing w:after="0" w:line="240" w:lineRule="auto"/>
              <w:jc w:val="center"/>
              <w:rPr>
                <w:rFonts w:ascii="Times New Roman" w:hAnsi="Times New Roman" w:cs="Times New Roman"/>
              </w:rPr>
            </w:pPr>
            <w:r w:rsidRPr="00074CEA">
              <w:rPr>
                <w:rFonts w:ascii="Times New Roman" w:hAnsi="Times New Roman" w:cs="Times New Roman"/>
              </w:rPr>
              <w:t xml:space="preserve">мг/куб. </w:t>
            </w:r>
            <w:proofErr w:type="spellStart"/>
            <w:r w:rsidRPr="00074CEA">
              <w:rPr>
                <w:rFonts w:ascii="Times New Roman" w:hAnsi="Times New Roman" w:cs="Times New Roman"/>
              </w:rPr>
              <w:t>дм</w:t>
            </w:r>
            <w:proofErr w:type="spellEnd"/>
          </w:p>
        </w:tc>
        <w:tc>
          <w:tcPr>
            <w:tcW w:w="1701" w:type="dxa"/>
            <w:tcBorders>
              <w:top w:val="single" w:sz="4" w:space="0" w:color="auto"/>
              <w:left w:val="single" w:sz="4" w:space="0" w:color="auto"/>
              <w:bottom w:val="single" w:sz="4" w:space="0" w:color="auto"/>
              <w:right w:val="single" w:sz="4" w:space="0" w:color="auto"/>
            </w:tcBorders>
          </w:tcPr>
          <w:p w:rsidR="00305121" w:rsidRPr="00074CEA" w:rsidRDefault="00305121" w:rsidP="00305121">
            <w:pPr>
              <w:autoSpaceDE w:val="0"/>
              <w:autoSpaceDN w:val="0"/>
              <w:adjustRightInd w:val="0"/>
              <w:spacing w:after="0" w:line="240" w:lineRule="auto"/>
              <w:jc w:val="center"/>
              <w:rPr>
                <w:rFonts w:ascii="Times New Roman" w:hAnsi="Times New Roman" w:cs="Times New Roman"/>
              </w:rPr>
            </w:pPr>
            <w:r w:rsidRPr="00074CEA">
              <w:rPr>
                <w:rFonts w:ascii="Times New Roman" w:hAnsi="Times New Roman" w:cs="Times New Roman"/>
              </w:rPr>
              <w:t>2,857</w:t>
            </w:r>
          </w:p>
        </w:tc>
      </w:tr>
      <w:tr w:rsidR="00305121" w:rsidRPr="00074CEA" w:rsidTr="00305121">
        <w:tc>
          <w:tcPr>
            <w:tcW w:w="724" w:type="dxa"/>
            <w:vMerge w:val="restart"/>
            <w:tcBorders>
              <w:top w:val="single" w:sz="4" w:space="0" w:color="auto"/>
              <w:left w:val="single" w:sz="4" w:space="0" w:color="auto"/>
              <w:bottom w:val="single" w:sz="4" w:space="0" w:color="auto"/>
              <w:right w:val="single" w:sz="4" w:space="0" w:color="auto"/>
            </w:tcBorders>
          </w:tcPr>
          <w:p w:rsidR="00305121" w:rsidRPr="00074CEA" w:rsidRDefault="00305121" w:rsidP="00305121">
            <w:pPr>
              <w:autoSpaceDE w:val="0"/>
              <w:autoSpaceDN w:val="0"/>
              <w:adjustRightInd w:val="0"/>
              <w:spacing w:after="0" w:line="240" w:lineRule="auto"/>
              <w:rPr>
                <w:rFonts w:ascii="Times New Roman" w:hAnsi="Times New Roman" w:cs="Times New Roman"/>
              </w:rPr>
            </w:pPr>
            <w:r w:rsidRPr="00074CEA">
              <w:rPr>
                <w:rFonts w:ascii="Times New Roman" w:hAnsi="Times New Roman" w:cs="Times New Roman"/>
              </w:rPr>
              <w:t>8</w:t>
            </w:r>
          </w:p>
        </w:tc>
        <w:tc>
          <w:tcPr>
            <w:tcW w:w="5575" w:type="dxa"/>
            <w:tcBorders>
              <w:top w:val="single" w:sz="4" w:space="0" w:color="auto"/>
              <w:left w:val="single" w:sz="4" w:space="0" w:color="auto"/>
              <w:bottom w:val="single" w:sz="4" w:space="0" w:color="auto"/>
              <w:right w:val="single" w:sz="4" w:space="0" w:color="auto"/>
            </w:tcBorders>
            <w:vAlign w:val="center"/>
          </w:tcPr>
          <w:p w:rsidR="00305121" w:rsidRPr="00074CEA" w:rsidRDefault="00305121" w:rsidP="00305121">
            <w:pPr>
              <w:autoSpaceDE w:val="0"/>
              <w:autoSpaceDN w:val="0"/>
              <w:adjustRightInd w:val="0"/>
              <w:spacing w:after="0" w:line="240" w:lineRule="auto"/>
              <w:rPr>
                <w:rFonts w:ascii="Times New Roman" w:hAnsi="Times New Roman" w:cs="Times New Roman"/>
              </w:rPr>
            </w:pPr>
            <w:r w:rsidRPr="00074CEA">
              <w:rPr>
                <w:rFonts w:ascii="Times New Roman" w:hAnsi="Times New Roman" w:cs="Times New Roman"/>
              </w:rPr>
              <w:t>Аммоний-ион</w:t>
            </w:r>
          </w:p>
        </w:tc>
        <w:tc>
          <w:tcPr>
            <w:tcW w:w="1531" w:type="dxa"/>
            <w:tcBorders>
              <w:top w:val="single" w:sz="4" w:space="0" w:color="auto"/>
              <w:left w:val="single" w:sz="4" w:space="0" w:color="auto"/>
              <w:bottom w:val="single" w:sz="4" w:space="0" w:color="auto"/>
              <w:right w:val="single" w:sz="4" w:space="0" w:color="auto"/>
            </w:tcBorders>
          </w:tcPr>
          <w:p w:rsidR="00305121" w:rsidRPr="00074CEA" w:rsidRDefault="00305121" w:rsidP="00305121">
            <w:pPr>
              <w:autoSpaceDE w:val="0"/>
              <w:autoSpaceDN w:val="0"/>
              <w:adjustRightInd w:val="0"/>
              <w:spacing w:after="0" w:line="240" w:lineRule="auto"/>
              <w:jc w:val="center"/>
              <w:rPr>
                <w:rFonts w:ascii="Times New Roman" w:hAnsi="Times New Roman" w:cs="Times New Roman"/>
              </w:rPr>
            </w:pPr>
            <w:r w:rsidRPr="00074CEA">
              <w:rPr>
                <w:rFonts w:ascii="Times New Roman" w:hAnsi="Times New Roman" w:cs="Times New Roman"/>
              </w:rPr>
              <w:t xml:space="preserve">мг/куб. </w:t>
            </w:r>
            <w:proofErr w:type="spellStart"/>
            <w:r w:rsidRPr="00074CEA">
              <w:rPr>
                <w:rFonts w:ascii="Times New Roman" w:hAnsi="Times New Roman" w:cs="Times New Roman"/>
              </w:rPr>
              <w:t>дм</w:t>
            </w:r>
            <w:proofErr w:type="spellEnd"/>
          </w:p>
        </w:tc>
        <w:tc>
          <w:tcPr>
            <w:tcW w:w="1701" w:type="dxa"/>
            <w:tcBorders>
              <w:top w:val="single" w:sz="4" w:space="0" w:color="auto"/>
              <w:left w:val="single" w:sz="4" w:space="0" w:color="auto"/>
              <w:bottom w:val="single" w:sz="4" w:space="0" w:color="auto"/>
              <w:right w:val="single" w:sz="4" w:space="0" w:color="auto"/>
            </w:tcBorders>
          </w:tcPr>
          <w:p w:rsidR="00305121" w:rsidRPr="00074CEA" w:rsidRDefault="00305121" w:rsidP="00305121">
            <w:pPr>
              <w:autoSpaceDE w:val="0"/>
              <w:autoSpaceDN w:val="0"/>
              <w:adjustRightInd w:val="0"/>
              <w:spacing w:after="0" w:line="240" w:lineRule="auto"/>
              <w:jc w:val="center"/>
              <w:rPr>
                <w:rFonts w:ascii="Times New Roman" w:hAnsi="Times New Roman" w:cs="Times New Roman"/>
              </w:rPr>
            </w:pPr>
            <w:r w:rsidRPr="00074CEA">
              <w:rPr>
                <w:rFonts w:ascii="Times New Roman" w:hAnsi="Times New Roman" w:cs="Times New Roman"/>
              </w:rPr>
              <w:t>42,08</w:t>
            </w:r>
          </w:p>
        </w:tc>
      </w:tr>
      <w:tr w:rsidR="00305121" w:rsidRPr="00074CEA" w:rsidTr="00305121">
        <w:tc>
          <w:tcPr>
            <w:tcW w:w="724" w:type="dxa"/>
            <w:vMerge/>
            <w:tcBorders>
              <w:top w:val="single" w:sz="4" w:space="0" w:color="auto"/>
              <w:left w:val="single" w:sz="4" w:space="0" w:color="auto"/>
              <w:bottom w:val="single" w:sz="4" w:space="0" w:color="auto"/>
              <w:right w:val="single" w:sz="4" w:space="0" w:color="auto"/>
            </w:tcBorders>
          </w:tcPr>
          <w:p w:rsidR="00305121" w:rsidRPr="00074CEA" w:rsidRDefault="00305121" w:rsidP="00305121">
            <w:pPr>
              <w:autoSpaceDE w:val="0"/>
              <w:autoSpaceDN w:val="0"/>
              <w:adjustRightInd w:val="0"/>
              <w:spacing w:after="0" w:line="240" w:lineRule="auto"/>
              <w:jc w:val="center"/>
              <w:outlineLvl w:val="0"/>
              <w:rPr>
                <w:rFonts w:ascii="Times New Roman" w:hAnsi="Times New Roman" w:cs="Times New Roman"/>
              </w:rPr>
            </w:pPr>
          </w:p>
        </w:tc>
        <w:tc>
          <w:tcPr>
            <w:tcW w:w="5575" w:type="dxa"/>
            <w:tcBorders>
              <w:top w:val="single" w:sz="4" w:space="0" w:color="auto"/>
              <w:left w:val="single" w:sz="4" w:space="0" w:color="auto"/>
              <w:bottom w:val="single" w:sz="4" w:space="0" w:color="auto"/>
              <w:right w:val="single" w:sz="4" w:space="0" w:color="auto"/>
            </w:tcBorders>
            <w:vAlign w:val="center"/>
          </w:tcPr>
          <w:p w:rsidR="00305121" w:rsidRPr="00074CEA" w:rsidRDefault="00305121" w:rsidP="00305121">
            <w:pPr>
              <w:autoSpaceDE w:val="0"/>
              <w:autoSpaceDN w:val="0"/>
              <w:adjustRightInd w:val="0"/>
              <w:spacing w:after="0" w:line="240" w:lineRule="auto"/>
              <w:rPr>
                <w:rFonts w:ascii="Times New Roman" w:hAnsi="Times New Roman" w:cs="Times New Roman"/>
              </w:rPr>
            </w:pPr>
            <w:r w:rsidRPr="00074CEA">
              <w:rPr>
                <w:rFonts w:ascii="Times New Roman" w:hAnsi="Times New Roman" w:cs="Times New Roman"/>
              </w:rPr>
              <w:t>Аммоний-ион по азоту</w:t>
            </w:r>
          </w:p>
        </w:tc>
        <w:tc>
          <w:tcPr>
            <w:tcW w:w="1531" w:type="dxa"/>
            <w:tcBorders>
              <w:top w:val="single" w:sz="4" w:space="0" w:color="auto"/>
              <w:left w:val="single" w:sz="4" w:space="0" w:color="auto"/>
              <w:bottom w:val="single" w:sz="4" w:space="0" w:color="auto"/>
              <w:right w:val="single" w:sz="4" w:space="0" w:color="auto"/>
            </w:tcBorders>
          </w:tcPr>
          <w:p w:rsidR="00305121" w:rsidRPr="00074CEA" w:rsidRDefault="00305121" w:rsidP="00305121">
            <w:pPr>
              <w:autoSpaceDE w:val="0"/>
              <w:autoSpaceDN w:val="0"/>
              <w:adjustRightInd w:val="0"/>
              <w:spacing w:after="0" w:line="240" w:lineRule="auto"/>
              <w:jc w:val="center"/>
              <w:rPr>
                <w:rFonts w:ascii="Times New Roman" w:hAnsi="Times New Roman" w:cs="Times New Roman"/>
              </w:rPr>
            </w:pPr>
            <w:r w:rsidRPr="00074CEA">
              <w:rPr>
                <w:rFonts w:ascii="Times New Roman" w:hAnsi="Times New Roman" w:cs="Times New Roman"/>
              </w:rPr>
              <w:t xml:space="preserve">мг/куб. </w:t>
            </w:r>
            <w:proofErr w:type="spellStart"/>
            <w:r w:rsidRPr="00074CEA">
              <w:rPr>
                <w:rFonts w:ascii="Times New Roman" w:hAnsi="Times New Roman" w:cs="Times New Roman"/>
              </w:rPr>
              <w:t>дм</w:t>
            </w:r>
            <w:proofErr w:type="spellEnd"/>
          </w:p>
        </w:tc>
        <w:tc>
          <w:tcPr>
            <w:tcW w:w="1701" w:type="dxa"/>
            <w:tcBorders>
              <w:top w:val="single" w:sz="4" w:space="0" w:color="auto"/>
              <w:left w:val="single" w:sz="4" w:space="0" w:color="auto"/>
              <w:bottom w:val="single" w:sz="4" w:space="0" w:color="auto"/>
              <w:right w:val="single" w:sz="4" w:space="0" w:color="auto"/>
            </w:tcBorders>
          </w:tcPr>
          <w:p w:rsidR="00305121" w:rsidRPr="00074CEA" w:rsidRDefault="00305121" w:rsidP="00305121">
            <w:pPr>
              <w:autoSpaceDE w:val="0"/>
              <w:autoSpaceDN w:val="0"/>
              <w:adjustRightInd w:val="0"/>
              <w:spacing w:after="0" w:line="240" w:lineRule="auto"/>
              <w:jc w:val="center"/>
              <w:rPr>
                <w:rFonts w:ascii="Times New Roman" w:hAnsi="Times New Roman" w:cs="Times New Roman"/>
              </w:rPr>
            </w:pPr>
            <w:r w:rsidRPr="00074CEA">
              <w:rPr>
                <w:rFonts w:ascii="Times New Roman" w:hAnsi="Times New Roman" w:cs="Times New Roman"/>
              </w:rPr>
              <w:t>32,81</w:t>
            </w:r>
          </w:p>
        </w:tc>
      </w:tr>
      <w:tr w:rsidR="00305121" w:rsidRPr="00074CEA" w:rsidTr="00305121">
        <w:tc>
          <w:tcPr>
            <w:tcW w:w="724" w:type="dxa"/>
            <w:vMerge w:val="restart"/>
            <w:tcBorders>
              <w:top w:val="single" w:sz="4" w:space="0" w:color="auto"/>
              <w:left w:val="single" w:sz="4" w:space="0" w:color="auto"/>
              <w:bottom w:val="single" w:sz="4" w:space="0" w:color="auto"/>
              <w:right w:val="single" w:sz="4" w:space="0" w:color="auto"/>
            </w:tcBorders>
          </w:tcPr>
          <w:p w:rsidR="00305121" w:rsidRPr="00074CEA" w:rsidRDefault="00305121" w:rsidP="00305121">
            <w:pPr>
              <w:autoSpaceDE w:val="0"/>
              <w:autoSpaceDN w:val="0"/>
              <w:adjustRightInd w:val="0"/>
              <w:spacing w:after="0" w:line="240" w:lineRule="auto"/>
              <w:rPr>
                <w:rFonts w:ascii="Times New Roman" w:hAnsi="Times New Roman" w:cs="Times New Roman"/>
              </w:rPr>
            </w:pPr>
            <w:r w:rsidRPr="00074CEA">
              <w:rPr>
                <w:rFonts w:ascii="Times New Roman" w:hAnsi="Times New Roman" w:cs="Times New Roman"/>
              </w:rPr>
              <w:t>9</w:t>
            </w:r>
          </w:p>
        </w:tc>
        <w:tc>
          <w:tcPr>
            <w:tcW w:w="5575" w:type="dxa"/>
            <w:tcBorders>
              <w:top w:val="single" w:sz="4" w:space="0" w:color="auto"/>
              <w:left w:val="single" w:sz="4" w:space="0" w:color="auto"/>
              <w:bottom w:val="single" w:sz="4" w:space="0" w:color="auto"/>
              <w:right w:val="single" w:sz="4" w:space="0" w:color="auto"/>
            </w:tcBorders>
            <w:vAlign w:val="center"/>
          </w:tcPr>
          <w:p w:rsidR="00305121" w:rsidRPr="00074CEA" w:rsidRDefault="00305121" w:rsidP="00305121">
            <w:pPr>
              <w:autoSpaceDE w:val="0"/>
              <w:autoSpaceDN w:val="0"/>
              <w:adjustRightInd w:val="0"/>
              <w:spacing w:after="0" w:line="240" w:lineRule="auto"/>
              <w:rPr>
                <w:rFonts w:ascii="Times New Roman" w:hAnsi="Times New Roman" w:cs="Times New Roman"/>
              </w:rPr>
            </w:pPr>
            <w:r w:rsidRPr="00074CEA">
              <w:rPr>
                <w:rFonts w:ascii="Times New Roman" w:hAnsi="Times New Roman" w:cs="Times New Roman"/>
              </w:rPr>
              <w:t>Фосфат-ион (PO</w:t>
            </w:r>
            <w:r w:rsidRPr="00074CEA">
              <w:rPr>
                <w:rFonts w:ascii="Times New Roman" w:hAnsi="Times New Roman" w:cs="Times New Roman"/>
                <w:vertAlign w:val="subscript"/>
              </w:rPr>
              <w:t>4</w:t>
            </w:r>
            <w:r w:rsidRPr="00074CEA">
              <w:rPr>
                <w:rFonts w:ascii="Times New Roman" w:hAnsi="Times New Roman" w:cs="Times New Roman"/>
              </w:rPr>
              <w:t>)</w:t>
            </w:r>
          </w:p>
        </w:tc>
        <w:tc>
          <w:tcPr>
            <w:tcW w:w="1531" w:type="dxa"/>
            <w:tcBorders>
              <w:top w:val="single" w:sz="4" w:space="0" w:color="auto"/>
              <w:left w:val="single" w:sz="4" w:space="0" w:color="auto"/>
              <w:bottom w:val="single" w:sz="4" w:space="0" w:color="auto"/>
              <w:right w:val="single" w:sz="4" w:space="0" w:color="auto"/>
            </w:tcBorders>
          </w:tcPr>
          <w:p w:rsidR="00305121" w:rsidRPr="00074CEA" w:rsidRDefault="00305121" w:rsidP="00305121">
            <w:pPr>
              <w:autoSpaceDE w:val="0"/>
              <w:autoSpaceDN w:val="0"/>
              <w:adjustRightInd w:val="0"/>
              <w:spacing w:after="0" w:line="240" w:lineRule="auto"/>
              <w:jc w:val="center"/>
              <w:rPr>
                <w:rFonts w:ascii="Times New Roman" w:hAnsi="Times New Roman" w:cs="Times New Roman"/>
              </w:rPr>
            </w:pPr>
            <w:r w:rsidRPr="00074CEA">
              <w:rPr>
                <w:rFonts w:ascii="Times New Roman" w:hAnsi="Times New Roman" w:cs="Times New Roman"/>
              </w:rPr>
              <w:t xml:space="preserve">мг/куб. </w:t>
            </w:r>
            <w:proofErr w:type="spellStart"/>
            <w:r w:rsidRPr="00074CEA">
              <w:rPr>
                <w:rFonts w:ascii="Times New Roman" w:hAnsi="Times New Roman" w:cs="Times New Roman"/>
              </w:rPr>
              <w:t>дм</w:t>
            </w:r>
            <w:proofErr w:type="spellEnd"/>
          </w:p>
        </w:tc>
        <w:tc>
          <w:tcPr>
            <w:tcW w:w="1701" w:type="dxa"/>
            <w:tcBorders>
              <w:top w:val="single" w:sz="4" w:space="0" w:color="auto"/>
              <w:left w:val="single" w:sz="4" w:space="0" w:color="auto"/>
              <w:bottom w:val="single" w:sz="4" w:space="0" w:color="auto"/>
              <w:right w:val="single" w:sz="4" w:space="0" w:color="auto"/>
            </w:tcBorders>
          </w:tcPr>
          <w:p w:rsidR="00305121" w:rsidRPr="00074CEA" w:rsidRDefault="00305121" w:rsidP="00305121">
            <w:pPr>
              <w:autoSpaceDE w:val="0"/>
              <w:autoSpaceDN w:val="0"/>
              <w:adjustRightInd w:val="0"/>
              <w:spacing w:after="0" w:line="240" w:lineRule="auto"/>
              <w:jc w:val="center"/>
              <w:rPr>
                <w:rFonts w:ascii="Times New Roman" w:hAnsi="Times New Roman" w:cs="Times New Roman"/>
              </w:rPr>
            </w:pPr>
            <w:r w:rsidRPr="00074CEA">
              <w:rPr>
                <w:rFonts w:ascii="Times New Roman" w:hAnsi="Times New Roman" w:cs="Times New Roman"/>
              </w:rPr>
              <w:t>6,13</w:t>
            </w:r>
          </w:p>
        </w:tc>
      </w:tr>
      <w:tr w:rsidR="00305121" w:rsidRPr="00074CEA" w:rsidTr="00305121">
        <w:tc>
          <w:tcPr>
            <w:tcW w:w="724" w:type="dxa"/>
            <w:vMerge/>
            <w:tcBorders>
              <w:top w:val="single" w:sz="4" w:space="0" w:color="auto"/>
              <w:left w:val="single" w:sz="4" w:space="0" w:color="auto"/>
              <w:bottom w:val="single" w:sz="4" w:space="0" w:color="auto"/>
              <w:right w:val="single" w:sz="4" w:space="0" w:color="auto"/>
            </w:tcBorders>
          </w:tcPr>
          <w:p w:rsidR="00305121" w:rsidRPr="00074CEA" w:rsidRDefault="00305121" w:rsidP="00305121">
            <w:pPr>
              <w:autoSpaceDE w:val="0"/>
              <w:autoSpaceDN w:val="0"/>
              <w:adjustRightInd w:val="0"/>
              <w:spacing w:after="0" w:line="240" w:lineRule="auto"/>
              <w:jc w:val="center"/>
              <w:outlineLvl w:val="0"/>
              <w:rPr>
                <w:rFonts w:ascii="Times New Roman" w:hAnsi="Times New Roman" w:cs="Times New Roman"/>
              </w:rPr>
            </w:pPr>
          </w:p>
        </w:tc>
        <w:tc>
          <w:tcPr>
            <w:tcW w:w="5575" w:type="dxa"/>
            <w:tcBorders>
              <w:top w:val="single" w:sz="4" w:space="0" w:color="auto"/>
              <w:left w:val="single" w:sz="4" w:space="0" w:color="auto"/>
              <w:bottom w:val="single" w:sz="4" w:space="0" w:color="auto"/>
              <w:right w:val="single" w:sz="4" w:space="0" w:color="auto"/>
            </w:tcBorders>
            <w:vAlign w:val="center"/>
          </w:tcPr>
          <w:p w:rsidR="00305121" w:rsidRPr="00074CEA" w:rsidRDefault="00305121" w:rsidP="00305121">
            <w:pPr>
              <w:autoSpaceDE w:val="0"/>
              <w:autoSpaceDN w:val="0"/>
              <w:adjustRightInd w:val="0"/>
              <w:spacing w:after="0" w:line="240" w:lineRule="auto"/>
              <w:rPr>
                <w:rFonts w:ascii="Times New Roman" w:hAnsi="Times New Roman" w:cs="Times New Roman"/>
              </w:rPr>
            </w:pPr>
            <w:r w:rsidRPr="00074CEA">
              <w:rPr>
                <w:rFonts w:ascii="Times New Roman" w:hAnsi="Times New Roman" w:cs="Times New Roman"/>
              </w:rPr>
              <w:t>Фосфаты (по фосфору)</w:t>
            </w:r>
          </w:p>
        </w:tc>
        <w:tc>
          <w:tcPr>
            <w:tcW w:w="1531" w:type="dxa"/>
            <w:tcBorders>
              <w:top w:val="single" w:sz="4" w:space="0" w:color="auto"/>
              <w:left w:val="single" w:sz="4" w:space="0" w:color="auto"/>
              <w:bottom w:val="single" w:sz="4" w:space="0" w:color="auto"/>
              <w:right w:val="single" w:sz="4" w:space="0" w:color="auto"/>
            </w:tcBorders>
          </w:tcPr>
          <w:p w:rsidR="00305121" w:rsidRPr="00074CEA" w:rsidRDefault="00305121" w:rsidP="00305121">
            <w:pPr>
              <w:autoSpaceDE w:val="0"/>
              <w:autoSpaceDN w:val="0"/>
              <w:adjustRightInd w:val="0"/>
              <w:spacing w:after="0" w:line="240" w:lineRule="auto"/>
              <w:jc w:val="center"/>
              <w:rPr>
                <w:rFonts w:ascii="Times New Roman" w:hAnsi="Times New Roman" w:cs="Times New Roman"/>
              </w:rPr>
            </w:pPr>
            <w:r w:rsidRPr="00074CEA">
              <w:rPr>
                <w:rFonts w:ascii="Times New Roman" w:hAnsi="Times New Roman" w:cs="Times New Roman"/>
              </w:rPr>
              <w:t xml:space="preserve">мг/куб. </w:t>
            </w:r>
            <w:proofErr w:type="spellStart"/>
            <w:r w:rsidRPr="00074CEA">
              <w:rPr>
                <w:rFonts w:ascii="Times New Roman" w:hAnsi="Times New Roman" w:cs="Times New Roman"/>
              </w:rPr>
              <w:t>дм</w:t>
            </w:r>
            <w:proofErr w:type="spellEnd"/>
          </w:p>
        </w:tc>
        <w:tc>
          <w:tcPr>
            <w:tcW w:w="1701" w:type="dxa"/>
            <w:tcBorders>
              <w:top w:val="single" w:sz="4" w:space="0" w:color="auto"/>
              <w:left w:val="single" w:sz="4" w:space="0" w:color="auto"/>
              <w:bottom w:val="single" w:sz="4" w:space="0" w:color="auto"/>
              <w:right w:val="single" w:sz="4" w:space="0" w:color="auto"/>
            </w:tcBorders>
          </w:tcPr>
          <w:p w:rsidR="00305121" w:rsidRPr="00074CEA" w:rsidRDefault="00305121" w:rsidP="00305121">
            <w:pPr>
              <w:autoSpaceDE w:val="0"/>
              <w:autoSpaceDN w:val="0"/>
              <w:adjustRightInd w:val="0"/>
              <w:spacing w:after="0" w:line="240" w:lineRule="auto"/>
              <w:jc w:val="center"/>
              <w:rPr>
                <w:rFonts w:ascii="Times New Roman" w:hAnsi="Times New Roman" w:cs="Times New Roman"/>
              </w:rPr>
            </w:pPr>
            <w:r w:rsidRPr="00074CEA">
              <w:rPr>
                <w:rFonts w:ascii="Times New Roman" w:hAnsi="Times New Roman" w:cs="Times New Roman"/>
              </w:rPr>
              <w:t>2,01</w:t>
            </w:r>
          </w:p>
        </w:tc>
      </w:tr>
      <w:tr w:rsidR="00305121" w:rsidRPr="00074CEA" w:rsidTr="00305121">
        <w:tc>
          <w:tcPr>
            <w:tcW w:w="724" w:type="dxa"/>
            <w:tcBorders>
              <w:top w:val="single" w:sz="4" w:space="0" w:color="auto"/>
              <w:left w:val="single" w:sz="4" w:space="0" w:color="auto"/>
              <w:bottom w:val="single" w:sz="4" w:space="0" w:color="auto"/>
              <w:right w:val="single" w:sz="4" w:space="0" w:color="auto"/>
            </w:tcBorders>
          </w:tcPr>
          <w:p w:rsidR="00305121" w:rsidRPr="00074CEA" w:rsidRDefault="00305121" w:rsidP="00305121">
            <w:pPr>
              <w:autoSpaceDE w:val="0"/>
              <w:autoSpaceDN w:val="0"/>
              <w:adjustRightInd w:val="0"/>
              <w:spacing w:after="0" w:line="240" w:lineRule="auto"/>
              <w:rPr>
                <w:rFonts w:ascii="Times New Roman" w:hAnsi="Times New Roman" w:cs="Times New Roman"/>
              </w:rPr>
            </w:pPr>
            <w:r w:rsidRPr="00074CEA">
              <w:rPr>
                <w:rFonts w:ascii="Times New Roman" w:hAnsi="Times New Roman" w:cs="Times New Roman"/>
              </w:rPr>
              <w:t>10</w:t>
            </w:r>
          </w:p>
        </w:tc>
        <w:tc>
          <w:tcPr>
            <w:tcW w:w="5575" w:type="dxa"/>
            <w:tcBorders>
              <w:top w:val="single" w:sz="4" w:space="0" w:color="auto"/>
              <w:left w:val="single" w:sz="4" w:space="0" w:color="auto"/>
              <w:bottom w:val="single" w:sz="4" w:space="0" w:color="auto"/>
              <w:right w:val="single" w:sz="4" w:space="0" w:color="auto"/>
            </w:tcBorders>
            <w:vAlign w:val="center"/>
          </w:tcPr>
          <w:p w:rsidR="00305121" w:rsidRPr="00074CEA" w:rsidRDefault="00305121" w:rsidP="00305121">
            <w:pPr>
              <w:autoSpaceDE w:val="0"/>
              <w:autoSpaceDN w:val="0"/>
              <w:adjustRightInd w:val="0"/>
              <w:spacing w:after="0" w:line="240" w:lineRule="auto"/>
              <w:rPr>
                <w:rFonts w:ascii="Times New Roman" w:hAnsi="Times New Roman" w:cs="Times New Roman"/>
              </w:rPr>
            </w:pPr>
            <w:r w:rsidRPr="00074CEA">
              <w:rPr>
                <w:rFonts w:ascii="Times New Roman" w:hAnsi="Times New Roman" w:cs="Times New Roman"/>
              </w:rPr>
              <w:t>АСПАВ (</w:t>
            </w:r>
            <w:proofErr w:type="spellStart"/>
            <w:r w:rsidRPr="00074CEA">
              <w:rPr>
                <w:rFonts w:ascii="Times New Roman" w:hAnsi="Times New Roman" w:cs="Times New Roman"/>
              </w:rPr>
              <w:t>алкилсульфаты</w:t>
            </w:r>
            <w:proofErr w:type="spellEnd"/>
            <w:r w:rsidRPr="00074CEA">
              <w:rPr>
                <w:rFonts w:ascii="Times New Roman" w:hAnsi="Times New Roman" w:cs="Times New Roman"/>
              </w:rPr>
              <w:t xml:space="preserve"> натрия) (смесь первичных </w:t>
            </w:r>
            <w:proofErr w:type="spellStart"/>
            <w:r w:rsidRPr="00074CEA">
              <w:rPr>
                <w:rFonts w:ascii="Times New Roman" w:hAnsi="Times New Roman" w:cs="Times New Roman"/>
              </w:rPr>
              <w:t>алкилсульфатов</w:t>
            </w:r>
            <w:proofErr w:type="spellEnd"/>
            <w:r w:rsidRPr="00074CEA">
              <w:rPr>
                <w:rFonts w:ascii="Times New Roman" w:hAnsi="Times New Roman" w:cs="Times New Roman"/>
              </w:rPr>
              <w:t xml:space="preserve"> натрия)</w:t>
            </w:r>
          </w:p>
        </w:tc>
        <w:tc>
          <w:tcPr>
            <w:tcW w:w="1531" w:type="dxa"/>
            <w:tcBorders>
              <w:top w:val="single" w:sz="4" w:space="0" w:color="auto"/>
              <w:left w:val="single" w:sz="4" w:space="0" w:color="auto"/>
              <w:bottom w:val="single" w:sz="4" w:space="0" w:color="auto"/>
              <w:right w:val="single" w:sz="4" w:space="0" w:color="auto"/>
            </w:tcBorders>
          </w:tcPr>
          <w:p w:rsidR="00305121" w:rsidRPr="00074CEA" w:rsidRDefault="00305121" w:rsidP="00305121">
            <w:pPr>
              <w:autoSpaceDE w:val="0"/>
              <w:autoSpaceDN w:val="0"/>
              <w:adjustRightInd w:val="0"/>
              <w:spacing w:after="0" w:line="240" w:lineRule="auto"/>
              <w:jc w:val="center"/>
              <w:rPr>
                <w:rFonts w:ascii="Times New Roman" w:hAnsi="Times New Roman" w:cs="Times New Roman"/>
              </w:rPr>
            </w:pPr>
            <w:r w:rsidRPr="00074CEA">
              <w:rPr>
                <w:rFonts w:ascii="Times New Roman" w:hAnsi="Times New Roman" w:cs="Times New Roman"/>
              </w:rPr>
              <w:t xml:space="preserve">мг/куб. </w:t>
            </w:r>
            <w:proofErr w:type="spellStart"/>
            <w:r w:rsidRPr="00074CEA">
              <w:rPr>
                <w:rFonts w:ascii="Times New Roman" w:hAnsi="Times New Roman" w:cs="Times New Roman"/>
              </w:rPr>
              <w:t>дм</w:t>
            </w:r>
            <w:proofErr w:type="spellEnd"/>
          </w:p>
        </w:tc>
        <w:tc>
          <w:tcPr>
            <w:tcW w:w="1701" w:type="dxa"/>
            <w:tcBorders>
              <w:top w:val="single" w:sz="4" w:space="0" w:color="auto"/>
              <w:left w:val="single" w:sz="4" w:space="0" w:color="auto"/>
              <w:bottom w:val="single" w:sz="4" w:space="0" w:color="auto"/>
              <w:right w:val="single" w:sz="4" w:space="0" w:color="auto"/>
            </w:tcBorders>
          </w:tcPr>
          <w:p w:rsidR="00305121" w:rsidRPr="00074CEA" w:rsidRDefault="00305121" w:rsidP="00305121">
            <w:pPr>
              <w:autoSpaceDE w:val="0"/>
              <w:autoSpaceDN w:val="0"/>
              <w:adjustRightInd w:val="0"/>
              <w:spacing w:after="0" w:line="240" w:lineRule="auto"/>
              <w:jc w:val="center"/>
              <w:rPr>
                <w:rFonts w:ascii="Times New Roman" w:hAnsi="Times New Roman" w:cs="Times New Roman"/>
              </w:rPr>
            </w:pPr>
            <w:r w:rsidRPr="00074CEA">
              <w:rPr>
                <w:rFonts w:ascii="Times New Roman" w:hAnsi="Times New Roman" w:cs="Times New Roman"/>
              </w:rPr>
              <w:t>4,53</w:t>
            </w:r>
          </w:p>
        </w:tc>
      </w:tr>
      <w:tr w:rsidR="00305121" w:rsidRPr="00074CEA" w:rsidTr="00305121">
        <w:tc>
          <w:tcPr>
            <w:tcW w:w="724" w:type="dxa"/>
            <w:tcBorders>
              <w:top w:val="single" w:sz="4" w:space="0" w:color="auto"/>
              <w:left w:val="single" w:sz="4" w:space="0" w:color="auto"/>
              <w:bottom w:val="single" w:sz="4" w:space="0" w:color="auto"/>
              <w:right w:val="single" w:sz="4" w:space="0" w:color="auto"/>
            </w:tcBorders>
          </w:tcPr>
          <w:p w:rsidR="00305121" w:rsidRPr="00074CEA" w:rsidRDefault="00305121" w:rsidP="00305121">
            <w:pPr>
              <w:autoSpaceDE w:val="0"/>
              <w:autoSpaceDN w:val="0"/>
              <w:adjustRightInd w:val="0"/>
              <w:spacing w:after="0" w:line="240" w:lineRule="auto"/>
              <w:rPr>
                <w:rFonts w:ascii="Times New Roman" w:hAnsi="Times New Roman" w:cs="Times New Roman"/>
              </w:rPr>
            </w:pPr>
            <w:r w:rsidRPr="00074CEA">
              <w:rPr>
                <w:rFonts w:ascii="Times New Roman" w:hAnsi="Times New Roman" w:cs="Times New Roman"/>
              </w:rPr>
              <w:t>11</w:t>
            </w:r>
          </w:p>
        </w:tc>
        <w:tc>
          <w:tcPr>
            <w:tcW w:w="5575" w:type="dxa"/>
            <w:tcBorders>
              <w:top w:val="single" w:sz="4" w:space="0" w:color="auto"/>
              <w:left w:val="single" w:sz="4" w:space="0" w:color="auto"/>
              <w:bottom w:val="single" w:sz="4" w:space="0" w:color="auto"/>
              <w:right w:val="single" w:sz="4" w:space="0" w:color="auto"/>
            </w:tcBorders>
            <w:vAlign w:val="center"/>
          </w:tcPr>
          <w:p w:rsidR="00305121" w:rsidRPr="00074CEA" w:rsidRDefault="00305121" w:rsidP="00305121">
            <w:pPr>
              <w:autoSpaceDE w:val="0"/>
              <w:autoSpaceDN w:val="0"/>
              <w:adjustRightInd w:val="0"/>
              <w:spacing w:after="0" w:line="240" w:lineRule="auto"/>
              <w:rPr>
                <w:rFonts w:ascii="Times New Roman" w:hAnsi="Times New Roman" w:cs="Times New Roman"/>
              </w:rPr>
            </w:pPr>
            <w:r w:rsidRPr="00074CEA">
              <w:rPr>
                <w:rFonts w:ascii="Times New Roman" w:hAnsi="Times New Roman" w:cs="Times New Roman"/>
              </w:rPr>
              <w:t xml:space="preserve">НСПАВ (по </w:t>
            </w:r>
            <w:proofErr w:type="spellStart"/>
            <w:r w:rsidRPr="00074CEA">
              <w:rPr>
                <w:rFonts w:ascii="Times New Roman" w:hAnsi="Times New Roman" w:cs="Times New Roman"/>
              </w:rPr>
              <w:t>неонолу</w:t>
            </w:r>
            <w:proofErr w:type="spellEnd"/>
            <w:r w:rsidRPr="00074CEA">
              <w:rPr>
                <w:rFonts w:ascii="Times New Roman" w:hAnsi="Times New Roman" w:cs="Times New Roman"/>
              </w:rPr>
              <w:t xml:space="preserve"> АФ-12)</w:t>
            </w:r>
          </w:p>
        </w:tc>
        <w:tc>
          <w:tcPr>
            <w:tcW w:w="1531" w:type="dxa"/>
            <w:tcBorders>
              <w:top w:val="single" w:sz="4" w:space="0" w:color="auto"/>
              <w:left w:val="single" w:sz="4" w:space="0" w:color="auto"/>
              <w:bottom w:val="single" w:sz="4" w:space="0" w:color="auto"/>
              <w:right w:val="single" w:sz="4" w:space="0" w:color="auto"/>
            </w:tcBorders>
          </w:tcPr>
          <w:p w:rsidR="00305121" w:rsidRPr="00074CEA" w:rsidRDefault="00305121" w:rsidP="00305121">
            <w:pPr>
              <w:autoSpaceDE w:val="0"/>
              <w:autoSpaceDN w:val="0"/>
              <w:adjustRightInd w:val="0"/>
              <w:spacing w:after="0" w:line="240" w:lineRule="auto"/>
              <w:jc w:val="center"/>
              <w:rPr>
                <w:rFonts w:ascii="Times New Roman" w:hAnsi="Times New Roman" w:cs="Times New Roman"/>
              </w:rPr>
            </w:pPr>
            <w:r w:rsidRPr="00074CEA">
              <w:rPr>
                <w:rFonts w:ascii="Times New Roman" w:hAnsi="Times New Roman" w:cs="Times New Roman"/>
              </w:rPr>
              <w:t xml:space="preserve">мг/куб. </w:t>
            </w:r>
            <w:proofErr w:type="spellStart"/>
            <w:r w:rsidRPr="00074CEA">
              <w:rPr>
                <w:rFonts w:ascii="Times New Roman" w:hAnsi="Times New Roman" w:cs="Times New Roman"/>
              </w:rPr>
              <w:t>дм</w:t>
            </w:r>
            <w:proofErr w:type="spellEnd"/>
          </w:p>
        </w:tc>
        <w:tc>
          <w:tcPr>
            <w:tcW w:w="1701" w:type="dxa"/>
            <w:tcBorders>
              <w:top w:val="single" w:sz="4" w:space="0" w:color="auto"/>
              <w:left w:val="single" w:sz="4" w:space="0" w:color="auto"/>
              <w:bottom w:val="single" w:sz="4" w:space="0" w:color="auto"/>
              <w:right w:val="single" w:sz="4" w:space="0" w:color="auto"/>
            </w:tcBorders>
          </w:tcPr>
          <w:p w:rsidR="00305121" w:rsidRPr="00074CEA" w:rsidRDefault="00305121" w:rsidP="00305121">
            <w:pPr>
              <w:autoSpaceDE w:val="0"/>
              <w:autoSpaceDN w:val="0"/>
              <w:adjustRightInd w:val="0"/>
              <w:spacing w:after="0" w:line="240" w:lineRule="auto"/>
              <w:jc w:val="center"/>
              <w:rPr>
                <w:rFonts w:ascii="Times New Roman" w:hAnsi="Times New Roman" w:cs="Times New Roman"/>
              </w:rPr>
            </w:pPr>
            <w:r w:rsidRPr="00074CEA">
              <w:rPr>
                <w:rFonts w:ascii="Times New Roman" w:hAnsi="Times New Roman" w:cs="Times New Roman"/>
              </w:rPr>
              <w:t>1,3</w:t>
            </w:r>
          </w:p>
        </w:tc>
      </w:tr>
      <w:tr w:rsidR="00305121" w:rsidRPr="00074CEA" w:rsidTr="00305121">
        <w:tc>
          <w:tcPr>
            <w:tcW w:w="724" w:type="dxa"/>
            <w:tcBorders>
              <w:top w:val="single" w:sz="4" w:space="0" w:color="auto"/>
              <w:left w:val="single" w:sz="4" w:space="0" w:color="auto"/>
              <w:bottom w:val="single" w:sz="4" w:space="0" w:color="auto"/>
              <w:right w:val="single" w:sz="4" w:space="0" w:color="auto"/>
            </w:tcBorders>
          </w:tcPr>
          <w:p w:rsidR="00305121" w:rsidRPr="00074CEA" w:rsidRDefault="00305121" w:rsidP="00305121">
            <w:pPr>
              <w:autoSpaceDE w:val="0"/>
              <w:autoSpaceDN w:val="0"/>
              <w:adjustRightInd w:val="0"/>
              <w:spacing w:after="0" w:line="240" w:lineRule="auto"/>
              <w:rPr>
                <w:rFonts w:ascii="Times New Roman" w:hAnsi="Times New Roman" w:cs="Times New Roman"/>
              </w:rPr>
            </w:pPr>
            <w:r w:rsidRPr="00074CEA">
              <w:rPr>
                <w:rFonts w:ascii="Times New Roman" w:hAnsi="Times New Roman" w:cs="Times New Roman"/>
              </w:rPr>
              <w:t>12</w:t>
            </w:r>
          </w:p>
        </w:tc>
        <w:tc>
          <w:tcPr>
            <w:tcW w:w="5575" w:type="dxa"/>
            <w:tcBorders>
              <w:top w:val="single" w:sz="4" w:space="0" w:color="auto"/>
              <w:left w:val="single" w:sz="4" w:space="0" w:color="auto"/>
              <w:bottom w:val="single" w:sz="4" w:space="0" w:color="auto"/>
              <w:right w:val="single" w:sz="4" w:space="0" w:color="auto"/>
            </w:tcBorders>
            <w:vAlign w:val="center"/>
          </w:tcPr>
          <w:p w:rsidR="00305121" w:rsidRPr="00074CEA" w:rsidRDefault="00305121" w:rsidP="00305121">
            <w:pPr>
              <w:autoSpaceDE w:val="0"/>
              <w:autoSpaceDN w:val="0"/>
              <w:adjustRightInd w:val="0"/>
              <w:spacing w:after="0" w:line="240" w:lineRule="auto"/>
              <w:rPr>
                <w:rFonts w:ascii="Times New Roman" w:hAnsi="Times New Roman" w:cs="Times New Roman"/>
              </w:rPr>
            </w:pPr>
            <w:r w:rsidRPr="00074CEA">
              <w:rPr>
                <w:rFonts w:ascii="Times New Roman" w:hAnsi="Times New Roman" w:cs="Times New Roman"/>
              </w:rPr>
              <w:t>Железо</w:t>
            </w:r>
          </w:p>
        </w:tc>
        <w:tc>
          <w:tcPr>
            <w:tcW w:w="1531" w:type="dxa"/>
            <w:tcBorders>
              <w:top w:val="single" w:sz="4" w:space="0" w:color="auto"/>
              <w:left w:val="single" w:sz="4" w:space="0" w:color="auto"/>
              <w:bottom w:val="single" w:sz="4" w:space="0" w:color="auto"/>
              <w:right w:val="single" w:sz="4" w:space="0" w:color="auto"/>
            </w:tcBorders>
          </w:tcPr>
          <w:p w:rsidR="00305121" w:rsidRPr="00074CEA" w:rsidRDefault="00305121" w:rsidP="00305121">
            <w:pPr>
              <w:autoSpaceDE w:val="0"/>
              <w:autoSpaceDN w:val="0"/>
              <w:adjustRightInd w:val="0"/>
              <w:spacing w:after="0" w:line="240" w:lineRule="auto"/>
              <w:jc w:val="center"/>
              <w:rPr>
                <w:rFonts w:ascii="Times New Roman" w:hAnsi="Times New Roman" w:cs="Times New Roman"/>
              </w:rPr>
            </w:pPr>
            <w:r w:rsidRPr="00074CEA">
              <w:rPr>
                <w:rFonts w:ascii="Times New Roman" w:hAnsi="Times New Roman" w:cs="Times New Roman"/>
              </w:rPr>
              <w:t xml:space="preserve">мг/куб. </w:t>
            </w:r>
            <w:proofErr w:type="spellStart"/>
            <w:r w:rsidRPr="00074CEA">
              <w:rPr>
                <w:rFonts w:ascii="Times New Roman" w:hAnsi="Times New Roman" w:cs="Times New Roman"/>
              </w:rPr>
              <w:t>дм</w:t>
            </w:r>
            <w:proofErr w:type="spellEnd"/>
          </w:p>
        </w:tc>
        <w:tc>
          <w:tcPr>
            <w:tcW w:w="1701" w:type="dxa"/>
            <w:tcBorders>
              <w:top w:val="single" w:sz="4" w:space="0" w:color="auto"/>
              <w:left w:val="single" w:sz="4" w:space="0" w:color="auto"/>
              <w:bottom w:val="single" w:sz="4" w:space="0" w:color="auto"/>
              <w:right w:val="single" w:sz="4" w:space="0" w:color="auto"/>
            </w:tcBorders>
          </w:tcPr>
          <w:p w:rsidR="00305121" w:rsidRPr="00074CEA" w:rsidRDefault="00305121" w:rsidP="00305121">
            <w:pPr>
              <w:autoSpaceDE w:val="0"/>
              <w:autoSpaceDN w:val="0"/>
              <w:adjustRightInd w:val="0"/>
              <w:spacing w:after="0" w:line="240" w:lineRule="auto"/>
              <w:jc w:val="center"/>
              <w:rPr>
                <w:rFonts w:ascii="Times New Roman" w:hAnsi="Times New Roman" w:cs="Times New Roman"/>
              </w:rPr>
            </w:pPr>
            <w:r w:rsidRPr="00074CEA">
              <w:rPr>
                <w:rFonts w:ascii="Times New Roman" w:hAnsi="Times New Roman" w:cs="Times New Roman"/>
              </w:rPr>
              <w:t>0,398</w:t>
            </w:r>
          </w:p>
        </w:tc>
      </w:tr>
      <w:tr w:rsidR="00305121" w:rsidRPr="00074CEA" w:rsidTr="00305121">
        <w:tc>
          <w:tcPr>
            <w:tcW w:w="724" w:type="dxa"/>
            <w:tcBorders>
              <w:top w:val="single" w:sz="4" w:space="0" w:color="auto"/>
              <w:left w:val="single" w:sz="4" w:space="0" w:color="auto"/>
              <w:bottom w:val="single" w:sz="4" w:space="0" w:color="auto"/>
              <w:right w:val="single" w:sz="4" w:space="0" w:color="auto"/>
            </w:tcBorders>
          </w:tcPr>
          <w:p w:rsidR="00305121" w:rsidRPr="00074CEA" w:rsidRDefault="00305121" w:rsidP="00305121">
            <w:pPr>
              <w:autoSpaceDE w:val="0"/>
              <w:autoSpaceDN w:val="0"/>
              <w:adjustRightInd w:val="0"/>
              <w:spacing w:after="0" w:line="240" w:lineRule="auto"/>
              <w:rPr>
                <w:rFonts w:ascii="Times New Roman" w:hAnsi="Times New Roman" w:cs="Times New Roman"/>
              </w:rPr>
            </w:pPr>
            <w:r w:rsidRPr="00074CEA">
              <w:rPr>
                <w:rFonts w:ascii="Times New Roman" w:hAnsi="Times New Roman" w:cs="Times New Roman"/>
              </w:rPr>
              <w:t>13</w:t>
            </w:r>
          </w:p>
        </w:tc>
        <w:tc>
          <w:tcPr>
            <w:tcW w:w="5575" w:type="dxa"/>
            <w:tcBorders>
              <w:top w:val="single" w:sz="4" w:space="0" w:color="auto"/>
              <w:left w:val="single" w:sz="4" w:space="0" w:color="auto"/>
              <w:bottom w:val="single" w:sz="4" w:space="0" w:color="auto"/>
              <w:right w:val="single" w:sz="4" w:space="0" w:color="auto"/>
            </w:tcBorders>
            <w:vAlign w:val="center"/>
          </w:tcPr>
          <w:p w:rsidR="00305121" w:rsidRPr="00074CEA" w:rsidRDefault="00305121" w:rsidP="00305121">
            <w:pPr>
              <w:autoSpaceDE w:val="0"/>
              <w:autoSpaceDN w:val="0"/>
              <w:adjustRightInd w:val="0"/>
              <w:spacing w:after="0" w:line="240" w:lineRule="auto"/>
              <w:rPr>
                <w:rFonts w:ascii="Times New Roman" w:hAnsi="Times New Roman" w:cs="Times New Roman"/>
              </w:rPr>
            </w:pPr>
            <w:r w:rsidRPr="00074CEA">
              <w:rPr>
                <w:rFonts w:ascii="Times New Roman" w:hAnsi="Times New Roman" w:cs="Times New Roman"/>
              </w:rPr>
              <w:t>Хром трехвалентный</w:t>
            </w:r>
          </w:p>
        </w:tc>
        <w:tc>
          <w:tcPr>
            <w:tcW w:w="1531" w:type="dxa"/>
            <w:tcBorders>
              <w:top w:val="single" w:sz="4" w:space="0" w:color="auto"/>
              <w:left w:val="single" w:sz="4" w:space="0" w:color="auto"/>
              <w:bottom w:val="single" w:sz="4" w:space="0" w:color="auto"/>
              <w:right w:val="single" w:sz="4" w:space="0" w:color="auto"/>
            </w:tcBorders>
          </w:tcPr>
          <w:p w:rsidR="00305121" w:rsidRPr="00074CEA" w:rsidRDefault="00305121" w:rsidP="00305121">
            <w:pPr>
              <w:autoSpaceDE w:val="0"/>
              <w:autoSpaceDN w:val="0"/>
              <w:adjustRightInd w:val="0"/>
              <w:spacing w:after="0" w:line="240" w:lineRule="auto"/>
              <w:jc w:val="center"/>
              <w:rPr>
                <w:rFonts w:ascii="Times New Roman" w:hAnsi="Times New Roman" w:cs="Times New Roman"/>
              </w:rPr>
            </w:pPr>
            <w:r w:rsidRPr="00074CEA">
              <w:rPr>
                <w:rFonts w:ascii="Times New Roman" w:hAnsi="Times New Roman" w:cs="Times New Roman"/>
              </w:rPr>
              <w:t xml:space="preserve">мг/куб. </w:t>
            </w:r>
            <w:proofErr w:type="spellStart"/>
            <w:r w:rsidRPr="00074CEA">
              <w:rPr>
                <w:rFonts w:ascii="Times New Roman" w:hAnsi="Times New Roman" w:cs="Times New Roman"/>
              </w:rPr>
              <w:t>дм</w:t>
            </w:r>
            <w:proofErr w:type="spellEnd"/>
          </w:p>
        </w:tc>
        <w:tc>
          <w:tcPr>
            <w:tcW w:w="1701" w:type="dxa"/>
            <w:tcBorders>
              <w:top w:val="single" w:sz="4" w:space="0" w:color="auto"/>
              <w:left w:val="single" w:sz="4" w:space="0" w:color="auto"/>
              <w:bottom w:val="single" w:sz="4" w:space="0" w:color="auto"/>
              <w:right w:val="single" w:sz="4" w:space="0" w:color="auto"/>
            </w:tcBorders>
          </w:tcPr>
          <w:p w:rsidR="00305121" w:rsidRPr="00074CEA" w:rsidRDefault="00305121" w:rsidP="00305121">
            <w:pPr>
              <w:autoSpaceDE w:val="0"/>
              <w:autoSpaceDN w:val="0"/>
              <w:adjustRightInd w:val="0"/>
              <w:spacing w:after="0" w:line="240" w:lineRule="auto"/>
              <w:jc w:val="center"/>
              <w:rPr>
                <w:rFonts w:ascii="Times New Roman" w:hAnsi="Times New Roman" w:cs="Times New Roman"/>
              </w:rPr>
            </w:pPr>
            <w:r w:rsidRPr="00074CEA">
              <w:rPr>
                <w:rFonts w:ascii="Times New Roman" w:hAnsi="Times New Roman" w:cs="Times New Roman"/>
              </w:rPr>
              <w:t>0,0081</w:t>
            </w:r>
          </w:p>
        </w:tc>
      </w:tr>
      <w:tr w:rsidR="00305121" w:rsidRPr="00074CEA" w:rsidTr="00305121">
        <w:tc>
          <w:tcPr>
            <w:tcW w:w="724" w:type="dxa"/>
            <w:tcBorders>
              <w:top w:val="single" w:sz="4" w:space="0" w:color="auto"/>
              <w:left w:val="single" w:sz="4" w:space="0" w:color="auto"/>
              <w:bottom w:val="single" w:sz="4" w:space="0" w:color="auto"/>
              <w:right w:val="single" w:sz="4" w:space="0" w:color="auto"/>
            </w:tcBorders>
          </w:tcPr>
          <w:p w:rsidR="00305121" w:rsidRPr="00074CEA" w:rsidRDefault="00305121" w:rsidP="00305121">
            <w:pPr>
              <w:autoSpaceDE w:val="0"/>
              <w:autoSpaceDN w:val="0"/>
              <w:adjustRightInd w:val="0"/>
              <w:spacing w:after="0" w:line="240" w:lineRule="auto"/>
              <w:rPr>
                <w:rFonts w:ascii="Times New Roman" w:hAnsi="Times New Roman" w:cs="Times New Roman"/>
              </w:rPr>
            </w:pPr>
            <w:r w:rsidRPr="00074CEA">
              <w:rPr>
                <w:rFonts w:ascii="Times New Roman" w:hAnsi="Times New Roman" w:cs="Times New Roman"/>
              </w:rPr>
              <w:t>14</w:t>
            </w:r>
          </w:p>
        </w:tc>
        <w:tc>
          <w:tcPr>
            <w:tcW w:w="5575" w:type="dxa"/>
            <w:tcBorders>
              <w:top w:val="single" w:sz="4" w:space="0" w:color="auto"/>
              <w:left w:val="single" w:sz="4" w:space="0" w:color="auto"/>
              <w:bottom w:val="single" w:sz="4" w:space="0" w:color="auto"/>
              <w:right w:val="single" w:sz="4" w:space="0" w:color="auto"/>
            </w:tcBorders>
            <w:vAlign w:val="center"/>
          </w:tcPr>
          <w:p w:rsidR="00305121" w:rsidRPr="00074CEA" w:rsidRDefault="00305121" w:rsidP="00305121">
            <w:pPr>
              <w:autoSpaceDE w:val="0"/>
              <w:autoSpaceDN w:val="0"/>
              <w:adjustRightInd w:val="0"/>
              <w:spacing w:after="0" w:line="240" w:lineRule="auto"/>
              <w:rPr>
                <w:rFonts w:ascii="Times New Roman" w:hAnsi="Times New Roman" w:cs="Times New Roman"/>
              </w:rPr>
            </w:pPr>
            <w:r w:rsidRPr="00074CEA">
              <w:rPr>
                <w:rFonts w:ascii="Times New Roman" w:hAnsi="Times New Roman" w:cs="Times New Roman"/>
              </w:rPr>
              <w:t>Хром шестивалентный</w:t>
            </w:r>
          </w:p>
        </w:tc>
        <w:tc>
          <w:tcPr>
            <w:tcW w:w="1531" w:type="dxa"/>
            <w:tcBorders>
              <w:top w:val="single" w:sz="4" w:space="0" w:color="auto"/>
              <w:left w:val="single" w:sz="4" w:space="0" w:color="auto"/>
              <w:bottom w:val="single" w:sz="4" w:space="0" w:color="auto"/>
              <w:right w:val="single" w:sz="4" w:space="0" w:color="auto"/>
            </w:tcBorders>
          </w:tcPr>
          <w:p w:rsidR="00305121" w:rsidRPr="00074CEA" w:rsidRDefault="00305121" w:rsidP="00305121">
            <w:pPr>
              <w:autoSpaceDE w:val="0"/>
              <w:autoSpaceDN w:val="0"/>
              <w:adjustRightInd w:val="0"/>
              <w:spacing w:after="0" w:line="240" w:lineRule="auto"/>
              <w:jc w:val="center"/>
              <w:rPr>
                <w:rFonts w:ascii="Times New Roman" w:hAnsi="Times New Roman" w:cs="Times New Roman"/>
              </w:rPr>
            </w:pPr>
            <w:r w:rsidRPr="00074CEA">
              <w:rPr>
                <w:rFonts w:ascii="Times New Roman" w:hAnsi="Times New Roman" w:cs="Times New Roman"/>
              </w:rPr>
              <w:t xml:space="preserve">мг/куб. </w:t>
            </w:r>
            <w:proofErr w:type="spellStart"/>
            <w:r w:rsidRPr="00074CEA">
              <w:rPr>
                <w:rFonts w:ascii="Times New Roman" w:hAnsi="Times New Roman" w:cs="Times New Roman"/>
              </w:rPr>
              <w:t>дм</w:t>
            </w:r>
            <w:proofErr w:type="spellEnd"/>
          </w:p>
        </w:tc>
        <w:tc>
          <w:tcPr>
            <w:tcW w:w="1701" w:type="dxa"/>
            <w:tcBorders>
              <w:top w:val="single" w:sz="4" w:space="0" w:color="auto"/>
              <w:left w:val="single" w:sz="4" w:space="0" w:color="auto"/>
              <w:bottom w:val="single" w:sz="4" w:space="0" w:color="auto"/>
              <w:right w:val="single" w:sz="4" w:space="0" w:color="auto"/>
            </w:tcBorders>
          </w:tcPr>
          <w:p w:rsidR="00305121" w:rsidRPr="00074CEA" w:rsidRDefault="00305121" w:rsidP="00305121">
            <w:pPr>
              <w:autoSpaceDE w:val="0"/>
              <w:autoSpaceDN w:val="0"/>
              <w:adjustRightInd w:val="0"/>
              <w:spacing w:after="0" w:line="240" w:lineRule="auto"/>
              <w:jc w:val="center"/>
              <w:rPr>
                <w:rFonts w:ascii="Times New Roman" w:hAnsi="Times New Roman" w:cs="Times New Roman"/>
              </w:rPr>
            </w:pPr>
            <w:r w:rsidRPr="00074CEA">
              <w:rPr>
                <w:rFonts w:ascii="Times New Roman" w:hAnsi="Times New Roman" w:cs="Times New Roman"/>
              </w:rPr>
              <w:t>0,001</w:t>
            </w:r>
          </w:p>
        </w:tc>
      </w:tr>
      <w:tr w:rsidR="00305121" w:rsidRPr="00074CEA" w:rsidTr="00305121">
        <w:tc>
          <w:tcPr>
            <w:tcW w:w="724" w:type="dxa"/>
            <w:tcBorders>
              <w:top w:val="single" w:sz="4" w:space="0" w:color="auto"/>
              <w:left w:val="single" w:sz="4" w:space="0" w:color="auto"/>
              <w:bottom w:val="single" w:sz="4" w:space="0" w:color="auto"/>
              <w:right w:val="single" w:sz="4" w:space="0" w:color="auto"/>
            </w:tcBorders>
          </w:tcPr>
          <w:p w:rsidR="00305121" w:rsidRPr="00074CEA" w:rsidRDefault="00305121" w:rsidP="00305121">
            <w:pPr>
              <w:autoSpaceDE w:val="0"/>
              <w:autoSpaceDN w:val="0"/>
              <w:adjustRightInd w:val="0"/>
              <w:spacing w:after="0" w:line="240" w:lineRule="auto"/>
              <w:rPr>
                <w:rFonts w:ascii="Times New Roman" w:hAnsi="Times New Roman" w:cs="Times New Roman"/>
              </w:rPr>
            </w:pPr>
            <w:r w:rsidRPr="00074CEA">
              <w:rPr>
                <w:rFonts w:ascii="Times New Roman" w:hAnsi="Times New Roman" w:cs="Times New Roman"/>
              </w:rPr>
              <w:t>15</w:t>
            </w:r>
          </w:p>
        </w:tc>
        <w:tc>
          <w:tcPr>
            <w:tcW w:w="5575" w:type="dxa"/>
            <w:tcBorders>
              <w:top w:val="single" w:sz="4" w:space="0" w:color="auto"/>
              <w:left w:val="single" w:sz="4" w:space="0" w:color="auto"/>
              <w:bottom w:val="single" w:sz="4" w:space="0" w:color="auto"/>
              <w:right w:val="single" w:sz="4" w:space="0" w:color="auto"/>
            </w:tcBorders>
            <w:vAlign w:val="center"/>
          </w:tcPr>
          <w:p w:rsidR="00305121" w:rsidRPr="00074CEA" w:rsidRDefault="00305121" w:rsidP="00305121">
            <w:pPr>
              <w:autoSpaceDE w:val="0"/>
              <w:autoSpaceDN w:val="0"/>
              <w:adjustRightInd w:val="0"/>
              <w:spacing w:after="0" w:line="240" w:lineRule="auto"/>
              <w:rPr>
                <w:rFonts w:ascii="Times New Roman" w:hAnsi="Times New Roman" w:cs="Times New Roman"/>
              </w:rPr>
            </w:pPr>
            <w:r w:rsidRPr="00074CEA">
              <w:rPr>
                <w:rFonts w:ascii="Times New Roman" w:hAnsi="Times New Roman" w:cs="Times New Roman"/>
              </w:rPr>
              <w:t>Никель</w:t>
            </w:r>
          </w:p>
        </w:tc>
        <w:tc>
          <w:tcPr>
            <w:tcW w:w="1531" w:type="dxa"/>
            <w:tcBorders>
              <w:top w:val="single" w:sz="4" w:space="0" w:color="auto"/>
              <w:left w:val="single" w:sz="4" w:space="0" w:color="auto"/>
              <w:bottom w:val="single" w:sz="4" w:space="0" w:color="auto"/>
              <w:right w:val="single" w:sz="4" w:space="0" w:color="auto"/>
            </w:tcBorders>
          </w:tcPr>
          <w:p w:rsidR="00305121" w:rsidRPr="00074CEA" w:rsidRDefault="00305121" w:rsidP="00305121">
            <w:pPr>
              <w:autoSpaceDE w:val="0"/>
              <w:autoSpaceDN w:val="0"/>
              <w:adjustRightInd w:val="0"/>
              <w:spacing w:after="0" w:line="240" w:lineRule="auto"/>
              <w:jc w:val="center"/>
              <w:rPr>
                <w:rFonts w:ascii="Times New Roman" w:hAnsi="Times New Roman" w:cs="Times New Roman"/>
              </w:rPr>
            </w:pPr>
            <w:r w:rsidRPr="00074CEA">
              <w:rPr>
                <w:rFonts w:ascii="Times New Roman" w:hAnsi="Times New Roman" w:cs="Times New Roman"/>
              </w:rPr>
              <w:t xml:space="preserve">мг/куб. </w:t>
            </w:r>
            <w:proofErr w:type="spellStart"/>
            <w:r w:rsidRPr="00074CEA">
              <w:rPr>
                <w:rFonts w:ascii="Times New Roman" w:hAnsi="Times New Roman" w:cs="Times New Roman"/>
              </w:rPr>
              <w:t>дм</w:t>
            </w:r>
            <w:proofErr w:type="spellEnd"/>
          </w:p>
        </w:tc>
        <w:tc>
          <w:tcPr>
            <w:tcW w:w="1701" w:type="dxa"/>
            <w:tcBorders>
              <w:top w:val="single" w:sz="4" w:space="0" w:color="auto"/>
              <w:left w:val="single" w:sz="4" w:space="0" w:color="auto"/>
              <w:bottom w:val="single" w:sz="4" w:space="0" w:color="auto"/>
              <w:right w:val="single" w:sz="4" w:space="0" w:color="auto"/>
            </w:tcBorders>
          </w:tcPr>
          <w:p w:rsidR="00305121" w:rsidRPr="00074CEA" w:rsidRDefault="00305121" w:rsidP="00305121">
            <w:pPr>
              <w:autoSpaceDE w:val="0"/>
              <w:autoSpaceDN w:val="0"/>
              <w:adjustRightInd w:val="0"/>
              <w:spacing w:after="0" w:line="240" w:lineRule="auto"/>
              <w:jc w:val="center"/>
              <w:rPr>
                <w:rFonts w:ascii="Times New Roman" w:hAnsi="Times New Roman" w:cs="Times New Roman"/>
              </w:rPr>
            </w:pPr>
            <w:r w:rsidRPr="00074CEA">
              <w:rPr>
                <w:rFonts w:ascii="Times New Roman" w:hAnsi="Times New Roman" w:cs="Times New Roman"/>
              </w:rPr>
              <w:t>0,006</w:t>
            </w:r>
          </w:p>
        </w:tc>
      </w:tr>
      <w:tr w:rsidR="00305121" w:rsidRPr="00074CEA" w:rsidTr="00305121">
        <w:tc>
          <w:tcPr>
            <w:tcW w:w="724" w:type="dxa"/>
            <w:tcBorders>
              <w:top w:val="single" w:sz="4" w:space="0" w:color="auto"/>
              <w:left w:val="single" w:sz="4" w:space="0" w:color="auto"/>
              <w:bottom w:val="single" w:sz="4" w:space="0" w:color="auto"/>
              <w:right w:val="single" w:sz="4" w:space="0" w:color="auto"/>
            </w:tcBorders>
          </w:tcPr>
          <w:p w:rsidR="00305121" w:rsidRPr="00074CEA" w:rsidRDefault="00305121" w:rsidP="00305121">
            <w:pPr>
              <w:autoSpaceDE w:val="0"/>
              <w:autoSpaceDN w:val="0"/>
              <w:adjustRightInd w:val="0"/>
              <w:spacing w:after="0" w:line="240" w:lineRule="auto"/>
              <w:rPr>
                <w:rFonts w:ascii="Times New Roman" w:hAnsi="Times New Roman" w:cs="Times New Roman"/>
              </w:rPr>
            </w:pPr>
            <w:r w:rsidRPr="00074CEA">
              <w:rPr>
                <w:rFonts w:ascii="Times New Roman" w:hAnsi="Times New Roman" w:cs="Times New Roman"/>
              </w:rPr>
              <w:t>16</w:t>
            </w:r>
          </w:p>
        </w:tc>
        <w:tc>
          <w:tcPr>
            <w:tcW w:w="5575" w:type="dxa"/>
            <w:tcBorders>
              <w:top w:val="single" w:sz="4" w:space="0" w:color="auto"/>
              <w:left w:val="single" w:sz="4" w:space="0" w:color="auto"/>
              <w:bottom w:val="single" w:sz="4" w:space="0" w:color="auto"/>
              <w:right w:val="single" w:sz="4" w:space="0" w:color="auto"/>
            </w:tcBorders>
            <w:vAlign w:val="center"/>
          </w:tcPr>
          <w:p w:rsidR="00305121" w:rsidRPr="00074CEA" w:rsidRDefault="00305121" w:rsidP="00305121">
            <w:pPr>
              <w:autoSpaceDE w:val="0"/>
              <w:autoSpaceDN w:val="0"/>
              <w:adjustRightInd w:val="0"/>
              <w:spacing w:after="0" w:line="240" w:lineRule="auto"/>
              <w:rPr>
                <w:rFonts w:ascii="Times New Roman" w:hAnsi="Times New Roman" w:cs="Times New Roman"/>
              </w:rPr>
            </w:pPr>
            <w:r w:rsidRPr="00074CEA">
              <w:rPr>
                <w:rFonts w:ascii="Times New Roman" w:hAnsi="Times New Roman" w:cs="Times New Roman"/>
              </w:rPr>
              <w:t>Медь</w:t>
            </w:r>
          </w:p>
        </w:tc>
        <w:tc>
          <w:tcPr>
            <w:tcW w:w="1531" w:type="dxa"/>
            <w:tcBorders>
              <w:top w:val="single" w:sz="4" w:space="0" w:color="auto"/>
              <w:left w:val="single" w:sz="4" w:space="0" w:color="auto"/>
              <w:bottom w:val="single" w:sz="4" w:space="0" w:color="auto"/>
              <w:right w:val="single" w:sz="4" w:space="0" w:color="auto"/>
            </w:tcBorders>
          </w:tcPr>
          <w:p w:rsidR="00305121" w:rsidRPr="00074CEA" w:rsidRDefault="00305121" w:rsidP="00305121">
            <w:pPr>
              <w:autoSpaceDE w:val="0"/>
              <w:autoSpaceDN w:val="0"/>
              <w:adjustRightInd w:val="0"/>
              <w:spacing w:after="0" w:line="240" w:lineRule="auto"/>
              <w:jc w:val="center"/>
              <w:rPr>
                <w:rFonts w:ascii="Times New Roman" w:hAnsi="Times New Roman" w:cs="Times New Roman"/>
              </w:rPr>
            </w:pPr>
            <w:r w:rsidRPr="00074CEA">
              <w:rPr>
                <w:rFonts w:ascii="Times New Roman" w:hAnsi="Times New Roman" w:cs="Times New Roman"/>
              </w:rPr>
              <w:t xml:space="preserve">мг/куб. </w:t>
            </w:r>
            <w:proofErr w:type="spellStart"/>
            <w:r w:rsidRPr="00074CEA">
              <w:rPr>
                <w:rFonts w:ascii="Times New Roman" w:hAnsi="Times New Roman" w:cs="Times New Roman"/>
              </w:rPr>
              <w:t>дм</w:t>
            </w:r>
            <w:proofErr w:type="spellEnd"/>
          </w:p>
        </w:tc>
        <w:tc>
          <w:tcPr>
            <w:tcW w:w="1701" w:type="dxa"/>
            <w:tcBorders>
              <w:top w:val="single" w:sz="4" w:space="0" w:color="auto"/>
              <w:left w:val="single" w:sz="4" w:space="0" w:color="auto"/>
              <w:bottom w:val="single" w:sz="4" w:space="0" w:color="auto"/>
              <w:right w:val="single" w:sz="4" w:space="0" w:color="auto"/>
            </w:tcBorders>
          </w:tcPr>
          <w:p w:rsidR="00305121" w:rsidRPr="00074CEA" w:rsidRDefault="00305121" w:rsidP="00305121">
            <w:pPr>
              <w:autoSpaceDE w:val="0"/>
              <w:autoSpaceDN w:val="0"/>
              <w:adjustRightInd w:val="0"/>
              <w:spacing w:after="0" w:line="240" w:lineRule="auto"/>
              <w:jc w:val="center"/>
              <w:rPr>
                <w:rFonts w:ascii="Times New Roman" w:hAnsi="Times New Roman" w:cs="Times New Roman"/>
              </w:rPr>
            </w:pPr>
            <w:r w:rsidRPr="00074CEA">
              <w:rPr>
                <w:rFonts w:ascii="Times New Roman" w:hAnsi="Times New Roman" w:cs="Times New Roman"/>
              </w:rPr>
              <w:t>0,015</w:t>
            </w:r>
          </w:p>
        </w:tc>
      </w:tr>
      <w:tr w:rsidR="00305121" w:rsidRPr="00074CEA" w:rsidTr="00305121">
        <w:tc>
          <w:tcPr>
            <w:tcW w:w="724" w:type="dxa"/>
            <w:tcBorders>
              <w:top w:val="single" w:sz="4" w:space="0" w:color="auto"/>
              <w:left w:val="single" w:sz="4" w:space="0" w:color="auto"/>
              <w:bottom w:val="single" w:sz="4" w:space="0" w:color="auto"/>
              <w:right w:val="single" w:sz="4" w:space="0" w:color="auto"/>
            </w:tcBorders>
          </w:tcPr>
          <w:p w:rsidR="00305121" w:rsidRPr="00074CEA" w:rsidRDefault="00305121" w:rsidP="00305121">
            <w:pPr>
              <w:autoSpaceDE w:val="0"/>
              <w:autoSpaceDN w:val="0"/>
              <w:adjustRightInd w:val="0"/>
              <w:spacing w:after="0" w:line="240" w:lineRule="auto"/>
              <w:rPr>
                <w:rFonts w:ascii="Times New Roman" w:hAnsi="Times New Roman" w:cs="Times New Roman"/>
              </w:rPr>
            </w:pPr>
            <w:r w:rsidRPr="00074CEA">
              <w:rPr>
                <w:rFonts w:ascii="Times New Roman" w:hAnsi="Times New Roman" w:cs="Times New Roman"/>
              </w:rPr>
              <w:t>17</w:t>
            </w:r>
          </w:p>
        </w:tc>
        <w:tc>
          <w:tcPr>
            <w:tcW w:w="5575" w:type="dxa"/>
            <w:tcBorders>
              <w:top w:val="single" w:sz="4" w:space="0" w:color="auto"/>
              <w:left w:val="single" w:sz="4" w:space="0" w:color="auto"/>
              <w:bottom w:val="single" w:sz="4" w:space="0" w:color="auto"/>
              <w:right w:val="single" w:sz="4" w:space="0" w:color="auto"/>
            </w:tcBorders>
            <w:vAlign w:val="center"/>
          </w:tcPr>
          <w:p w:rsidR="00305121" w:rsidRPr="00074CEA" w:rsidRDefault="00305121" w:rsidP="00305121">
            <w:pPr>
              <w:autoSpaceDE w:val="0"/>
              <w:autoSpaceDN w:val="0"/>
              <w:adjustRightInd w:val="0"/>
              <w:spacing w:after="0" w:line="240" w:lineRule="auto"/>
              <w:rPr>
                <w:rFonts w:ascii="Times New Roman" w:hAnsi="Times New Roman" w:cs="Times New Roman"/>
              </w:rPr>
            </w:pPr>
            <w:r w:rsidRPr="00074CEA">
              <w:rPr>
                <w:rFonts w:ascii="Times New Roman" w:hAnsi="Times New Roman" w:cs="Times New Roman"/>
              </w:rPr>
              <w:t>Цинк</w:t>
            </w:r>
          </w:p>
        </w:tc>
        <w:tc>
          <w:tcPr>
            <w:tcW w:w="1531" w:type="dxa"/>
            <w:tcBorders>
              <w:top w:val="single" w:sz="4" w:space="0" w:color="auto"/>
              <w:left w:val="single" w:sz="4" w:space="0" w:color="auto"/>
              <w:bottom w:val="single" w:sz="4" w:space="0" w:color="auto"/>
              <w:right w:val="single" w:sz="4" w:space="0" w:color="auto"/>
            </w:tcBorders>
          </w:tcPr>
          <w:p w:rsidR="00305121" w:rsidRPr="00074CEA" w:rsidRDefault="00305121" w:rsidP="00305121">
            <w:pPr>
              <w:autoSpaceDE w:val="0"/>
              <w:autoSpaceDN w:val="0"/>
              <w:adjustRightInd w:val="0"/>
              <w:spacing w:after="0" w:line="240" w:lineRule="auto"/>
              <w:jc w:val="center"/>
              <w:rPr>
                <w:rFonts w:ascii="Times New Roman" w:hAnsi="Times New Roman" w:cs="Times New Roman"/>
              </w:rPr>
            </w:pPr>
            <w:r w:rsidRPr="00074CEA">
              <w:rPr>
                <w:rFonts w:ascii="Times New Roman" w:hAnsi="Times New Roman" w:cs="Times New Roman"/>
              </w:rPr>
              <w:t xml:space="preserve">мг/куб. </w:t>
            </w:r>
            <w:proofErr w:type="spellStart"/>
            <w:r w:rsidRPr="00074CEA">
              <w:rPr>
                <w:rFonts w:ascii="Times New Roman" w:hAnsi="Times New Roman" w:cs="Times New Roman"/>
              </w:rPr>
              <w:t>дм</w:t>
            </w:r>
            <w:proofErr w:type="spellEnd"/>
          </w:p>
        </w:tc>
        <w:tc>
          <w:tcPr>
            <w:tcW w:w="1701" w:type="dxa"/>
            <w:tcBorders>
              <w:top w:val="single" w:sz="4" w:space="0" w:color="auto"/>
              <w:left w:val="single" w:sz="4" w:space="0" w:color="auto"/>
              <w:bottom w:val="single" w:sz="4" w:space="0" w:color="auto"/>
              <w:right w:val="single" w:sz="4" w:space="0" w:color="auto"/>
            </w:tcBorders>
          </w:tcPr>
          <w:p w:rsidR="00305121" w:rsidRPr="00074CEA" w:rsidRDefault="00305121" w:rsidP="00305121">
            <w:pPr>
              <w:autoSpaceDE w:val="0"/>
              <w:autoSpaceDN w:val="0"/>
              <w:adjustRightInd w:val="0"/>
              <w:spacing w:after="0" w:line="240" w:lineRule="auto"/>
              <w:jc w:val="center"/>
              <w:rPr>
                <w:rFonts w:ascii="Times New Roman" w:hAnsi="Times New Roman" w:cs="Times New Roman"/>
              </w:rPr>
            </w:pPr>
            <w:r w:rsidRPr="00074CEA">
              <w:rPr>
                <w:rFonts w:ascii="Times New Roman" w:hAnsi="Times New Roman" w:cs="Times New Roman"/>
              </w:rPr>
              <w:t>0,01</w:t>
            </w:r>
          </w:p>
        </w:tc>
      </w:tr>
      <w:tr w:rsidR="00305121" w:rsidRPr="00074CEA" w:rsidTr="00305121">
        <w:tc>
          <w:tcPr>
            <w:tcW w:w="724" w:type="dxa"/>
            <w:tcBorders>
              <w:top w:val="single" w:sz="4" w:space="0" w:color="auto"/>
              <w:left w:val="single" w:sz="4" w:space="0" w:color="auto"/>
              <w:bottom w:val="single" w:sz="4" w:space="0" w:color="auto"/>
              <w:right w:val="single" w:sz="4" w:space="0" w:color="auto"/>
            </w:tcBorders>
          </w:tcPr>
          <w:p w:rsidR="00305121" w:rsidRPr="00074CEA" w:rsidRDefault="00305121" w:rsidP="00305121">
            <w:pPr>
              <w:autoSpaceDE w:val="0"/>
              <w:autoSpaceDN w:val="0"/>
              <w:adjustRightInd w:val="0"/>
              <w:spacing w:after="0" w:line="240" w:lineRule="auto"/>
              <w:rPr>
                <w:rFonts w:ascii="Times New Roman" w:hAnsi="Times New Roman" w:cs="Times New Roman"/>
              </w:rPr>
            </w:pPr>
            <w:r w:rsidRPr="00074CEA">
              <w:rPr>
                <w:rFonts w:ascii="Times New Roman" w:hAnsi="Times New Roman" w:cs="Times New Roman"/>
              </w:rPr>
              <w:t>18</w:t>
            </w:r>
          </w:p>
        </w:tc>
        <w:tc>
          <w:tcPr>
            <w:tcW w:w="5575" w:type="dxa"/>
            <w:tcBorders>
              <w:top w:val="single" w:sz="4" w:space="0" w:color="auto"/>
              <w:left w:val="single" w:sz="4" w:space="0" w:color="auto"/>
              <w:bottom w:val="single" w:sz="4" w:space="0" w:color="auto"/>
              <w:right w:val="single" w:sz="4" w:space="0" w:color="auto"/>
            </w:tcBorders>
            <w:vAlign w:val="center"/>
          </w:tcPr>
          <w:p w:rsidR="00305121" w:rsidRPr="00074CEA" w:rsidRDefault="00305121" w:rsidP="00305121">
            <w:pPr>
              <w:autoSpaceDE w:val="0"/>
              <w:autoSpaceDN w:val="0"/>
              <w:adjustRightInd w:val="0"/>
              <w:spacing w:after="0" w:line="240" w:lineRule="auto"/>
              <w:rPr>
                <w:rFonts w:ascii="Times New Roman" w:hAnsi="Times New Roman" w:cs="Times New Roman"/>
              </w:rPr>
            </w:pPr>
            <w:r w:rsidRPr="00074CEA">
              <w:rPr>
                <w:rFonts w:ascii="Times New Roman" w:hAnsi="Times New Roman" w:cs="Times New Roman"/>
              </w:rPr>
              <w:t>Марганец (марганец двухвалентный)</w:t>
            </w:r>
          </w:p>
        </w:tc>
        <w:tc>
          <w:tcPr>
            <w:tcW w:w="1531" w:type="dxa"/>
            <w:tcBorders>
              <w:top w:val="single" w:sz="4" w:space="0" w:color="auto"/>
              <w:left w:val="single" w:sz="4" w:space="0" w:color="auto"/>
              <w:bottom w:val="single" w:sz="4" w:space="0" w:color="auto"/>
              <w:right w:val="single" w:sz="4" w:space="0" w:color="auto"/>
            </w:tcBorders>
          </w:tcPr>
          <w:p w:rsidR="00305121" w:rsidRPr="00074CEA" w:rsidRDefault="00305121" w:rsidP="00305121">
            <w:pPr>
              <w:autoSpaceDE w:val="0"/>
              <w:autoSpaceDN w:val="0"/>
              <w:adjustRightInd w:val="0"/>
              <w:spacing w:after="0" w:line="240" w:lineRule="auto"/>
              <w:jc w:val="center"/>
              <w:rPr>
                <w:rFonts w:ascii="Times New Roman" w:hAnsi="Times New Roman" w:cs="Times New Roman"/>
              </w:rPr>
            </w:pPr>
            <w:r w:rsidRPr="00074CEA">
              <w:rPr>
                <w:rFonts w:ascii="Times New Roman" w:hAnsi="Times New Roman" w:cs="Times New Roman"/>
              </w:rPr>
              <w:t xml:space="preserve">мг/куб. </w:t>
            </w:r>
            <w:proofErr w:type="spellStart"/>
            <w:r w:rsidRPr="00074CEA">
              <w:rPr>
                <w:rFonts w:ascii="Times New Roman" w:hAnsi="Times New Roman" w:cs="Times New Roman"/>
              </w:rPr>
              <w:t>дм</w:t>
            </w:r>
            <w:proofErr w:type="spellEnd"/>
          </w:p>
        </w:tc>
        <w:tc>
          <w:tcPr>
            <w:tcW w:w="1701" w:type="dxa"/>
            <w:tcBorders>
              <w:top w:val="single" w:sz="4" w:space="0" w:color="auto"/>
              <w:left w:val="single" w:sz="4" w:space="0" w:color="auto"/>
              <w:bottom w:val="single" w:sz="4" w:space="0" w:color="auto"/>
              <w:right w:val="single" w:sz="4" w:space="0" w:color="auto"/>
            </w:tcBorders>
          </w:tcPr>
          <w:p w:rsidR="00305121" w:rsidRPr="00074CEA" w:rsidRDefault="00305121" w:rsidP="00305121">
            <w:pPr>
              <w:autoSpaceDE w:val="0"/>
              <w:autoSpaceDN w:val="0"/>
              <w:adjustRightInd w:val="0"/>
              <w:spacing w:after="0" w:line="240" w:lineRule="auto"/>
              <w:jc w:val="center"/>
              <w:rPr>
                <w:rFonts w:ascii="Times New Roman" w:hAnsi="Times New Roman" w:cs="Times New Roman"/>
              </w:rPr>
            </w:pPr>
            <w:r w:rsidRPr="00074CEA">
              <w:rPr>
                <w:rFonts w:ascii="Times New Roman" w:hAnsi="Times New Roman" w:cs="Times New Roman"/>
              </w:rPr>
              <w:t>0,245</w:t>
            </w:r>
          </w:p>
        </w:tc>
      </w:tr>
      <w:tr w:rsidR="00305121" w:rsidRPr="00074CEA" w:rsidTr="00305121">
        <w:tc>
          <w:tcPr>
            <w:tcW w:w="724" w:type="dxa"/>
            <w:tcBorders>
              <w:top w:val="single" w:sz="4" w:space="0" w:color="auto"/>
              <w:left w:val="single" w:sz="4" w:space="0" w:color="auto"/>
              <w:bottom w:val="single" w:sz="4" w:space="0" w:color="auto"/>
              <w:right w:val="single" w:sz="4" w:space="0" w:color="auto"/>
            </w:tcBorders>
          </w:tcPr>
          <w:p w:rsidR="00305121" w:rsidRPr="00074CEA" w:rsidRDefault="00305121" w:rsidP="00305121">
            <w:pPr>
              <w:autoSpaceDE w:val="0"/>
              <w:autoSpaceDN w:val="0"/>
              <w:adjustRightInd w:val="0"/>
              <w:spacing w:after="0" w:line="240" w:lineRule="auto"/>
              <w:rPr>
                <w:rFonts w:ascii="Times New Roman" w:hAnsi="Times New Roman" w:cs="Times New Roman"/>
              </w:rPr>
            </w:pPr>
            <w:r w:rsidRPr="00074CEA">
              <w:rPr>
                <w:rFonts w:ascii="Times New Roman" w:hAnsi="Times New Roman" w:cs="Times New Roman"/>
              </w:rPr>
              <w:t>19</w:t>
            </w:r>
          </w:p>
        </w:tc>
        <w:tc>
          <w:tcPr>
            <w:tcW w:w="5575" w:type="dxa"/>
            <w:tcBorders>
              <w:top w:val="single" w:sz="4" w:space="0" w:color="auto"/>
              <w:left w:val="single" w:sz="4" w:space="0" w:color="auto"/>
              <w:bottom w:val="single" w:sz="4" w:space="0" w:color="auto"/>
              <w:right w:val="single" w:sz="4" w:space="0" w:color="auto"/>
            </w:tcBorders>
            <w:vAlign w:val="center"/>
          </w:tcPr>
          <w:p w:rsidR="00305121" w:rsidRPr="00074CEA" w:rsidRDefault="00305121" w:rsidP="00305121">
            <w:pPr>
              <w:autoSpaceDE w:val="0"/>
              <w:autoSpaceDN w:val="0"/>
              <w:adjustRightInd w:val="0"/>
              <w:spacing w:after="0" w:line="240" w:lineRule="auto"/>
              <w:rPr>
                <w:rFonts w:ascii="Times New Roman" w:hAnsi="Times New Roman" w:cs="Times New Roman"/>
              </w:rPr>
            </w:pPr>
            <w:r w:rsidRPr="00074CEA">
              <w:rPr>
                <w:rFonts w:ascii="Times New Roman" w:hAnsi="Times New Roman" w:cs="Times New Roman"/>
              </w:rPr>
              <w:t>Свинец</w:t>
            </w:r>
          </w:p>
        </w:tc>
        <w:tc>
          <w:tcPr>
            <w:tcW w:w="1531" w:type="dxa"/>
            <w:tcBorders>
              <w:top w:val="single" w:sz="4" w:space="0" w:color="auto"/>
              <w:left w:val="single" w:sz="4" w:space="0" w:color="auto"/>
              <w:bottom w:val="single" w:sz="4" w:space="0" w:color="auto"/>
              <w:right w:val="single" w:sz="4" w:space="0" w:color="auto"/>
            </w:tcBorders>
          </w:tcPr>
          <w:p w:rsidR="00305121" w:rsidRPr="00074CEA" w:rsidRDefault="00305121" w:rsidP="00305121">
            <w:pPr>
              <w:autoSpaceDE w:val="0"/>
              <w:autoSpaceDN w:val="0"/>
              <w:adjustRightInd w:val="0"/>
              <w:spacing w:after="0" w:line="240" w:lineRule="auto"/>
              <w:jc w:val="center"/>
              <w:rPr>
                <w:rFonts w:ascii="Times New Roman" w:hAnsi="Times New Roman" w:cs="Times New Roman"/>
              </w:rPr>
            </w:pPr>
            <w:r w:rsidRPr="00074CEA">
              <w:rPr>
                <w:rFonts w:ascii="Times New Roman" w:hAnsi="Times New Roman" w:cs="Times New Roman"/>
              </w:rPr>
              <w:t xml:space="preserve">мг/куб. </w:t>
            </w:r>
            <w:proofErr w:type="spellStart"/>
            <w:r w:rsidRPr="00074CEA">
              <w:rPr>
                <w:rFonts w:ascii="Times New Roman" w:hAnsi="Times New Roman" w:cs="Times New Roman"/>
              </w:rPr>
              <w:t>дм</w:t>
            </w:r>
            <w:proofErr w:type="spellEnd"/>
          </w:p>
        </w:tc>
        <w:tc>
          <w:tcPr>
            <w:tcW w:w="1701" w:type="dxa"/>
            <w:tcBorders>
              <w:top w:val="single" w:sz="4" w:space="0" w:color="auto"/>
              <w:left w:val="single" w:sz="4" w:space="0" w:color="auto"/>
              <w:bottom w:val="single" w:sz="4" w:space="0" w:color="auto"/>
              <w:right w:val="single" w:sz="4" w:space="0" w:color="auto"/>
            </w:tcBorders>
          </w:tcPr>
          <w:p w:rsidR="00305121" w:rsidRPr="00074CEA" w:rsidRDefault="00305121" w:rsidP="00305121">
            <w:pPr>
              <w:autoSpaceDE w:val="0"/>
              <w:autoSpaceDN w:val="0"/>
              <w:adjustRightInd w:val="0"/>
              <w:spacing w:after="0" w:line="240" w:lineRule="auto"/>
              <w:jc w:val="center"/>
              <w:rPr>
                <w:rFonts w:ascii="Times New Roman" w:hAnsi="Times New Roman" w:cs="Times New Roman"/>
              </w:rPr>
            </w:pPr>
            <w:r w:rsidRPr="00074CEA">
              <w:rPr>
                <w:rFonts w:ascii="Times New Roman" w:hAnsi="Times New Roman" w:cs="Times New Roman"/>
              </w:rPr>
              <w:t>0,004</w:t>
            </w:r>
          </w:p>
        </w:tc>
      </w:tr>
      <w:tr w:rsidR="00305121" w:rsidRPr="00074CEA" w:rsidTr="00305121">
        <w:tc>
          <w:tcPr>
            <w:tcW w:w="724" w:type="dxa"/>
            <w:tcBorders>
              <w:top w:val="single" w:sz="4" w:space="0" w:color="auto"/>
              <w:left w:val="single" w:sz="4" w:space="0" w:color="auto"/>
              <w:bottom w:val="single" w:sz="4" w:space="0" w:color="auto"/>
              <w:right w:val="single" w:sz="4" w:space="0" w:color="auto"/>
            </w:tcBorders>
          </w:tcPr>
          <w:p w:rsidR="00305121" w:rsidRPr="00074CEA" w:rsidRDefault="00305121" w:rsidP="00305121">
            <w:pPr>
              <w:autoSpaceDE w:val="0"/>
              <w:autoSpaceDN w:val="0"/>
              <w:adjustRightInd w:val="0"/>
              <w:spacing w:after="0" w:line="240" w:lineRule="auto"/>
              <w:rPr>
                <w:rFonts w:ascii="Times New Roman" w:hAnsi="Times New Roman" w:cs="Times New Roman"/>
              </w:rPr>
            </w:pPr>
            <w:r w:rsidRPr="00074CEA">
              <w:rPr>
                <w:rFonts w:ascii="Times New Roman" w:hAnsi="Times New Roman" w:cs="Times New Roman"/>
              </w:rPr>
              <w:t>20</w:t>
            </w:r>
          </w:p>
        </w:tc>
        <w:tc>
          <w:tcPr>
            <w:tcW w:w="5575" w:type="dxa"/>
            <w:tcBorders>
              <w:top w:val="single" w:sz="4" w:space="0" w:color="auto"/>
              <w:left w:val="single" w:sz="4" w:space="0" w:color="auto"/>
              <w:bottom w:val="single" w:sz="4" w:space="0" w:color="auto"/>
              <w:right w:val="single" w:sz="4" w:space="0" w:color="auto"/>
            </w:tcBorders>
            <w:vAlign w:val="center"/>
          </w:tcPr>
          <w:p w:rsidR="00305121" w:rsidRPr="00074CEA" w:rsidRDefault="00305121" w:rsidP="00305121">
            <w:pPr>
              <w:autoSpaceDE w:val="0"/>
              <w:autoSpaceDN w:val="0"/>
              <w:adjustRightInd w:val="0"/>
              <w:spacing w:after="0" w:line="240" w:lineRule="auto"/>
              <w:rPr>
                <w:rFonts w:ascii="Times New Roman" w:hAnsi="Times New Roman" w:cs="Times New Roman"/>
              </w:rPr>
            </w:pPr>
            <w:r w:rsidRPr="00074CEA">
              <w:rPr>
                <w:rFonts w:ascii="Times New Roman" w:hAnsi="Times New Roman" w:cs="Times New Roman"/>
              </w:rPr>
              <w:t>Кадмий</w:t>
            </w:r>
          </w:p>
        </w:tc>
        <w:tc>
          <w:tcPr>
            <w:tcW w:w="1531" w:type="dxa"/>
            <w:tcBorders>
              <w:top w:val="single" w:sz="4" w:space="0" w:color="auto"/>
              <w:left w:val="single" w:sz="4" w:space="0" w:color="auto"/>
              <w:bottom w:val="single" w:sz="4" w:space="0" w:color="auto"/>
              <w:right w:val="single" w:sz="4" w:space="0" w:color="auto"/>
            </w:tcBorders>
          </w:tcPr>
          <w:p w:rsidR="00305121" w:rsidRPr="00074CEA" w:rsidRDefault="00305121" w:rsidP="00305121">
            <w:pPr>
              <w:autoSpaceDE w:val="0"/>
              <w:autoSpaceDN w:val="0"/>
              <w:adjustRightInd w:val="0"/>
              <w:spacing w:after="0" w:line="240" w:lineRule="auto"/>
              <w:jc w:val="center"/>
              <w:rPr>
                <w:rFonts w:ascii="Times New Roman" w:hAnsi="Times New Roman" w:cs="Times New Roman"/>
              </w:rPr>
            </w:pPr>
            <w:r w:rsidRPr="00074CEA">
              <w:rPr>
                <w:rFonts w:ascii="Times New Roman" w:hAnsi="Times New Roman" w:cs="Times New Roman"/>
              </w:rPr>
              <w:t xml:space="preserve">мг/куб. </w:t>
            </w:r>
            <w:proofErr w:type="spellStart"/>
            <w:r w:rsidRPr="00074CEA">
              <w:rPr>
                <w:rFonts w:ascii="Times New Roman" w:hAnsi="Times New Roman" w:cs="Times New Roman"/>
              </w:rPr>
              <w:t>дм</w:t>
            </w:r>
            <w:proofErr w:type="spellEnd"/>
          </w:p>
        </w:tc>
        <w:tc>
          <w:tcPr>
            <w:tcW w:w="1701" w:type="dxa"/>
            <w:tcBorders>
              <w:top w:val="single" w:sz="4" w:space="0" w:color="auto"/>
              <w:left w:val="single" w:sz="4" w:space="0" w:color="auto"/>
              <w:bottom w:val="single" w:sz="4" w:space="0" w:color="auto"/>
              <w:right w:val="single" w:sz="4" w:space="0" w:color="auto"/>
            </w:tcBorders>
          </w:tcPr>
          <w:p w:rsidR="00305121" w:rsidRPr="00074CEA" w:rsidRDefault="00305121" w:rsidP="00305121">
            <w:pPr>
              <w:autoSpaceDE w:val="0"/>
              <w:autoSpaceDN w:val="0"/>
              <w:adjustRightInd w:val="0"/>
              <w:spacing w:after="0" w:line="240" w:lineRule="auto"/>
              <w:jc w:val="center"/>
              <w:rPr>
                <w:rFonts w:ascii="Times New Roman" w:hAnsi="Times New Roman" w:cs="Times New Roman"/>
              </w:rPr>
            </w:pPr>
            <w:r w:rsidRPr="00074CEA">
              <w:rPr>
                <w:rFonts w:ascii="Times New Roman" w:hAnsi="Times New Roman" w:cs="Times New Roman"/>
              </w:rPr>
              <w:t>0,0002</w:t>
            </w:r>
          </w:p>
        </w:tc>
      </w:tr>
      <w:tr w:rsidR="00305121" w:rsidRPr="00074CEA" w:rsidTr="00305121">
        <w:tc>
          <w:tcPr>
            <w:tcW w:w="724" w:type="dxa"/>
            <w:tcBorders>
              <w:top w:val="single" w:sz="4" w:space="0" w:color="auto"/>
              <w:left w:val="single" w:sz="4" w:space="0" w:color="auto"/>
              <w:bottom w:val="single" w:sz="4" w:space="0" w:color="auto"/>
              <w:right w:val="single" w:sz="4" w:space="0" w:color="auto"/>
            </w:tcBorders>
          </w:tcPr>
          <w:p w:rsidR="00305121" w:rsidRPr="00074CEA" w:rsidRDefault="00305121" w:rsidP="00305121">
            <w:pPr>
              <w:autoSpaceDE w:val="0"/>
              <w:autoSpaceDN w:val="0"/>
              <w:adjustRightInd w:val="0"/>
              <w:spacing w:after="0" w:line="240" w:lineRule="auto"/>
              <w:rPr>
                <w:rFonts w:ascii="Times New Roman" w:hAnsi="Times New Roman" w:cs="Times New Roman"/>
              </w:rPr>
            </w:pPr>
            <w:r w:rsidRPr="00074CEA">
              <w:rPr>
                <w:rFonts w:ascii="Times New Roman" w:hAnsi="Times New Roman" w:cs="Times New Roman"/>
              </w:rPr>
              <w:t>21</w:t>
            </w:r>
          </w:p>
        </w:tc>
        <w:tc>
          <w:tcPr>
            <w:tcW w:w="5575" w:type="dxa"/>
            <w:tcBorders>
              <w:top w:val="single" w:sz="4" w:space="0" w:color="auto"/>
              <w:left w:val="single" w:sz="4" w:space="0" w:color="auto"/>
              <w:bottom w:val="single" w:sz="4" w:space="0" w:color="auto"/>
              <w:right w:val="single" w:sz="4" w:space="0" w:color="auto"/>
            </w:tcBorders>
            <w:vAlign w:val="center"/>
          </w:tcPr>
          <w:p w:rsidR="00305121" w:rsidRPr="00074CEA" w:rsidRDefault="00305121" w:rsidP="00305121">
            <w:pPr>
              <w:autoSpaceDE w:val="0"/>
              <w:autoSpaceDN w:val="0"/>
              <w:adjustRightInd w:val="0"/>
              <w:spacing w:after="0" w:line="240" w:lineRule="auto"/>
              <w:rPr>
                <w:rFonts w:ascii="Times New Roman" w:hAnsi="Times New Roman" w:cs="Times New Roman"/>
              </w:rPr>
            </w:pPr>
            <w:r w:rsidRPr="00074CEA">
              <w:rPr>
                <w:rFonts w:ascii="Times New Roman" w:hAnsi="Times New Roman" w:cs="Times New Roman"/>
              </w:rPr>
              <w:t>Мышьяк и его соединения</w:t>
            </w:r>
          </w:p>
        </w:tc>
        <w:tc>
          <w:tcPr>
            <w:tcW w:w="1531" w:type="dxa"/>
            <w:tcBorders>
              <w:top w:val="single" w:sz="4" w:space="0" w:color="auto"/>
              <w:left w:val="single" w:sz="4" w:space="0" w:color="auto"/>
              <w:bottom w:val="single" w:sz="4" w:space="0" w:color="auto"/>
              <w:right w:val="single" w:sz="4" w:space="0" w:color="auto"/>
            </w:tcBorders>
          </w:tcPr>
          <w:p w:rsidR="00305121" w:rsidRPr="00074CEA" w:rsidRDefault="00305121" w:rsidP="00305121">
            <w:pPr>
              <w:autoSpaceDE w:val="0"/>
              <w:autoSpaceDN w:val="0"/>
              <w:adjustRightInd w:val="0"/>
              <w:spacing w:after="0" w:line="240" w:lineRule="auto"/>
              <w:jc w:val="center"/>
              <w:rPr>
                <w:rFonts w:ascii="Times New Roman" w:hAnsi="Times New Roman" w:cs="Times New Roman"/>
              </w:rPr>
            </w:pPr>
            <w:r w:rsidRPr="00074CEA">
              <w:rPr>
                <w:rFonts w:ascii="Times New Roman" w:hAnsi="Times New Roman" w:cs="Times New Roman"/>
              </w:rPr>
              <w:t xml:space="preserve">мг/куб. </w:t>
            </w:r>
            <w:proofErr w:type="spellStart"/>
            <w:r w:rsidRPr="00074CEA">
              <w:rPr>
                <w:rFonts w:ascii="Times New Roman" w:hAnsi="Times New Roman" w:cs="Times New Roman"/>
              </w:rPr>
              <w:t>дм</w:t>
            </w:r>
            <w:proofErr w:type="spellEnd"/>
          </w:p>
        </w:tc>
        <w:tc>
          <w:tcPr>
            <w:tcW w:w="1701" w:type="dxa"/>
            <w:tcBorders>
              <w:top w:val="single" w:sz="4" w:space="0" w:color="auto"/>
              <w:left w:val="single" w:sz="4" w:space="0" w:color="auto"/>
              <w:bottom w:val="single" w:sz="4" w:space="0" w:color="auto"/>
              <w:right w:val="single" w:sz="4" w:space="0" w:color="auto"/>
            </w:tcBorders>
          </w:tcPr>
          <w:p w:rsidR="00305121" w:rsidRPr="00074CEA" w:rsidRDefault="00305121" w:rsidP="00305121">
            <w:pPr>
              <w:autoSpaceDE w:val="0"/>
              <w:autoSpaceDN w:val="0"/>
              <w:adjustRightInd w:val="0"/>
              <w:spacing w:after="0" w:line="240" w:lineRule="auto"/>
              <w:jc w:val="center"/>
              <w:rPr>
                <w:rFonts w:ascii="Times New Roman" w:hAnsi="Times New Roman" w:cs="Times New Roman"/>
              </w:rPr>
            </w:pPr>
            <w:r w:rsidRPr="00074CEA">
              <w:rPr>
                <w:rFonts w:ascii="Times New Roman" w:hAnsi="Times New Roman" w:cs="Times New Roman"/>
              </w:rPr>
              <w:t>0,005</w:t>
            </w:r>
          </w:p>
        </w:tc>
      </w:tr>
      <w:tr w:rsidR="00305121" w:rsidRPr="00074CEA" w:rsidTr="00305121">
        <w:tc>
          <w:tcPr>
            <w:tcW w:w="724" w:type="dxa"/>
            <w:tcBorders>
              <w:top w:val="single" w:sz="4" w:space="0" w:color="auto"/>
              <w:left w:val="single" w:sz="4" w:space="0" w:color="auto"/>
              <w:bottom w:val="single" w:sz="4" w:space="0" w:color="auto"/>
              <w:right w:val="single" w:sz="4" w:space="0" w:color="auto"/>
            </w:tcBorders>
          </w:tcPr>
          <w:p w:rsidR="00305121" w:rsidRPr="00074CEA" w:rsidRDefault="00305121" w:rsidP="00305121">
            <w:pPr>
              <w:autoSpaceDE w:val="0"/>
              <w:autoSpaceDN w:val="0"/>
              <w:adjustRightInd w:val="0"/>
              <w:spacing w:after="0" w:line="240" w:lineRule="auto"/>
              <w:rPr>
                <w:rFonts w:ascii="Times New Roman" w:hAnsi="Times New Roman" w:cs="Times New Roman"/>
              </w:rPr>
            </w:pPr>
            <w:r w:rsidRPr="00074CEA">
              <w:rPr>
                <w:rFonts w:ascii="Times New Roman" w:hAnsi="Times New Roman" w:cs="Times New Roman"/>
              </w:rPr>
              <w:t>22</w:t>
            </w:r>
          </w:p>
        </w:tc>
        <w:tc>
          <w:tcPr>
            <w:tcW w:w="5575" w:type="dxa"/>
            <w:tcBorders>
              <w:top w:val="single" w:sz="4" w:space="0" w:color="auto"/>
              <w:left w:val="single" w:sz="4" w:space="0" w:color="auto"/>
              <w:bottom w:val="single" w:sz="4" w:space="0" w:color="auto"/>
              <w:right w:val="single" w:sz="4" w:space="0" w:color="auto"/>
            </w:tcBorders>
            <w:vAlign w:val="center"/>
          </w:tcPr>
          <w:p w:rsidR="00305121" w:rsidRPr="00074CEA" w:rsidRDefault="00305121" w:rsidP="00305121">
            <w:pPr>
              <w:autoSpaceDE w:val="0"/>
              <w:autoSpaceDN w:val="0"/>
              <w:adjustRightInd w:val="0"/>
              <w:spacing w:after="0" w:line="240" w:lineRule="auto"/>
              <w:rPr>
                <w:rFonts w:ascii="Times New Roman" w:hAnsi="Times New Roman" w:cs="Times New Roman"/>
              </w:rPr>
            </w:pPr>
            <w:r w:rsidRPr="00074CEA">
              <w:rPr>
                <w:rFonts w:ascii="Times New Roman" w:hAnsi="Times New Roman" w:cs="Times New Roman"/>
              </w:rPr>
              <w:t>Стронций</w:t>
            </w:r>
          </w:p>
        </w:tc>
        <w:tc>
          <w:tcPr>
            <w:tcW w:w="1531" w:type="dxa"/>
            <w:tcBorders>
              <w:top w:val="single" w:sz="4" w:space="0" w:color="auto"/>
              <w:left w:val="single" w:sz="4" w:space="0" w:color="auto"/>
              <w:bottom w:val="single" w:sz="4" w:space="0" w:color="auto"/>
              <w:right w:val="single" w:sz="4" w:space="0" w:color="auto"/>
            </w:tcBorders>
          </w:tcPr>
          <w:p w:rsidR="00305121" w:rsidRPr="00074CEA" w:rsidRDefault="00305121" w:rsidP="00305121">
            <w:pPr>
              <w:autoSpaceDE w:val="0"/>
              <w:autoSpaceDN w:val="0"/>
              <w:adjustRightInd w:val="0"/>
              <w:spacing w:after="0" w:line="240" w:lineRule="auto"/>
              <w:jc w:val="center"/>
              <w:rPr>
                <w:rFonts w:ascii="Times New Roman" w:hAnsi="Times New Roman" w:cs="Times New Roman"/>
              </w:rPr>
            </w:pPr>
            <w:r w:rsidRPr="00074CEA">
              <w:rPr>
                <w:rFonts w:ascii="Times New Roman" w:hAnsi="Times New Roman" w:cs="Times New Roman"/>
              </w:rPr>
              <w:t xml:space="preserve">мг/куб. </w:t>
            </w:r>
            <w:proofErr w:type="spellStart"/>
            <w:r w:rsidRPr="00074CEA">
              <w:rPr>
                <w:rFonts w:ascii="Times New Roman" w:hAnsi="Times New Roman" w:cs="Times New Roman"/>
              </w:rPr>
              <w:t>дм</w:t>
            </w:r>
            <w:proofErr w:type="spellEnd"/>
          </w:p>
        </w:tc>
        <w:tc>
          <w:tcPr>
            <w:tcW w:w="1701" w:type="dxa"/>
            <w:tcBorders>
              <w:top w:val="single" w:sz="4" w:space="0" w:color="auto"/>
              <w:left w:val="single" w:sz="4" w:space="0" w:color="auto"/>
              <w:bottom w:val="single" w:sz="4" w:space="0" w:color="auto"/>
              <w:right w:val="single" w:sz="4" w:space="0" w:color="auto"/>
            </w:tcBorders>
          </w:tcPr>
          <w:p w:rsidR="00305121" w:rsidRPr="00074CEA" w:rsidRDefault="00305121" w:rsidP="00305121">
            <w:pPr>
              <w:autoSpaceDE w:val="0"/>
              <w:autoSpaceDN w:val="0"/>
              <w:adjustRightInd w:val="0"/>
              <w:spacing w:after="0" w:line="240" w:lineRule="auto"/>
              <w:jc w:val="center"/>
              <w:rPr>
                <w:rFonts w:ascii="Times New Roman" w:hAnsi="Times New Roman" w:cs="Times New Roman"/>
              </w:rPr>
            </w:pPr>
            <w:r w:rsidRPr="00074CEA">
              <w:rPr>
                <w:rFonts w:ascii="Times New Roman" w:hAnsi="Times New Roman" w:cs="Times New Roman"/>
              </w:rPr>
              <w:t>0,28</w:t>
            </w:r>
          </w:p>
        </w:tc>
      </w:tr>
      <w:tr w:rsidR="00305121" w:rsidRPr="00074CEA" w:rsidTr="00305121">
        <w:tc>
          <w:tcPr>
            <w:tcW w:w="724" w:type="dxa"/>
            <w:tcBorders>
              <w:top w:val="single" w:sz="4" w:space="0" w:color="auto"/>
              <w:left w:val="single" w:sz="4" w:space="0" w:color="auto"/>
              <w:bottom w:val="single" w:sz="4" w:space="0" w:color="auto"/>
              <w:right w:val="single" w:sz="4" w:space="0" w:color="auto"/>
            </w:tcBorders>
          </w:tcPr>
          <w:p w:rsidR="00305121" w:rsidRPr="00074CEA" w:rsidRDefault="00305121" w:rsidP="00305121">
            <w:pPr>
              <w:autoSpaceDE w:val="0"/>
              <w:autoSpaceDN w:val="0"/>
              <w:adjustRightInd w:val="0"/>
              <w:spacing w:after="0" w:line="240" w:lineRule="auto"/>
              <w:rPr>
                <w:rFonts w:ascii="Times New Roman" w:hAnsi="Times New Roman" w:cs="Times New Roman"/>
              </w:rPr>
            </w:pPr>
            <w:r w:rsidRPr="00074CEA">
              <w:rPr>
                <w:rFonts w:ascii="Times New Roman" w:hAnsi="Times New Roman" w:cs="Times New Roman"/>
              </w:rPr>
              <w:t>23</w:t>
            </w:r>
          </w:p>
        </w:tc>
        <w:tc>
          <w:tcPr>
            <w:tcW w:w="5575" w:type="dxa"/>
            <w:tcBorders>
              <w:top w:val="single" w:sz="4" w:space="0" w:color="auto"/>
              <w:left w:val="single" w:sz="4" w:space="0" w:color="auto"/>
              <w:bottom w:val="single" w:sz="4" w:space="0" w:color="auto"/>
              <w:right w:val="single" w:sz="4" w:space="0" w:color="auto"/>
            </w:tcBorders>
            <w:vAlign w:val="center"/>
          </w:tcPr>
          <w:p w:rsidR="00305121" w:rsidRPr="00074CEA" w:rsidRDefault="00305121" w:rsidP="00305121">
            <w:pPr>
              <w:autoSpaceDE w:val="0"/>
              <w:autoSpaceDN w:val="0"/>
              <w:adjustRightInd w:val="0"/>
              <w:spacing w:after="0" w:line="240" w:lineRule="auto"/>
              <w:rPr>
                <w:rFonts w:ascii="Times New Roman" w:hAnsi="Times New Roman" w:cs="Times New Roman"/>
              </w:rPr>
            </w:pPr>
            <w:r w:rsidRPr="00074CEA">
              <w:rPr>
                <w:rFonts w:ascii="Times New Roman" w:hAnsi="Times New Roman" w:cs="Times New Roman"/>
              </w:rPr>
              <w:t>Метанол (метиловый спирт)</w:t>
            </w:r>
          </w:p>
        </w:tc>
        <w:tc>
          <w:tcPr>
            <w:tcW w:w="1531" w:type="dxa"/>
            <w:tcBorders>
              <w:top w:val="single" w:sz="4" w:space="0" w:color="auto"/>
              <w:left w:val="single" w:sz="4" w:space="0" w:color="auto"/>
              <w:bottom w:val="single" w:sz="4" w:space="0" w:color="auto"/>
              <w:right w:val="single" w:sz="4" w:space="0" w:color="auto"/>
            </w:tcBorders>
          </w:tcPr>
          <w:p w:rsidR="00305121" w:rsidRPr="00074CEA" w:rsidRDefault="00305121" w:rsidP="00305121">
            <w:pPr>
              <w:autoSpaceDE w:val="0"/>
              <w:autoSpaceDN w:val="0"/>
              <w:adjustRightInd w:val="0"/>
              <w:spacing w:after="0" w:line="240" w:lineRule="auto"/>
              <w:jc w:val="center"/>
              <w:rPr>
                <w:rFonts w:ascii="Times New Roman" w:hAnsi="Times New Roman" w:cs="Times New Roman"/>
              </w:rPr>
            </w:pPr>
            <w:r w:rsidRPr="00074CEA">
              <w:rPr>
                <w:rFonts w:ascii="Times New Roman" w:hAnsi="Times New Roman" w:cs="Times New Roman"/>
              </w:rPr>
              <w:t xml:space="preserve">мг/куб. </w:t>
            </w:r>
            <w:proofErr w:type="spellStart"/>
            <w:r w:rsidRPr="00074CEA">
              <w:rPr>
                <w:rFonts w:ascii="Times New Roman" w:hAnsi="Times New Roman" w:cs="Times New Roman"/>
              </w:rPr>
              <w:t>дм</w:t>
            </w:r>
            <w:proofErr w:type="spellEnd"/>
          </w:p>
        </w:tc>
        <w:tc>
          <w:tcPr>
            <w:tcW w:w="1701" w:type="dxa"/>
            <w:tcBorders>
              <w:top w:val="single" w:sz="4" w:space="0" w:color="auto"/>
              <w:left w:val="single" w:sz="4" w:space="0" w:color="auto"/>
              <w:bottom w:val="single" w:sz="4" w:space="0" w:color="auto"/>
              <w:right w:val="single" w:sz="4" w:space="0" w:color="auto"/>
            </w:tcBorders>
          </w:tcPr>
          <w:p w:rsidR="00305121" w:rsidRPr="00074CEA" w:rsidRDefault="00305121" w:rsidP="00305121">
            <w:pPr>
              <w:autoSpaceDE w:val="0"/>
              <w:autoSpaceDN w:val="0"/>
              <w:adjustRightInd w:val="0"/>
              <w:spacing w:after="0" w:line="240" w:lineRule="auto"/>
              <w:jc w:val="center"/>
              <w:rPr>
                <w:rFonts w:ascii="Times New Roman" w:hAnsi="Times New Roman" w:cs="Times New Roman"/>
              </w:rPr>
            </w:pPr>
            <w:r w:rsidRPr="00074CEA">
              <w:rPr>
                <w:rFonts w:ascii="Times New Roman" w:hAnsi="Times New Roman" w:cs="Times New Roman"/>
              </w:rPr>
              <w:t>0,17</w:t>
            </w:r>
          </w:p>
        </w:tc>
      </w:tr>
      <w:tr w:rsidR="00305121" w:rsidRPr="00074CEA" w:rsidTr="00305121">
        <w:tc>
          <w:tcPr>
            <w:tcW w:w="724" w:type="dxa"/>
            <w:tcBorders>
              <w:top w:val="single" w:sz="4" w:space="0" w:color="auto"/>
              <w:left w:val="single" w:sz="4" w:space="0" w:color="auto"/>
              <w:bottom w:val="single" w:sz="4" w:space="0" w:color="auto"/>
              <w:right w:val="single" w:sz="4" w:space="0" w:color="auto"/>
            </w:tcBorders>
          </w:tcPr>
          <w:p w:rsidR="00305121" w:rsidRPr="00074CEA" w:rsidRDefault="00305121" w:rsidP="00305121">
            <w:pPr>
              <w:autoSpaceDE w:val="0"/>
              <w:autoSpaceDN w:val="0"/>
              <w:adjustRightInd w:val="0"/>
              <w:spacing w:after="0" w:line="240" w:lineRule="auto"/>
              <w:rPr>
                <w:rFonts w:ascii="Times New Roman" w:hAnsi="Times New Roman" w:cs="Times New Roman"/>
              </w:rPr>
            </w:pPr>
            <w:r w:rsidRPr="00074CEA">
              <w:rPr>
                <w:rFonts w:ascii="Times New Roman" w:hAnsi="Times New Roman" w:cs="Times New Roman"/>
              </w:rPr>
              <w:t>24</w:t>
            </w:r>
          </w:p>
        </w:tc>
        <w:tc>
          <w:tcPr>
            <w:tcW w:w="5575" w:type="dxa"/>
            <w:tcBorders>
              <w:top w:val="single" w:sz="4" w:space="0" w:color="auto"/>
              <w:left w:val="single" w:sz="4" w:space="0" w:color="auto"/>
              <w:bottom w:val="single" w:sz="4" w:space="0" w:color="auto"/>
              <w:right w:val="single" w:sz="4" w:space="0" w:color="auto"/>
            </w:tcBorders>
            <w:vAlign w:val="center"/>
          </w:tcPr>
          <w:p w:rsidR="00305121" w:rsidRPr="00074CEA" w:rsidRDefault="00305121" w:rsidP="00305121">
            <w:pPr>
              <w:autoSpaceDE w:val="0"/>
              <w:autoSpaceDN w:val="0"/>
              <w:adjustRightInd w:val="0"/>
              <w:spacing w:after="0" w:line="240" w:lineRule="auto"/>
              <w:rPr>
                <w:rFonts w:ascii="Times New Roman" w:hAnsi="Times New Roman" w:cs="Times New Roman"/>
              </w:rPr>
            </w:pPr>
            <w:r w:rsidRPr="00074CEA">
              <w:rPr>
                <w:rFonts w:ascii="Times New Roman" w:hAnsi="Times New Roman" w:cs="Times New Roman"/>
              </w:rPr>
              <w:t>Формальдегид (</w:t>
            </w:r>
            <w:proofErr w:type="spellStart"/>
            <w:r w:rsidRPr="00074CEA">
              <w:rPr>
                <w:rFonts w:ascii="Times New Roman" w:hAnsi="Times New Roman" w:cs="Times New Roman"/>
              </w:rPr>
              <w:t>метаналь</w:t>
            </w:r>
            <w:proofErr w:type="spellEnd"/>
            <w:r w:rsidRPr="00074CEA">
              <w:rPr>
                <w:rFonts w:ascii="Times New Roman" w:hAnsi="Times New Roman" w:cs="Times New Roman"/>
              </w:rPr>
              <w:t>, муравьиный альдегид)</w:t>
            </w:r>
          </w:p>
        </w:tc>
        <w:tc>
          <w:tcPr>
            <w:tcW w:w="1531" w:type="dxa"/>
            <w:tcBorders>
              <w:top w:val="single" w:sz="4" w:space="0" w:color="auto"/>
              <w:left w:val="single" w:sz="4" w:space="0" w:color="auto"/>
              <w:bottom w:val="single" w:sz="4" w:space="0" w:color="auto"/>
              <w:right w:val="single" w:sz="4" w:space="0" w:color="auto"/>
            </w:tcBorders>
          </w:tcPr>
          <w:p w:rsidR="00305121" w:rsidRPr="00074CEA" w:rsidRDefault="00305121" w:rsidP="00305121">
            <w:pPr>
              <w:autoSpaceDE w:val="0"/>
              <w:autoSpaceDN w:val="0"/>
              <w:adjustRightInd w:val="0"/>
              <w:spacing w:after="0" w:line="240" w:lineRule="auto"/>
              <w:jc w:val="center"/>
              <w:rPr>
                <w:rFonts w:ascii="Times New Roman" w:hAnsi="Times New Roman" w:cs="Times New Roman"/>
              </w:rPr>
            </w:pPr>
            <w:r w:rsidRPr="00074CEA">
              <w:rPr>
                <w:rFonts w:ascii="Times New Roman" w:hAnsi="Times New Roman" w:cs="Times New Roman"/>
              </w:rPr>
              <w:t xml:space="preserve">мг/куб. </w:t>
            </w:r>
            <w:proofErr w:type="spellStart"/>
            <w:r w:rsidRPr="00074CEA">
              <w:rPr>
                <w:rFonts w:ascii="Times New Roman" w:hAnsi="Times New Roman" w:cs="Times New Roman"/>
              </w:rPr>
              <w:t>дм</w:t>
            </w:r>
            <w:proofErr w:type="spellEnd"/>
          </w:p>
        </w:tc>
        <w:tc>
          <w:tcPr>
            <w:tcW w:w="1701" w:type="dxa"/>
            <w:tcBorders>
              <w:top w:val="single" w:sz="4" w:space="0" w:color="auto"/>
              <w:left w:val="single" w:sz="4" w:space="0" w:color="auto"/>
              <w:bottom w:val="single" w:sz="4" w:space="0" w:color="auto"/>
              <w:right w:val="single" w:sz="4" w:space="0" w:color="auto"/>
            </w:tcBorders>
          </w:tcPr>
          <w:p w:rsidR="00305121" w:rsidRPr="00074CEA" w:rsidRDefault="00305121" w:rsidP="00305121">
            <w:pPr>
              <w:autoSpaceDE w:val="0"/>
              <w:autoSpaceDN w:val="0"/>
              <w:adjustRightInd w:val="0"/>
              <w:spacing w:after="0" w:line="240" w:lineRule="auto"/>
              <w:jc w:val="center"/>
              <w:rPr>
                <w:rFonts w:ascii="Times New Roman" w:hAnsi="Times New Roman" w:cs="Times New Roman"/>
              </w:rPr>
            </w:pPr>
            <w:r w:rsidRPr="00074CEA">
              <w:rPr>
                <w:rFonts w:ascii="Times New Roman" w:hAnsi="Times New Roman" w:cs="Times New Roman"/>
              </w:rPr>
              <w:t>0,09</w:t>
            </w:r>
          </w:p>
        </w:tc>
      </w:tr>
      <w:tr w:rsidR="00305121" w:rsidRPr="00074CEA" w:rsidTr="00305121">
        <w:tc>
          <w:tcPr>
            <w:tcW w:w="724" w:type="dxa"/>
            <w:tcBorders>
              <w:top w:val="single" w:sz="4" w:space="0" w:color="auto"/>
              <w:left w:val="single" w:sz="4" w:space="0" w:color="auto"/>
              <w:bottom w:val="single" w:sz="4" w:space="0" w:color="auto"/>
              <w:right w:val="single" w:sz="4" w:space="0" w:color="auto"/>
            </w:tcBorders>
          </w:tcPr>
          <w:p w:rsidR="00305121" w:rsidRPr="00074CEA" w:rsidRDefault="00305121" w:rsidP="00305121">
            <w:pPr>
              <w:autoSpaceDE w:val="0"/>
              <w:autoSpaceDN w:val="0"/>
              <w:adjustRightInd w:val="0"/>
              <w:spacing w:after="0" w:line="240" w:lineRule="auto"/>
              <w:rPr>
                <w:rFonts w:ascii="Times New Roman" w:hAnsi="Times New Roman" w:cs="Times New Roman"/>
              </w:rPr>
            </w:pPr>
            <w:r w:rsidRPr="00074CEA">
              <w:rPr>
                <w:rFonts w:ascii="Times New Roman" w:hAnsi="Times New Roman" w:cs="Times New Roman"/>
              </w:rPr>
              <w:t>25</w:t>
            </w:r>
          </w:p>
        </w:tc>
        <w:tc>
          <w:tcPr>
            <w:tcW w:w="5575" w:type="dxa"/>
            <w:tcBorders>
              <w:top w:val="single" w:sz="4" w:space="0" w:color="auto"/>
              <w:left w:val="single" w:sz="4" w:space="0" w:color="auto"/>
              <w:bottom w:val="single" w:sz="4" w:space="0" w:color="auto"/>
              <w:right w:val="single" w:sz="4" w:space="0" w:color="auto"/>
            </w:tcBorders>
            <w:vAlign w:val="center"/>
          </w:tcPr>
          <w:p w:rsidR="00305121" w:rsidRPr="00074CEA" w:rsidRDefault="00305121" w:rsidP="00305121">
            <w:pPr>
              <w:autoSpaceDE w:val="0"/>
              <w:autoSpaceDN w:val="0"/>
              <w:adjustRightInd w:val="0"/>
              <w:spacing w:after="0" w:line="240" w:lineRule="auto"/>
              <w:rPr>
                <w:rFonts w:ascii="Times New Roman" w:hAnsi="Times New Roman" w:cs="Times New Roman"/>
              </w:rPr>
            </w:pPr>
            <w:r w:rsidRPr="00074CEA">
              <w:rPr>
                <w:rFonts w:ascii="Times New Roman" w:hAnsi="Times New Roman" w:cs="Times New Roman"/>
              </w:rPr>
              <w:t>Сухой остаток</w:t>
            </w:r>
          </w:p>
        </w:tc>
        <w:tc>
          <w:tcPr>
            <w:tcW w:w="1531" w:type="dxa"/>
            <w:tcBorders>
              <w:top w:val="single" w:sz="4" w:space="0" w:color="auto"/>
              <w:left w:val="single" w:sz="4" w:space="0" w:color="auto"/>
              <w:bottom w:val="single" w:sz="4" w:space="0" w:color="auto"/>
              <w:right w:val="single" w:sz="4" w:space="0" w:color="auto"/>
            </w:tcBorders>
          </w:tcPr>
          <w:p w:rsidR="00305121" w:rsidRPr="00074CEA" w:rsidRDefault="00305121" w:rsidP="00305121">
            <w:pPr>
              <w:autoSpaceDE w:val="0"/>
              <w:autoSpaceDN w:val="0"/>
              <w:adjustRightInd w:val="0"/>
              <w:spacing w:after="0" w:line="240" w:lineRule="auto"/>
              <w:jc w:val="center"/>
              <w:rPr>
                <w:rFonts w:ascii="Times New Roman" w:hAnsi="Times New Roman" w:cs="Times New Roman"/>
              </w:rPr>
            </w:pPr>
            <w:r w:rsidRPr="00074CEA">
              <w:rPr>
                <w:rFonts w:ascii="Times New Roman" w:hAnsi="Times New Roman" w:cs="Times New Roman"/>
              </w:rPr>
              <w:t xml:space="preserve">мг/куб. </w:t>
            </w:r>
            <w:proofErr w:type="spellStart"/>
            <w:r w:rsidRPr="00074CEA">
              <w:rPr>
                <w:rFonts w:ascii="Times New Roman" w:hAnsi="Times New Roman" w:cs="Times New Roman"/>
              </w:rPr>
              <w:t>дм</w:t>
            </w:r>
            <w:proofErr w:type="spellEnd"/>
          </w:p>
        </w:tc>
        <w:tc>
          <w:tcPr>
            <w:tcW w:w="1701" w:type="dxa"/>
            <w:tcBorders>
              <w:top w:val="single" w:sz="4" w:space="0" w:color="auto"/>
              <w:left w:val="single" w:sz="4" w:space="0" w:color="auto"/>
              <w:bottom w:val="single" w:sz="4" w:space="0" w:color="auto"/>
              <w:right w:val="single" w:sz="4" w:space="0" w:color="auto"/>
            </w:tcBorders>
          </w:tcPr>
          <w:p w:rsidR="00305121" w:rsidRPr="00074CEA" w:rsidRDefault="00305121" w:rsidP="00305121">
            <w:pPr>
              <w:autoSpaceDE w:val="0"/>
              <w:autoSpaceDN w:val="0"/>
              <w:adjustRightInd w:val="0"/>
              <w:spacing w:after="0" w:line="240" w:lineRule="auto"/>
              <w:jc w:val="center"/>
              <w:rPr>
                <w:rFonts w:ascii="Times New Roman" w:hAnsi="Times New Roman" w:cs="Times New Roman"/>
              </w:rPr>
            </w:pPr>
            <w:r w:rsidRPr="00074CEA">
              <w:rPr>
                <w:rFonts w:ascii="Times New Roman" w:hAnsi="Times New Roman" w:cs="Times New Roman"/>
              </w:rPr>
              <w:t>478</w:t>
            </w:r>
          </w:p>
        </w:tc>
      </w:tr>
    </w:tbl>
    <w:p w:rsidR="00305121" w:rsidRDefault="00305121" w:rsidP="00305121">
      <w:pPr>
        <w:spacing w:after="0"/>
        <w:rPr>
          <w:rFonts w:ascii="Times New Roman" w:hAnsi="Times New Roman" w:cs="Times New Roman"/>
        </w:rPr>
      </w:pPr>
    </w:p>
    <w:p w:rsidR="00305121" w:rsidRPr="00305121" w:rsidRDefault="00305121" w:rsidP="00305121">
      <w:pPr>
        <w:autoSpaceDE w:val="0"/>
        <w:autoSpaceDN w:val="0"/>
        <w:adjustRightInd w:val="0"/>
        <w:spacing w:after="0" w:line="240" w:lineRule="auto"/>
        <w:jc w:val="center"/>
        <w:rPr>
          <w:rFonts w:ascii="Times New Roman" w:hAnsi="Times New Roman" w:cs="Times New Roman"/>
          <w:b/>
          <w:bCs/>
        </w:rPr>
      </w:pPr>
      <w:r w:rsidRPr="00305121">
        <w:rPr>
          <w:rFonts w:ascii="Times New Roman" w:hAnsi="Times New Roman" w:cs="Times New Roman"/>
          <w:b/>
          <w:bCs/>
        </w:rPr>
        <w:t>НОРМАТИВЫ СОСТАВА СТОЧНЫХ ВОД</w:t>
      </w:r>
    </w:p>
    <w:p w:rsidR="00305121" w:rsidRPr="00305121" w:rsidRDefault="00305121" w:rsidP="00305121">
      <w:pPr>
        <w:autoSpaceDE w:val="0"/>
        <w:autoSpaceDN w:val="0"/>
        <w:adjustRightInd w:val="0"/>
        <w:spacing w:after="0" w:line="240" w:lineRule="auto"/>
        <w:jc w:val="center"/>
        <w:rPr>
          <w:rFonts w:ascii="Times New Roman" w:hAnsi="Times New Roman" w:cs="Times New Roman"/>
          <w:b/>
          <w:bCs/>
        </w:rPr>
      </w:pPr>
      <w:r w:rsidRPr="00305121">
        <w:rPr>
          <w:rFonts w:ascii="Times New Roman" w:hAnsi="Times New Roman" w:cs="Times New Roman"/>
          <w:b/>
          <w:bCs/>
        </w:rPr>
        <w:t>ДЛЯ ОБЪЕКТОВ АБОНЕНТОВ ЛЕВОБЕРЕЖНОЙ ТЕХНОЛОГИЧЕСКОЙ ЗОНЫ</w:t>
      </w:r>
    </w:p>
    <w:p w:rsidR="00305121" w:rsidRPr="00305121" w:rsidRDefault="00305121" w:rsidP="00305121">
      <w:pPr>
        <w:autoSpaceDE w:val="0"/>
        <w:autoSpaceDN w:val="0"/>
        <w:adjustRightInd w:val="0"/>
        <w:spacing w:after="0" w:line="240" w:lineRule="auto"/>
        <w:jc w:val="center"/>
        <w:rPr>
          <w:rFonts w:ascii="Times New Roman" w:hAnsi="Times New Roman" w:cs="Times New Roman"/>
          <w:b/>
          <w:bCs/>
        </w:rPr>
      </w:pPr>
      <w:r w:rsidRPr="00305121">
        <w:rPr>
          <w:rFonts w:ascii="Times New Roman" w:hAnsi="Times New Roman" w:cs="Times New Roman"/>
          <w:b/>
          <w:bCs/>
        </w:rPr>
        <w:t>ЦЕНТРАЛИЗОВАННОЙ СИСТЕМЫ ВОДООТВЕДЕНИЯ ГОРОДА КРАСНОЯРСКА</w:t>
      </w:r>
    </w:p>
    <w:tbl>
      <w:tblPr>
        <w:tblW w:w="940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5545"/>
        <w:gridCol w:w="1673"/>
        <w:gridCol w:w="1593"/>
      </w:tblGrid>
      <w:tr w:rsidR="00305121" w:rsidRPr="00305121" w:rsidTr="00305121">
        <w:trPr>
          <w:trHeight w:val="823"/>
        </w:trPr>
        <w:tc>
          <w:tcPr>
            <w:tcW w:w="594" w:type="dxa"/>
            <w:tcBorders>
              <w:top w:val="single" w:sz="4" w:space="0" w:color="auto"/>
              <w:left w:val="single" w:sz="4" w:space="0" w:color="auto"/>
              <w:bottom w:val="single" w:sz="4" w:space="0" w:color="auto"/>
              <w:right w:val="single" w:sz="4" w:space="0" w:color="auto"/>
            </w:tcBorders>
            <w:hideMark/>
          </w:tcPr>
          <w:p w:rsidR="00305121" w:rsidRPr="00305121" w:rsidRDefault="00305121" w:rsidP="00305121">
            <w:pPr>
              <w:autoSpaceDE w:val="0"/>
              <w:autoSpaceDN w:val="0"/>
              <w:adjustRightInd w:val="0"/>
              <w:spacing w:after="0" w:line="240" w:lineRule="auto"/>
              <w:jc w:val="center"/>
              <w:rPr>
                <w:rFonts w:ascii="Times New Roman" w:hAnsi="Times New Roman" w:cs="Times New Roman"/>
              </w:rPr>
            </w:pPr>
            <w:r w:rsidRPr="00305121">
              <w:rPr>
                <w:rFonts w:ascii="Times New Roman" w:hAnsi="Times New Roman" w:cs="Times New Roman"/>
              </w:rPr>
              <w:t>N п/п</w:t>
            </w:r>
          </w:p>
        </w:tc>
        <w:tc>
          <w:tcPr>
            <w:tcW w:w="5545" w:type="dxa"/>
            <w:tcBorders>
              <w:top w:val="single" w:sz="4" w:space="0" w:color="auto"/>
              <w:left w:val="single" w:sz="4" w:space="0" w:color="auto"/>
              <w:bottom w:val="single" w:sz="4" w:space="0" w:color="auto"/>
              <w:right w:val="single" w:sz="4" w:space="0" w:color="auto"/>
            </w:tcBorders>
            <w:hideMark/>
          </w:tcPr>
          <w:p w:rsidR="00305121" w:rsidRPr="00305121" w:rsidRDefault="00305121" w:rsidP="00305121">
            <w:pPr>
              <w:autoSpaceDE w:val="0"/>
              <w:autoSpaceDN w:val="0"/>
              <w:adjustRightInd w:val="0"/>
              <w:spacing w:after="0" w:line="240" w:lineRule="auto"/>
              <w:jc w:val="center"/>
              <w:rPr>
                <w:rFonts w:ascii="Times New Roman" w:hAnsi="Times New Roman" w:cs="Times New Roman"/>
              </w:rPr>
            </w:pPr>
            <w:r w:rsidRPr="00305121">
              <w:rPr>
                <w:rFonts w:ascii="Times New Roman" w:hAnsi="Times New Roman" w:cs="Times New Roman"/>
              </w:rPr>
              <w:t>Показатели</w:t>
            </w:r>
          </w:p>
        </w:tc>
        <w:tc>
          <w:tcPr>
            <w:tcW w:w="1673" w:type="dxa"/>
            <w:tcBorders>
              <w:top w:val="single" w:sz="4" w:space="0" w:color="auto"/>
              <w:left w:val="single" w:sz="4" w:space="0" w:color="auto"/>
              <w:bottom w:val="single" w:sz="4" w:space="0" w:color="auto"/>
              <w:right w:val="single" w:sz="4" w:space="0" w:color="auto"/>
            </w:tcBorders>
            <w:hideMark/>
          </w:tcPr>
          <w:p w:rsidR="00305121" w:rsidRPr="00305121" w:rsidRDefault="00305121" w:rsidP="00305121">
            <w:pPr>
              <w:autoSpaceDE w:val="0"/>
              <w:autoSpaceDN w:val="0"/>
              <w:adjustRightInd w:val="0"/>
              <w:spacing w:after="0" w:line="240" w:lineRule="auto"/>
              <w:jc w:val="center"/>
              <w:rPr>
                <w:rFonts w:ascii="Times New Roman" w:hAnsi="Times New Roman" w:cs="Times New Roman"/>
              </w:rPr>
            </w:pPr>
            <w:r w:rsidRPr="00305121">
              <w:rPr>
                <w:rFonts w:ascii="Times New Roman" w:hAnsi="Times New Roman" w:cs="Times New Roman"/>
              </w:rPr>
              <w:t>Единицы измерения</w:t>
            </w:r>
          </w:p>
        </w:tc>
        <w:tc>
          <w:tcPr>
            <w:tcW w:w="1593" w:type="dxa"/>
            <w:tcBorders>
              <w:top w:val="single" w:sz="4" w:space="0" w:color="auto"/>
              <w:left w:val="single" w:sz="4" w:space="0" w:color="auto"/>
              <w:bottom w:val="single" w:sz="4" w:space="0" w:color="auto"/>
              <w:right w:val="single" w:sz="4" w:space="0" w:color="auto"/>
            </w:tcBorders>
            <w:hideMark/>
          </w:tcPr>
          <w:p w:rsidR="00305121" w:rsidRPr="00305121" w:rsidRDefault="00305121" w:rsidP="00305121">
            <w:pPr>
              <w:autoSpaceDE w:val="0"/>
              <w:autoSpaceDN w:val="0"/>
              <w:adjustRightInd w:val="0"/>
              <w:spacing w:after="0" w:line="240" w:lineRule="auto"/>
              <w:jc w:val="center"/>
              <w:rPr>
                <w:rFonts w:ascii="Times New Roman" w:hAnsi="Times New Roman" w:cs="Times New Roman"/>
              </w:rPr>
            </w:pPr>
            <w:r w:rsidRPr="00305121">
              <w:rPr>
                <w:rFonts w:ascii="Times New Roman" w:hAnsi="Times New Roman" w:cs="Times New Roman"/>
              </w:rPr>
              <w:t>Нормативы состава сточных вод</w:t>
            </w:r>
          </w:p>
        </w:tc>
      </w:tr>
      <w:tr w:rsidR="00305121" w:rsidRPr="00305121" w:rsidTr="00305121">
        <w:trPr>
          <w:trHeight w:val="409"/>
        </w:trPr>
        <w:tc>
          <w:tcPr>
            <w:tcW w:w="594" w:type="dxa"/>
            <w:tcBorders>
              <w:top w:val="single" w:sz="4" w:space="0" w:color="auto"/>
              <w:left w:val="single" w:sz="4" w:space="0" w:color="auto"/>
              <w:bottom w:val="single" w:sz="4" w:space="0" w:color="auto"/>
              <w:right w:val="single" w:sz="4" w:space="0" w:color="auto"/>
            </w:tcBorders>
            <w:noWrap/>
            <w:hideMark/>
          </w:tcPr>
          <w:p w:rsidR="00305121" w:rsidRPr="00305121" w:rsidRDefault="00305121" w:rsidP="00305121">
            <w:pPr>
              <w:spacing w:after="0" w:line="240" w:lineRule="auto"/>
              <w:jc w:val="center"/>
              <w:rPr>
                <w:rFonts w:ascii="Times New Roman" w:hAnsi="Times New Roman" w:cs="Times New Roman"/>
                <w:lang w:eastAsia="ru-RU"/>
              </w:rPr>
            </w:pPr>
            <w:r w:rsidRPr="00305121">
              <w:rPr>
                <w:rFonts w:ascii="Times New Roman" w:hAnsi="Times New Roman" w:cs="Times New Roman"/>
                <w:lang w:eastAsia="ru-RU"/>
              </w:rPr>
              <w:t>1</w:t>
            </w:r>
          </w:p>
        </w:tc>
        <w:tc>
          <w:tcPr>
            <w:tcW w:w="5545" w:type="dxa"/>
            <w:tcBorders>
              <w:top w:val="single" w:sz="4" w:space="0" w:color="auto"/>
              <w:left w:val="single" w:sz="4" w:space="0" w:color="auto"/>
              <w:bottom w:val="single" w:sz="4" w:space="0" w:color="auto"/>
              <w:right w:val="single" w:sz="4" w:space="0" w:color="auto"/>
            </w:tcBorders>
            <w:vAlign w:val="center"/>
            <w:hideMark/>
          </w:tcPr>
          <w:p w:rsidR="00305121" w:rsidRPr="00305121" w:rsidRDefault="00305121" w:rsidP="00305121">
            <w:pPr>
              <w:spacing w:after="0" w:line="240" w:lineRule="auto"/>
              <w:rPr>
                <w:rFonts w:ascii="Times New Roman" w:hAnsi="Times New Roman" w:cs="Times New Roman"/>
                <w:lang w:eastAsia="ru-RU"/>
              </w:rPr>
            </w:pPr>
            <w:r w:rsidRPr="00305121">
              <w:rPr>
                <w:rFonts w:ascii="Times New Roman" w:hAnsi="Times New Roman" w:cs="Times New Roman"/>
                <w:lang w:eastAsia="ru-RU"/>
              </w:rPr>
              <w:t>Взвешенные вещества</w:t>
            </w:r>
          </w:p>
        </w:tc>
        <w:tc>
          <w:tcPr>
            <w:tcW w:w="1673" w:type="dxa"/>
            <w:tcBorders>
              <w:top w:val="single" w:sz="4" w:space="0" w:color="auto"/>
              <w:left w:val="single" w:sz="4" w:space="0" w:color="auto"/>
              <w:bottom w:val="single" w:sz="4" w:space="0" w:color="auto"/>
              <w:right w:val="single" w:sz="4" w:space="0" w:color="auto"/>
            </w:tcBorders>
            <w:shd w:val="clear" w:color="auto" w:fill="FFFFFF"/>
            <w:noWrap/>
            <w:hideMark/>
          </w:tcPr>
          <w:p w:rsidR="00305121" w:rsidRPr="00305121" w:rsidRDefault="00305121" w:rsidP="00305121">
            <w:pPr>
              <w:spacing w:after="0" w:line="240" w:lineRule="auto"/>
              <w:jc w:val="center"/>
              <w:rPr>
                <w:rFonts w:ascii="Times New Roman" w:hAnsi="Times New Roman" w:cs="Times New Roman"/>
                <w:lang w:eastAsia="ru-RU"/>
              </w:rPr>
            </w:pPr>
            <w:r w:rsidRPr="00305121">
              <w:rPr>
                <w:rFonts w:ascii="Times New Roman" w:hAnsi="Times New Roman" w:cs="Times New Roman"/>
                <w:lang w:eastAsia="ru-RU"/>
              </w:rPr>
              <w:t xml:space="preserve">мг/куб. </w:t>
            </w:r>
            <w:proofErr w:type="spellStart"/>
            <w:r w:rsidRPr="00305121">
              <w:rPr>
                <w:rFonts w:ascii="Times New Roman" w:hAnsi="Times New Roman" w:cs="Times New Roman"/>
                <w:lang w:eastAsia="ru-RU"/>
              </w:rPr>
              <w:t>дм</w:t>
            </w:r>
            <w:proofErr w:type="spellEnd"/>
          </w:p>
        </w:tc>
        <w:tc>
          <w:tcPr>
            <w:tcW w:w="1593" w:type="dxa"/>
            <w:tcBorders>
              <w:top w:val="single" w:sz="4" w:space="0" w:color="auto"/>
              <w:left w:val="single" w:sz="4" w:space="0" w:color="auto"/>
              <w:bottom w:val="single" w:sz="4" w:space="0" w:color="auto"/>
              <w:right w:val="single" w:sz="4" w:space="0" w:color="auto"/>
            </w:tcBorders>
            <w:hideMark/>
          </w:tcPr>
          <w:p w:rsidR="00305121" w:rsidRPr="00305121" w:rsidRDefault="00305121" w:rsidP="00305121">
            <w:pPr>
              <w:spacing w:after="0" w:line="240" w:lineRule="auto"/>
              <w:jc w:val="center"/>
              <w:rPr>
                <w:rFonts w:ascii="Times New Roman" w:hAnsi="Times New Roman" w:cs="Times New Roman"/>
                <w:lang w:eastAsia="ru-RU"/>
              </w:rPr>
            </w:pPr>
            <w:r w:rsidRPr="00305121">
              <w:rPr>
                <w:rFonts w:ascii="Times New Roman" w:hAnsi="Times New Roman" w:cs="Times New Roman"/>
                <w:lang w:eastAsia="ru-RU"/>
              </w:rPr>
              <w:t>217,34</w:t>
            </w:r>
          </w:p>
        </w:tc>
      </w:tr>
      <w:tr w:rsidR="00305121" w:rsidRPr="00305121" w:rsidTr="00305121">
        <w:trPr>
          <w:trHeight w:val="429"/>
        </w:trPr>
        <w:tc>
          <w:tcPr>
            <w:tcW w:w="594" w:type="dxa"/>
            <w:tcBorders>
              <w:top w:val="single" w:sz="4" w:space="0" w:color="auto"/>
              <w:left w:val="single" w:sz="4" w:space="0" w:color="auto"/>
              <w:bottom w:val="single" w:sz="4" w:space="0" w:color="auto"/>
              <w:right w:val="single" w:sz="4" w:space="0" w:color="auto"/>
            </w:tcBorders>
            <w:noWrap/>
            <w:hideMark/>
          </w:tcPr>
          <w:p w:rsidR="00305121" w:rsidRPr="00305121" w:rsidRDefault="00305121" w:rsidP="00305121">
            <w:pPr>
              <w:spacing w:after="0" w:line="240" w:lineRule="auto"/>
              <w:jc w:val="center"/>
              <w:rPr>
                <w:rFonts w:ascii="Times New Roman" w:hAnsi="Times New Roman" w:cs="Times New Roman"/>
                <w:lang w:eastAsia="ru-RU"/>
              </w:rPr>
            </w:pPr>
            <w:r w:rsidRPr="00305121">
              <w:rPr>
                <w:rFonts w:ascii="Times New Roman" w:hAnsi="Times New Roman" w:cs="Times New Roman"/>
                <w:lang w:eastAsia="ru-RU"/>
              </w:rPr>
              <w:t>2</w:t>
            </w:r>
          </w:p>
        </w:tc>
        <w:tc>
          <w:tcPr>
            <w:tcW w:w="5545" w:type="dxa"/>
            <w:tcBorders>
              <w:top w:val="single" w:sz="4" w:space="0" w:color="auto"/>
              <w:left w:val="single" w:sz="4" w:space="0" w:color="auto"/>
              <w:bottom w:val="single" w:sz="4" w:space="0" w:color="auto"/>
              <w:right w:val="single" w:sz="4" w:space="0" w:color="auto"/>
            </w:tcBorders>
            <w:vAlign w:val="center"/>
            <w:hideMark/>
          </w:tcPr>
          <w:p w:rsidR="00305121" w:rsidRPr="00305121" w:rsidRDefault="00305121" w:rsidP="00305121">
            <w:pPr>
              <w:spacing w:after="0" w:line="240" w:lineRule="auto"/>
              <w:rPr>
                <w:rFonts w:ascii="Times New Roman" w:hAnsi="Times New Roman" w:cs="Times New Roman"/>
                <w:lang w:eastAsia="ru-RU"/>
              </w:rPr>
            </w:pPr>
            <w:r w:rsidRPr="00305121">
              <w:rPr>
                <w:rFonts w:ascii="Times New Roman" w:hAnsi="Times New Roman" w:cs="Times New Roman"/>
                <w:lang w:eastAsia="ru-RU"/>
              </w:rPr>
              <w:t>ХПК</w:t>
            </w:r>
          </w:p>
        </w:tc>
        <w:tc>
          <w:tcPr>
            <w:tcW w:w="1673" w:type="dxa"/>
            <w:tcBorders>
              <w:top w:val="single" w:sz="4" w:space="0" w:color="auto"/>
              <w:left w:val="single" w:sz="4" w:space="0" w:color="auto"/>
              <w:bottom w:val="single" w:sz="4" w:space="0" w:color="auto"/>
              <w:right w:val="single" w:sz="4" w:space="0" w:color="auto"/>
            </w:tcBorders>
            <w:shd w:val="clear" w:color="auto" w:fill="FFFFFF"/>
            <w:noWrap/>
            <w:hideMark/>
          </w:tcPr>
          <w:p w:rsidR="00305121" w:rsidRPr="00305121" w:rsidRDefault="00305121" w:rsidP="00305121">
            <w:pPr>
              <w:spacing w:after="0" w:line="240" w:lineRule="auto"/>
              <w:jc w:val="center"/>
              <w:rPr>
                <w:rFonts w:ascii="Times New Roman" w:hAnsi="Times New Roman" w:cs="Times New Roman"/>
                <w:lang w:eastAsia="ru-RU"/>
              </w:rPr>
            </w:pPr>
            <w:r w:rsidRPr="00305121">
              <w:rPr>
                <w:rFonts w:ascii="Times New Roman" w:hAnsi="Times New Roman" w:cs="Times New Roman"/>
                <w:lang w:eastAsia="ru-RU"/>
              </w:rPr>
              <w:t xml:space="preserve">мг/куб. </w:t>
            </w:r>
            <w:proofErr w:type="spellStart"/>
            <w:r w:rsidRPr="00305121">
              <w:rPr>
                <w:rFonts w:ascii="Times New Roman" w:hAnsi="Times New Roman" w:cs="Times New Roman"/>
                <w:lang w:eastAsia="ru-RU"/>
              </w:rPr>
              <w:t>дм</w:t>
            </w:r>
            <w:proofErr w:type="spellEnd"/>
          </w:p>
        </w:tc>
        <w:tc>
          <w:tcPr>
            <w:tcW w:w="1593" w:type="dxa"/>
            <w:tcBorders>
              <w:top w:val="single" w:sz="4" w:space="0" w:color="auto"/>
              <w:left w:val="single" w:sz="4" w:space="0" w:color="auto"/>
              <w:bottom w:val="single" w:sz="4" w:space="0" w:color="auto"/>
              <w:right w:val="single" w:sz="4" w:space="0" w:color="auto"/>
            </w:tcBorders>
            <w:hideMark/>
          </w:tcPr>
          <w:p w:rsidR="00305121" w:rsidRPr="00305121" w:rsidRDefault="00305121" w:rsidP="00305121">
            <w:pPr>
              <w:spacing w:after="0" w:line="240" w:lineRule="auto"/>
              <w:jc w:val="center"/>
              <w:rPr>
                <w:rFonts w:ascii="Times New Roman" w:hAnsi="Times New Roman" w:cs="Times New Roman"/>
                <w:lang w:eastAsia="ru-RU"/>
              </w:rPr>
            </w:pPr>
            <w:r w:rsidRPr="00305121">
              <w:rPr>
                <w:rFonts w:ascii="Times New Roman" w:hAnsi="Times New Roman" w:cs="Times New Roman"/>
                <w:lang w:eastAsia="ru-RU"/>
              </w:rPr>
              <w:t>500</w:t>
            </w:r>
          </w:p>
        </w:tc>
      </w:tr>
      <w:tr w:rsidR="00305121" w:rsidRPr="00305121" w:rsidTr="00305121">
        <w:trPr>
          <w:trHeight w:val="408"/>
        </w:trPr>
        <w:tc>
          <w:tcPr>
            <w:tcW w:w="594" w:type="dxa"/>
            <w:vMerge w:val="restart"/>
            <w:tcBorders>
              <w:top w:val="single" w:sz="4" w:space="0" w:color="auto"/>
              <w:left w:val="single" w:sz="4" w:space="0" w:color="auto"/>
              <w:bottom w:val="single" w:sz="4" w:space="0" w:color="auto"/>
              <w:right w:val="single" w:sz="4" w:space="0" w:color="auto"/>
            </w:tcBorders>
            <w:noWrap/>
            <w:hideMark/>
          </w:tcPr>
          <w:p w:rsidR="00305121" w:rsidRPr="00305121" w:rsidRDefault="00305121" w:rsidP="00305121">
            <w:pPr>
              <w:spacing w:after="0" w:line="240" w:lineRule="auto"/>
              <w:jc w:val="center"/>
              <w:rPr>
                <w:rFonts w:ascii="Times New Roman" w:hAnsi="Times New Roman" w:cs="Times New Roman"/>
                <w:lang w:eastAsia="ru-RU"/>
              </w:rPr>
            </w:pPr>
            <w:r w:rsidRPr="00305121">
              <w:rPr>
                <w:rFonts w:ascii="Times New Roman" w:hAnsi="Times New Roman" w:cs="Times New Roman"/>
                <w:lang w:eastAsia="ru-RU"/>
              </w:rPr>
              <w:t>3</w:t>
            </w:r>
          </w:p>
        </w:tc>
        <w:tc>
          <w:tcPr>
            <w:tcW w:w="5545" w:type="dxa"/>
            <w:tcBorders>
              <w:top w:val="single" w:sz="4" w:space="0" w:color="auto"/>
              <w:left w:val="single" w:sz="4" w:space="0" w:color="auto"/>
              <w:bottom w:val="single" w:sz="4" w:space="0" w:color="auto"/>
              <w:right w:val="single" w:sz="4" w:space="0" w:color="auto"/>
            </w:tcBorders>
            <w:vAlign w:val="center"/>
            <w:hideMark/>
          </w:tcPr>
          <w:p w:rsidR="00305121" w:rsidRPr="00305121" w:rsidRDefault="00305121" w:rsidP="00305121">
            <w:pPr>
              <w:spacing w:after="0" w:line="240" w:lineRule="auto"/>
              <w:rPr>
                <w:rFonts w:ascii="Times New Roman" w:hAnsi="Times New Roman" w:cs="Times New Roman"/>
                <w:lang w:eastAsia="ru-RU"/>
              </w:rPr>
            </w:pPr>
            <w:r w:rsidRPr="00305121">
              <w:rPr>
                <w:rFonts w:ascii="Times New Roman" w:hAnsi="Times New Roman" w:cs="Times New Roman"/>
                <w:lang w:eastAsia="ru-RU"/>
              </w:rPr>
              <w:t xml:space="preserve">БПК </w:t>
            </w:r>
            <w:r w:rsidRPr="00305121">
              <w:rPr>
                <w:rFonts w:ascii="Times New Roman" w:hAnsi="Times New Roman" w:cs="Times New Roman"/>
                <w:vertAlign w:val="subscript"/>
                <w:lang w:eastAsia="ru-RU"/>
              </w:rPr>
              <w:t>5</w:t>
            </w:r>
          </w:p>
        </w:tc>
        <w:tc>
          <w:tcPr>
            <w:tcW w:w="1673" w:type="dxa"/>
            <w:tcBorders>
              <w:top w:val="single" w:sz="4" w:space="0" w:color="auto"/>
              <w:left w:val="single" w:sz="4" w:space="0" w:color="auto"/>
              <w:bottom w:val="single" w:sz="4" w:space="0" w:color="auto"/>
              <w:right w:val="single" w:sz="4" w:space="0" w:color="auto"/>
            </w:tcBorders>
            <w:shd w:val="clear" w:color="auto" w:fill="FFFFFF"/>
            <w:noWrap/>
            <w:hideMark/>
          </w:tcPr>
          <w:p w:rsidR="00305121" w:rsidRPr="00305121" w:rsidRDefault="00305121" w:rsidP="00305121">
            <w:pPr>
              <w:spacing w:after="0" w:line="240" w:lineRule="auto"/>
              <w:jc w:val="center"/>
              <w:rPr>
                <w:rFonts w:ascii="Times New Roman" w:hAnsi="Times New Roman" w:cs="Times New Roman"/>
                <w:lang w:eastAsia="ru-RU"/>
              </w:rPr>
            </w:pPr>
            <w:r w:rsidRPr="00305121">
              <w:rPr>
                <w:rFonts w:ascii="Times New Roman" w:hAnsi="Times New Roman" w:cs="Times New Roman"/>
                <w:lang w:eastAsia="ru-RU"/>
              </w:rPr>
              <w:t xml:space="preserve">мг/куб. </w:t>
            </w:r>
            <w:proofErr w:type="spellStart"/>
            <w:r w:rsidRPr="00305121">
              <w:rPr>
                <w:rFonts w:ascii="Times New Roman" w:hAnsi="Times New Roman" w:cs="Times New Roman"/>
                <w:lang w:eastAsia="ru-RU"/>
              </w:rPr>
              <w:t>дм</w:t>
            </w:r>
            <w:proofErr w:type="spellEnd"/>
          </w:p>
        </w:tc>
        <w:tc>
          <w:tcPr>
            <w:tcW w:w="1593" w:type="dxa"/>
            <w:tcBorders>
              <w:top w:val="single" w:sz="4" w:space="0" w:color="auto"/>
              <w:left w:val="single" w:sz="4" w:space="0" w:color="auto"/>
              <w:bottom w:val="single" w:sz="4" w:space="0" w:color="auto"/>
              <w:right w:val="single" w:sz="4" w:space="0" w:color="auto"/>
            </w:tcBorders>
            <w:hideMark/>
          </w:tcPr>
          <w:p w:rsidR="00305121" w:rsidRPr="00305121" w:rsidRDefault="00305121" w:rsidP="00305121">
            <w:pPr>
              <w:spacing w:after="0" w:line="240" w:lineRule="auto"/>
              <w:jc w:val="center"/>
              <w:rPr>
                <w:rFonts w:ascii="Times New Roman" w:hAnsi="Times New Roman" w:cs="Times New Roman"/>
                <w:lang w:eastAsia="ru-RU"/>
              </w:rPr>
            </w:pPr>
            <w:r w:rsidRPr="00305121">
              <w:rPr>
                <w:rFonts w:ascii="Times New Roman" w:hAnsi="Times New Roman" w:cs="Times New Roman"/>
                <w:lang w:eastAsia="ru-RU"/>
              </w:rPr>
              <w:t>212,57</w:t>
            </w:r>
          </w:p>
        </w:tc>
      </w:tr>
      <w:tr w:rsidR="00305121" w:rsidRPr="00305121" w:rsidTr="00305121">
        <w:trPr>
          <w:trHeight w:val="427"/>
        </w:trPr>
        <w:tc>
          <w:tcPr>
            <w:tcW w:w="0" w:type="auto"/>
            <w:vMerge/>
            <w:tcBorders>
              <w:top w:val="single" w:sz="4" w:space="0" w:color="auto"/>
              <w:left w:val="single" w:sz="4" w:space="0" w:color="auto"/>
              <w:bottom w:val="single" w:sz="4" w:space="0" w:color="auto"/>
              <w:right w:val="single" w:sz="4" w:space="0" w:color="auto"/>
            </w:tcBorders>
            <w:vAlign w:val="center"/>
            <w:hideMark/>
          </w:tcPr>
          <w:p w:rsidR="00305121" w:rsidRPr="00305121" w:rsidRDefault="00305121" w:rsidP="00305121">
            <w:pPr>
              <w:spacing w:after="0"/>
              <w:rPr>
                <w:rFonts w:ascii="Times New Roman" w:hAnsi="Times New Roman" w:cs="Times New Roman"/>
                <w:lang w:eastAsia="ru-RU"/>
              </w:rPr>
            </w:pPr>
          </w:p>
        </w:tc>
        <w:tc>
          <w:tcPr>
            <w:tcW w:w="5545" w:type="dxa"/>
            <w:tcBorders>
              <w:top w:val="single" w:sz="4" w:space="0" w:color="auto"/>
              <w:left w:val="single" w:sz="4" w:space="0" w:color="auto"/>
              <w:bottom w:val="single" w:sz="4" w:space="0" w:color="auto"/>
              <w:right w:val="single" w:sz="4" w:space="0" w:color="auto"/>
            </w:tcBorders>
            <w:vAlign w:val="center"/>
            <w:hideMark/>
          </w:tcPr>
          <w:p w:rsidR="00305121" w:rsidRPr="00305121" w:rsidRDefault="00305121" w:rsidP="00305121">
            <w:pPr>
              <w:spacing w:after="0" w:line="240" w:lineRule="auto"/>
              <w:rPr>
                <w:rFonts w:ascii="Times New Roman" w:hAnsi="Times New Roman" w:cs="Times New Roman"/>
                <w:lang w:eastAsia="ru-RU"/>
              </w:rPr>
            </w:pPr>
            <w:r w:rsidRPr="00305121">
              <w:rPr>
                <w:rFonts w:ascii="Times New Roman" w:hAnsi="Times New Roman" w:cs="Times New Roman"/>
                <w:lang w:eastAsia="ru-RU"/>
              </w:rPr>
              <w:t xml:space="preserve">БПК </w:t>
            </w:r>
            <w:r w:rsidRPr="00305121">
              <w:rPr>
                <w:rFonts w:ascii="Times New Roman" w:hAnsi="Times New Roman" w:cs="Times New Roman"/>
                <w:vertAlign w:val="subscript"/>
                <w:lang w:eastAsia="ru-RU"/>
              </w:rPr>
              <w:t>полн.</w:t>
            </w:r>
          </w:p>
        </w:tc>
        <w:tc>
          <w:tcPr>
            <w:tcW w:w="1673" w:type="dxa"/>
            <w:tcBorders>
              <w:top w:val="single" w:sz="4" w:space="0" w:color="auto"/>
              <w:left w:val="single" w:sz="4" w:space="0" w:color="auto"/>
              <w:bottom w:val="single" w:sz="4" w:space="0" w:color="auto"/>
              <w:right w:val="single" w:sz="4" w:space="0" w:color="auto"/>
            </w:tcBorders>
            <w:shd w:val="clear" w:color="auto" w:fill="FFFFFF"/>
            <w:noWrap/>
            <w:hideMark/>
          </w:tcPr>
          <w:p w:rsidR="00305121" w:rsidRPr="00305121" w:rsidRDefault="00305121" w:rsidP="00305121">
            <w:pPr>
              <w:spacing w:after="0" w:line="240" w:lineRule="auto"/>
              <w:jc w:val="center"/>
              <w:rPr>
                <w:rFonts w:ascii="Times New Roman" w:hAnsi="Times New Roman" w:cs="Times New Roman"/>
                <w:lang w:eastAsia="ru-RU"/>
              </w:rPr>
            </w:pPr>
            <w:r w:rsidRPr="00305121">
              <w:rPr>
                <w:rFonts w:ascii="Times New Roman" w:hAnsi="Times New Roman" w:cs="Times New Roman"/>
                <w:lang w:eastAsia="ru-RU"/>
              </w:rPr>
              <w:t xml:space="preserve">мг/куб. </w:t>
            </w:r>
            <w:proofErr w:type="spellStart"/>
            <w:r w:rsidRPr="00305121">
              <w:rPr>
                <w:rFonts w:ascii="Times New Roman" w:hAnsi="Times New Roman" w:cs="Times New Roman"/>
                <w:lang w:eastAsia="ru-RU"/>
              </w:rPr>
              <w:t>дм</w:t>
            </w:r>
            <w:proofErr w:type="spellEnd"/>
          </w:p>
        </w:tc>
        <w:tc>
          <w:tcPr>
            <w:tcW w:w="1593" w:type="dxa"/>
            <w:tcBorders>
              <w:top w:val="single" w:sz="4" w:space="0" w:color="auto"/>
              <w:left w:val="single" w:sz="4" w:space="0" w:color="auto"/>
              <w:bottom w:val="single" w:sz="4" w:space="0" w:color="auto"/>
              <w:right w:val="single" w:sz="4" w:space="0" w:color="auto"/>
            </w:tcBorders>
            <w:hideMark/>
          </w:tcPr>
          <w:p w:rsidR="00305121" w:rsidRPr="00305121" w:rsidRDefault="00305121" w:rsidP="00305121">
            <w:pPr>
              <w:spacing w:after="0" w:line="240" w:lineRule="auto"/>
              <w:jc w:val="center"/>
              <w:rPr>
                <w:rFonts w:ascii="Times New Roman" w:hAnsi="Times New Roman" w:cs="Times New Roman"/>
                <w:lang w:eastAsia="ru-RU"/>
              </w:rPr>
            </w:pPr>
            <w:r w:rsidRPr="00305121">
              <w:rPr>
                <w:rFonts w:ascii="Times New Roman" w:hAnsi="Times New Roman" w:cs="Times New Roman"/>
                <w:lang w:eastAsia="ru-RU"/>
              </w:rPr>
              <w:t>315,3</w:t>
            </w:r>
          </w:p>
        </w:tc>
      </w:tr>
      <w:tr w:rsidR="00305121" w:rsidRPr="00305121" w:rsidTr="00305121">
        <w:trPr>
          <w:trHeight w:val="405"/>
        </w:trPr>
        <w:tc>
          <w:tcPr>
            <w:tcW w:w="594" w:type="dxa"/>
            <w:tcBorders>
              <w:top w:val="single" w:sz="4" w:space="0" w:color="auto"/>
              <w:left w:val="single" w:sz="4" w:space="0" w:color="auto"/>
              <w:bottom w:val="single" w:sz="4" w:space="0" w:color="auto"/>
              <w:right w:val="single" w:sz="4" w:space="0" w:color="auto"/>
            </w:tcBorders>
            <w:noWrap/>
            <w:hideMark/>
          </w:tcPr>
          <w:p w:rsidR="00305121" w:rsidRPr="00305121" w:rsidRDefault="00305121" w:rsidP="00305121">
            <w:pPr>
              <w:spacing w:after="0" w:line="240" w:lineRule="auto"/>
              <w:jc w:val="center"/>
              <w:rPr>
                <w:rFonts w:ascii="Times New Roman" w:hAnsi="Times New Roman" w:cs="Times New Roman"/>
                <w:lang w:eastAsia="ru-RU"/>
              </w:rPr>
            </w:pPr>
            <w:r w:rsidRPr="00305121">
              <w:rPr>
                <w:rFonts w:ascii="Times New Roman" w:hAnsi="Times New Roman" w:cs="Times New Roman"/>
                <w:lang w:eastAsia="ru-RU"/>
              </w:rPr>
              <w:t>4</w:t>
            </w:r>
          </w:p>
        </w:tc>
        <w:tc>
          <w:tcPr>
            <w:tcW w:w="5545" w:type="dxa"/>
            <w:tcBorders>
              <w:top w:val="single" w:sz="4" w:space="0" w:color="auto"/>
              <w:left w:val="single" w:sz="4" w:space="0" w:color="auto"/>
              <w:bottom w:val="single" w:sz="4" w:space="0" w:color="auto"/>
              <w:right w:val="single" w:sz="4" w:space="0" w:color="auto"/>
            </w:tcBorders>
            <w:vAlign w:val="center"/>
            <w:hideMark/>
          </w:tcPr>
          <w:p w:rsidR="00305121" w:rsidRPr="00305121" w:rsidRDefault="00305121" w:rsidP="00305121">
            <w:pPr>
              <w:spacing w:after="0" w:line="240" w:lineRule="auto"/>
              <w:rPr>
                <w:rFonts w:ascii="Times New Roman" w:hAnsi="Times New Roman" w:cs="Times New Roman"/>
                <w:lang w:eastAsia="ru-RU"/>
              </w:rPr>
            </w:pPr>
            <w:r w:rsidRPr="00305121">
              <w:rPr>
                <w:rFonts w:ascii="Times New Roman" w:hAnsi="Times New Roman" w:cs="Times New Roman"/>
                <w:lang w:eastAsia="ru-RU"/>
              </w:rPr>
              <w:t>Сульфат-анион (сульфаты)</w:t>
            </w:r>
          </w:p>
        </w:tc>
        <w:tc>
          <w:tcPr>
            <w:tcW w:w="1673" w:type="dxa"/>
            <w:tcBorders>
              <w:top w:val="single" w:sz="4" w:space="0" w:color="auto"/>
              <w:left w:val="single" w:sz="4" w:space="0" w:color="auto"/>
              <w:bottom w:val="single" w:sz="4" w:space="0" w:color="auto"/>
              <w:right w:val="single" w:sz="4" w:space="0" w:color="auto"/>
            </w:tcBorders>
            <w:noWrap/>
            <w:hideMark/>
          </w:tcPr>
          <w:p w:rsidR="00305121" w:rsidRPr="00305121" w:rsidRDefault="00305121" w:rsidP="00305121">
            <w:pPr>
              <w:spacing w:after="0" w:line="240" w:lineRule="auto"/>
              <w:jc w:val="center"/>
              <w:rPr>
                <w:rFonts w:ascii="Times New Roman" w:hAnsi="Times New Roman" w:cs="Times New Roman"/>
                <w:lang w:eastAsia="ru-RU"/>
              </w:rPr>
            </w:pPr>
            <w:r w:rsidRPr="00305121">
              <w:rPr>
                <w:rFonts w:ascii="Times New Roman" w:hAnsi="Times New Roman" w:cs="Times New Roman"/>
                <w:lang w:eastAsia="ru-RU"/>
              </w:rPr>
              <w:t xml:space="preserve">мг/куб. </w:t>
            </w:r>
            <w:proofErr w:type="spellStart"/>
            <w:r w:rsidRPr="00305121">
              <w:rPr>
                <w:rFonts w:ascii="Times New Roman" w:hAnsi="Times New Roman" w:cs="Times New Roman"/>
                <w:lang w:eastAsia="ru-RU"/>
              </w:rPr>
              <w:t>дм</w:t>
            </w:r>
            <w:proofErr w:type="spellEnd"/>
          </w:p>
        </w:tc>
        <w:tc>
          <w:tcPr>
            <w:tcW w:w="1593" w:type="dxa"/>
            <w:tcBorders>
              <w:top w:val="single" w:sz="4" w:space="0" w:color="auto"/>
              <w:left w:val="single" w:sz="4" w:space="0" w:color="auto"/>
              <w:bottom w:val="single" w:sz="4" w:space="0" w:color="auto"/>
              <w:right w:val="single" w:sz="4" w:space="0" w:color="auto"/>
            </w:tcBorders>
            <w:hideMark/>
          </w:tcPr>
          <w:p w:rsidR="00305121" w:rsidRPr="00305121" w:rsidRDefault="00305121" w:rsidP="00305121">
            <w:pPr>
              <w:spacing w:after="0" w:line="240" w:lineRule="auto"/>
              <w:jc w:val="center"/>
              <w:rPr>
                <w:rFonts w:ascii="Times New Roman" w:hAnsi="Times New Roman" w:cs="Times New Roman"/>
                <w:lang w:eastAsia="ru-RU"/>
              </w:rPr>
            </w:pPr>
            <w:r w:rsidRPr="00305121">
              <w:rPr>
                <w:rFonts w:ascii="Times New Roman" w:hAnsi="Times New Roman" w:cs="Times New Roman"/>
                <w:lang w:eastAsia="ru-RU"/>
              </w:rPr>
              <w:t>42,2</w:t>
            </w:r>
          </w:p>
        </w:tc>
      </w:tr>
      <w:tr w:rsidR="00305121" w:rsidRPr="00305121" w:rsidTr="00305121">
        <w:trPr>
          <w:trHeight w:val="425"/>
        </w:trPr>
        <w:tc>
          <w:tcPr>
            <w:tcW w:w="594" w:type="dxa"/>
            <w:tcBorders>
              <w:top w:val="single" w:sz="4" w:space="0" w:color="auto"/>
              <w:left w:val="single" w:sz="4" w:space="0" w:color="auto"/>
              <w:bottom w:val="single" w:sz="4" w:space="0" w:color="auto"/>
              <w:right w:val="single" w:sz="4" w:space="0" w:color="auto"/>
            </w:tcBorders>
            <w:noWrap/>
            <w:hideMark/>
          </w:tcPr>
          <w:p w:rsidR="00305121" w:rsidRPr="00305121" w:rsidRDefault="00305121" w:rsidP="00305121">
            <w:pPr>
              <w:spacing w:after="0" w:line="240" w:lineRule="auto"/>
              <w:jc w:val="center"/>
              <w:rPr>
                <w:rFonts w:ascii="Times New Roman" w:hAnsi="Times New Roman" w:cs="Times New Roman"/>
                <w:lang w:eastAsia="ru-RU"/>
              </w:rPr>
            </w:pPr>
            <w:r w:rsidRPr="00305121">
              <w:rPr>
                <w:rFonts w:ascii="Times New Roman" w:hAnsi="Times New Roman" w:cs="Times New Roman"/>
                <w:lang w:eastAsia="ru-RU"/>
              </w:rPr>
              <w:t>5</w:t>
            </w:r>
          </w:p>
        </w:tc>
        <w:tc>
          <w:tcPr>
            <w:tcW w:w="5545" w:type="dxa"/>
            <w:tcBorders>
              <w:top w:val="single" w:sz="4" w:space="0" w:color="auto"/>
              <w:left w:val="single" w:sz="4" w:space="0" w:color="auto"/>
              <w:bottom w:val="single" w:sz="4" w:space="0" w:color="auto"/>
              <w:right w:val="single" w:sz="4" w:space="0" w:color="auto"/>
            </w:tcBorders>
            <w:vAlign w:val="center"/>
            <w:hideMark/>
          </w:tcPr>
          <w:p w:rsidR="00305121" w:rsidRPr="00305121" w:rsidRDefault="00305121" w:rsidP="00305121">
            <w:pPr>
              <w:spacing w:after="0" w:line="240" w:lineRule="auto"/>
              <w:rPr>
                <w:rFonts w:ascii="Times New Roman" w:hAnsi="Times New Roman" w:cs="Times New Roman"/>
                <w:lang w:eastAsia="ru-RU"/>
              </w:rPr>
            </w:pPr>
            <w:r w:rsidRPr="00305121">
              <w:rPr>
                <w:rFonts w:ascii="Times New Roman" w:hAnsi="Times New Roman" w:cs="Times New Roman"/>
                <w:lang w:eastAsia="ru-RU"/>
              </w:rPr>
              <w:t>Хлорид-анион (хлориды)</w:t>
            </w:r>
          </w:p>
        </w:tc>
        <w:tc>
          <w:tcPr>
            <w:tcW w:w="1673" w:type="dxa"/>
            <w:tcBorders>
              <w:top w:val="single" w:sz="4" w:space="0" w:color="auto"/>
              <w:left w:val="single" w:sz="4" w:space="0" w:color="auto"/>
              <w:bottom w:val="single" w:sz="4" w:space="0" w:color="auto"/>
              <w:right w:val="single" w:sz="4" w:space="0" w:color="auto"/>
            </w:tcBorders>
            <w:noWrap/>
            <w:hideMark/>
          </w:tcPr>
          <w:p w:rsidR="00305121" w:rsidRPr="00305121" w:rsidRDefault="00305121" w:rsidP="00305121">
            <w:pPr>
              <w:spacing w:after="0" w:line="240" w:lineRule="auto"/>
              <w:jc w:val="center"/>
              <w:rPr>
                <w:rFonts w:ascii="Times New Roman" w:hAnsi="Times New Roman" w:cs="Times New Roman"/>
                <w:lang w:eastAsia="ru-RU"/>
              </w:rPr>
            </w:pPr>
            <w:r w:rsidRPr="00305121">
              <w:rPr>
                <w:rFonts w:ascii="Times New Roman" w:hAnsi="Times New Roman" w:cs="Times New Roman"/>
                <w:lang w:eastAsia="ru-RU"/>
              </w:rPr>
              <w:t xml:space="preserve">мг/куб. </w:t>
            </w:r>
            <w:proofErr w:type="spellStart"/>
            <w:r w:rsidRPr="00305121">
              <w:rPr>
                <w:rFonts w:ascii="Times New Roman" w:hAnsi="Times New Roman" w:cs="Times New Roman"/>
                <w:lang w:eastAsia="ru-RU"/>
              </w:rPr>
              <w:t>дм</w:t>
            </w:r>
            <w:proofErr w:type="spellEnd"/>
          </w:p>
        </w:tc>
        <w:tc>
          <w:tcPr>
            <w:tcW w:w="1593" w:type="dxa"/>
            <w:tcBorders>
              <w:top w:val="single" w:sz="4" w:space="0" w:color="auto"/>
              <w:left w:val="single" w:sz="4" w:space="0" w:color="auto"/>
              <w:bottom w:val="single" w:sz="4" w:space="0" w:color="auto"/>
              <w:right w:val="single" w:sz="4" w:space="0" w:color="auto"/>
            </w:tcBorders>
            <w:hideMark/>
          </w:tcPr>
          <w:p w:rsidR="00305121" w:rsidRPr="00305121" w:rsidRDefault="00305121" w:rsidP="00305121">
            <w:pPr>
              <w:spacing w:after="0" w:line="240" w:lineRule="auto"/>
              <w:jc w:val="center"/>
              <w:rPr>
                <w:rFonts w:ascii="Times New Roman" w:hAnsi="Times New Roman" w:cs="Times New Roman"/>
                <w:lang w:eastAsia="ru-RU"/>
              </w:rPr>
            </w:pPr>
            <w:r w:rsidRPr="00305121">
              <w:rPr>
                <w:rFonts w:ascii="Times New Roman" w:hAnsi="Times New Roman" w:cs="Times New Roman"/>
                <w:lang w:eastAsia="ru-RU"/>
              </w:rPr>
              <w:t>44,3</w:t>
            </w:r>
          </w:p>
        </w:tc>
      </w:tr>
      <w:tr w:rsidR="00305121" w:rsidRPr="00305121" w:rsidTr="00305121">
        <w:trPr>
          <w:trHeight w:val="404"/>
        </w:trPr>
        <w:tc>
          <w:tcPr>
            <w:tcW w:w="594" w:type="dxa"/>
            <w:tcBorders>
              <w:top w:val="single" w:sz="4" w:space="0" w:color="auto"/>
              <w:left w:val="single" w:sz="4" w:space="0" w:color="auto"/>
              <w:bottom w:val="single" w:sz="4" w:space="0" w:color="auto"/>
              <w:right w:val="single" w:sz="4" w:space="0" w:color="auto"/>
            </w:tcBorders>
            <w:noWrap/>
            <w:hideMark/>
          </w:tcPr>
          <w:p w:rsidR="00305121" w:rsidRPr="00305121" w:rsidRDefault="00305121" w:rsidP="00305121">
            <w:pPr>
              <w:spacing w:after="0" w:line="240" w:lineRule="auto"/>
              <w:jc w:val="center"/>
              <w:rPr>
                <w:rFonts w:ascii="Times New Roman" w:hAnsi="Times New Roman" w:cs="Times New Roman"/>
                <w:lang w:eastAsia="ru-RU"/>
              </w:rPr>
            </w:pPr>
            <w:r w:rsidRPr="00305121">
              <w:rPr>
                <w:rFonts w:ascii="Times New Roman" w:hAnsi="Times New Roman" w:cs="Times New Roman"/>
                <w:lang w:eastAsia="ru-RU"/>
              </w:rPr>
              <w:t>6</w:t>
            </w:r>
          </w:p>
        </w:tc>
        <w:tc>
          <w:tcPr>
            <w:tcW w:w="5545" w:type="dxa"/>
            <w:tcBorders>
              <w:top w:val="single" w:sz="4" w:space="0" w:color="auto"/>
              <w:left w:val="single" w:sz="4" w:space="0" w:color="auto"/>
              <w:bottom w:val="single" w:sz="4" w:space="0" w:color="auto"/>
              <w:right w:val="single" w:sz="4" w:space="0" w:color="auto"/>
            </w:tcBorders>
            <w:vAlign w:val="center"/>
            <w:hideMark/>
          </w:tcPr>
          <w:p w:rsidR="00305121" w:rsidRPr="00305121" w:rsidRDefault="00305121" w:rsidP="00305121">
            <w:pPr>
              <w:spacing w:after="0" w:line="240" w:lineRule="auto"/>
              <w:rPr>
                <w:rFonts w:ascii="Times New Roman" w:hAnsi="Times New Roman" w:cs="Times New Roman"/>
                <w:lang w:eastAsia="ru-RU"/>
              </w:rPr>
            </w:pPr>
            <w:r w:rsidRPr="00305121">
              <w:rPr>
                <w:rFonts w:ascii="Times New Roman" w:hAnsi="Times New Roman" w:cs="Times New Roman"/>
                <w:lang w:eastAsia="ru-RU"/>
              </w:rPr>
              <w:t xml:space="preserve">Фенол, </w:t>
            </w:r>
            <w:proofErr w:type="spellStart"/>
            <w:r w:rsidRPr="00305121">
              <w:rPr>
                <w:rFonts w:ascii="Times New Roman" w:hAnsi="Times New Roman" w:cs="Times New Roman"/>
                <w:lang w:eastAsia="ru-RU"/>
              </w:rPr>
              <w:t>гидроксибензол</w:t>
            </w:r>
            <w:proofErr w:type="spellEnd"/>
          </w:p>
        </w:tc>
        <w:tc>
          <w:tcPr>
            <w:tcW w:w="1673" w:type="dxa"/>
            <w:tcBorders>
              <w:top w:val="single" w:sz="4" w:space="0" w:color="auto"/>
              <w:left w:val="single" w:sz="4" w:space="0" w:color="auto"/>
              <w:bottom w:val="single" w:sz="4" w:space="0" w:color="auto"/>
              <w:right w:val="single" w:sz="4" w:space="0" w:color="auto"/>
            </w:tcBorders>
            <w:shd w:val="clear" w:color="auto" w:fill="FFFFFF"/>
            <w:noWrap/>
            <w:hideMark/>
          </w:tcPr>
          <w:p w:rsidR="00305121" w:rsidRPr="00305121" w:rsidRDefault="00305121" w:rsidP="00305121">
            <w:pPr>
              <w:spacing w:after="0" w:line="240" w:lineRule="auto"/>
              <w:jc w:val="center"/>
              <w:rPr>
                <w:rFonts w:ascii="Times New Roman" w:hAnsi="Times New Roman" w:cs="Times New Roman"/>
                <w:lang w:eastAsia="ru-RU"/>
              </w:rPr>
            </w:pPr>
            <w:r w:rsidRPr="00305121">
              <w:rPr>
                <w:rFonts w:ascii="Times New Roman" w:hAnsi="Times New Roman" w:cs="Times New Roman"/>
                <w:lang w:eastAsia="ru-RU"/>
              </w:rPr>
              <w:t xml:space="preserve">мг/куб. </w:t>
            </w:r>
            <w:proofErr w:type="spellStart"/>
            <w:r w:rsidRPr="00305121">
              <w:rPr>
                <w:rFonts w:ascii="Times New Roman" w:hAnsi="Times New Roman" w:cs="Times New Roman"/>
                <w:lang w:eastAsia="ru-RU"/>
              </w:rPr>
              <w:t>дм</w:t>
            </w:r>
            <w:proofErr w:type="spellEnd"/>
          </w:p>
        </w:tc>
        <w:tc>
          <w:tcPr>
            <w:tcW w:w="1593" w:type="dxa"/>
            <w:tcBorders>
              <w:top w:val="single" w:sz="4" w:space="0" w:color="auto"/>
              <w:left w:val="single" w:sz="4" w:space="0" w:color="auto"/>
              <w:bottom w:val="single" w:sz="4" w:space="0" w:color="auto"/>
              <w:right w:val="single" w:sz="4" w:space="0" w:color="auto"/>
            </w:tcBorders>
            <w:hideMark/>
          </w:tcPr>
          <w:p w:rsidR="00305121" w:rsidRPr="00305121" w:rsidRDefault="00305121" w:rsidP="00305121">
            <w:pPr>
              <w:spacing w:after="0" w:line="240" w:lineRule="auto"/>
              <w:jc w:val="center"/>
              <w:rPr>
                <w:rFonts w:ascii="Times New Roman" w:hAnsi="Times New Roman" w:cs="Times New Roman"/>
                <w:lang w:eastAsia="ru-RU"/>
              </w:rPr>
            </w:pPr>
            <w:r w:rsidRPr="00305121">
              <w:rPr>
                <w:rFonts w:ascii="Times New Roman" w:hAnsi="Times New Roman" w:cs="Times New Roman"/>
                <w:lang w:eastAsia="ru-RU"/>
              </w:rPr>
              <w:t>0,0099</w:t>
            </w:r>
          </w:p>
        </w:tc>
      </w:tr>
      <w:tr w:rsidR="00305121" w:rsidRPr="00305121" w:rsidTr="00305121">
        <w:trPr>
          <w:trHeight w:val="564"/>
        </w:trPr>
        <w:tc>
          <w:tcPr>
            <w:tcW w:w="594" w:type="dxa"/>
            <w:tcBorders>
              <w:top w:val="single" w:sz="4" w:space="0" w:color="auto"/>
              <w:left w:val="single" w:sz="4" w:space="0" w:color="auto"/>
              <w:bottom w:val="single" w:sz="4" w:space="0" w:color="auto"/>
              <w:right w:val="single" w:sz="4" w:space="0" w:color="auto"/>
            </w:tcBorders>
            <w:noWrap/>
            <w:hideMark/>
          </w:tcPr>
          <w:p w:rsidR="00305121" w:rsidRPr="00305121" w:rsidRDefault="00305121" w:rsidP="00305121">
            <w:pPr>
              <w:spacing w:after="0" w:line="240" w:lineRule="auto"/>
              <w:jc w:val="center"/>
              <w:rPr>
                <w:rFonts w:ascii="Times New Roman" w:hAnsi="Times New Roman" w:cs="Times New Roman"/>
                <w:lang w:eastAsia="ru-RU"/>
              </w:rPr>
            </w:pPr>
            <w:r w:rsidRPr="00305121">
              <w:rPr>
                <w:rFonts w:ascii="Times New Roman" w:hAnsi="Times New Roman" w:cs="Times New Roman"/>
                <w:lang w:eastAsia="ru-RU"/>
              </w:rPr>
              <w:lastRenderedPageBreak/>
              <w:t>7</w:t>
            </w:r>
          </w:p>
        </w:tc>
        <w:tc>
          <w:tcPr>
            <w:tcW w:w="5545" w:type="dxa"/>
            <w:tcBorders>
              <w:top w:val="single" w:sz="4" w:space="0" w:color="auto"/>
              <w:left w:val="single" w:sz="4" w:space="0" w:color="auto"/>
              <w:bottom w:val="single" w:sz="4" w:space="0" w:color="auto"/>
              <w:right w:val="single" w:sz="4" w:space="0" w:color="auto"/>
            </w:tcBorders>
            <w:vAlign w:val="center"/>
            <w:hideMark/>
          </w:tcPr>
          <w:p w:rsidR="00305121" w:rsidRPr="00305121" w:rsidRDefault="00305121" w:rsidP="00305121">
            <w:pPr>
              <w:spacing w:after="0" w:line="240" w:lineRule="auto"/>
              <w:rPr>
                <w:rFonts w:ascii="Times New Roman" w:hAnsi="Times New Roman" w:cs="Times New Roman"/>
                <w:lang w:eastAsia="ru-RU"/>
              </w:rPr>
            </w:pPr>
            <w:r w:rsidRPr="00305121">
              <w:rPr>
                <w:rFonts w:ascii="Times New Roman" w:hAnsi="Times New Roman" w:cs="Times New Roman"/>
                <w:lang w:eastAsia="ru-RU"/>
              </w:rPr>
              <w:t>Нефтепродукты (нефть и нефтепродукты</w:t>
            </w:r>
          </w:p>
          <w:p w:rsidR="00305121" w:rsidRPr="00305121" w:rsidRDefault="00305121" w:rsidP="00305121">
            <w:pPr>
              <w:spacing w:after="0" w:line="240" w:lineRule="auto"/>
              <w:rPr>
                <w:rFonts w:ascii="Times New Roman" w:hAnsi="Times New Roman" w:cs="Times New Roman"/>
                <w:lang w:eastAsia="ru-RU"/>
              </w:rPr>
            </w:pPr>
            <w:r w:rsidRPr="00305121">
              <w:rPr>
                <w:rFonts w:ascii="Times New Roman" w:hAnsi="Times New Roman" w:cs="Times New Roman"/>
                <w:lang w:eastAsia="ru-RU"/>
              </w:rPr>
              <w:t xml:space="preserve">в растворенном и </w:t>
            </w:r>
            <w:proofErr w:type="spellStart"/>
            <w:r w:rsidRPr="00305121">
              <w:rPr>
                <w:rFonts w:ascii="Times New Roman" w:hAnsi="Times New Roman" w:cs="Times New Roman"/>
                <w:lang w:eastAsia="ru-RU"/>
              </w:rPr>
              <w:t>эмульгированном</w:t>
            </w:r>
            <w:proofErr w:type="spellEnd"/>
            <w:r w:rsidRPr="00305121">
              <w:rPr>
                <w:rFonts w:ascii="Times New Roman" w:hAnsi="Times New Roman" w:cs="Times New Roman"/>
                <w:lang w:eastAsia="ru-RU"/>
              </w:rPr>
              <w:t xml:space="preserve"> состоянии)</w:t>
            </w:r>
          </w:p>
        </w:tc>
        <w:tc>
          <w:tcPr>
            <w:tcW w:w="1673" w:type="dxa"/>
            <w:tcBorders>
              <w:top w:val="single" w:sz="4" w:space="0" w:color="auto"/>
              <w:left w:val="single" w:sz="4" w:space="0" w:color="auto"/>
              <w:bottom w:val="single" w:sz="4" w:space="0" w:color="auto"/>
              <w:right w:val="single" w:sz="4" w:space="0" w:color="auto"/>
            </w:tcBorders>
            <w:shd w:val="clear" w:color="auto" w:fill="FFFFFF"/>
            <w:noWrap/>
            <w:hideMark/>
          </w:tcPr>
          <w:p w:rsidR="00305121" w:rsidRPr="00305121" w:rsidRDefault="00305121" w:rsidP="00305121">
            <w:pPr>
              <w:spacing w:after="0" w:line="240" w:lineRule="auto"/>
              <w:jc w:val="center"/>
              <w:rPr>
                <w:rFonts w:ascii="Times New Roman" w:hAnsi="Times New Roman" w:cs="Times New Roman"/>
                <w:lang w:eastAsia="ru-RU"/>
              </w:rPr>
            </w:pPr>
            <w:r w:rsidRPr="00305121">
              <w:rPr>
                <w:rFonts w:ascii="Times New Roman" w:hAnsi="Times New Roman" w:cs="Times New Roman"/>
                <w:lang w:eastAsia="ru-RU"/>
              </w:rPr>
              <w:t xml:space="preserve">мг/куб. </w:t>
            </w:r>
            <w:proofErr w:type="spellStart"/>
            <w:r w:rsidRPr="00305121">
              <w:rPr>
                <w:rFonts w:ascii="Times New Roman" w:hAnsi="Times New Roman" w:cs="Times New Roman"/>
                <w:lang w:eastAsia="ru-RU"/>
              </w:rPr>
              <w:t>дм</w:t>
            </w:r>
            <w:proofErr w:type="spellEnd"/>
          </w:p>
        </w:tc>
        <w:tc>
          <w:tcPr>
            <w:tcW w:w="1593" w:type="dxa"/>
            <w:tcBorders>
              <w:top w:val="single" w:sz="4" w:space="0" w:color="auto"/>
              <w:left w:val="single" w:sz="4" w:space="0" w:color="auto"/>
              <w:bottom w:val="single" w:sz="4" w:space="0" w:color="auto"/>
              <w:right w:val="single" w:sz="4" w:space="0" w:color="auto"/>
            </w:tcBorders>
            <w:hideMark/>
          </w:tcPr>
          <w:p w:rsidR="00305121" w:rsidRPr="00305121" w:rsidRDefault="00305121" w:rsidP="00305121">
            <w:pPr>
              <w:spacing w:after="0" w:line="240" w:lineRule="auto"/>
              <w:jc w:val="center"/>
              <w:rPr>
                <w:rFonts w:ascii="Times New Roman" w:hAnsi="Times New Roman" w:cs="Times New Roman"/>
                <w:lang w:eastAsia="ru-RU"/>
              </w:rPr>
            </w:pPr>
            <w:r w:rsidRPr="00305121">
              <w:rPr>
                <w:rFonts w:ascii="Times New Roman" w:hAnsi="Times New Roman" w:cs="Times New Roman"/>
                <w:lang w:eastAsia="ru-RU"/>
              </w:rPr>
              <w:t>4,386</w:t>
            </w:r>
          </w:p>
        </w:tc>
      </w:tr>
      <w:tr w:rsidR="00305121" w:rsidRPr="00305121" w:rsidTr="00305121">
        <w:trPr>
          <w:trHeight w:val="418"/>
        </w:trPr>
        <w:tc>
          <w:tcPr>
            <w:tcW w:w="594" w:type="dxa"/>
            <w:vMerge w:val="restart"/>
            <w:tcBorders>
              <w:top w:val="single" w:sz="4" w:space="0" w:color="auto"/>
              <w:left w:val="single" w:sz="4" w:space="0" w:color="auto"/>
              <w:bottom w:val="single" w:sz="4" w:space="0" w:color="auto"/>
              <w:right w:val="single" w:sz="4" w:space="0" w:color="auto"/>
            </w:tcBorders>
            <w:noWrap/>
            <w:hideMark/>
          </w:tcPr>
          <w:p w:rsidR="00305121" w:rsidRPr="00305121" w:rsidRDefault="00305121" w:rsidP="00305121">
            <w:pPr>
              <w:spacing w:after="0" w:line="240" w:lineRule="auto"/>
              <w:jc w:val="center"/>
              <w:rPr>
                <w:rFonts w:ascii="Times New Roman" w:hAnsi="Times New Roman" w:cs="Times New Roman"/>
                <w:lang w:eastAsia="ru-RU"/>
              </w:rPr>
            </w:pPr>
            <w:r w:rsidRPr="00305121">
              <w:rPr>
                <w:rFonts w:ascii="Times New Roman" w:hAnsi="Times New Roman" w:cs="Times New Roman"/>
                <w:lang w:eastAsia="ru-RU"/>
              </w:rPr>
              <w:t>8</w:t>
            </w:r>
          </w:p>
        </w:tc>
        <w:tc>
          <w:tcPr>
            <w:tcW w:w="5545" w:type="dxa"/>
            <w:tcBorders>
              <w:top w:val="single" w:sz="4" w:space="0" w:color="auto"/>
              <w:left w:val="single" w:sz="4" w:space="0" w:color="auto"/>
              <w:bottom w:val="single" w:sz="4" w:space="0" w:color="auto"/>
              <w:right w:val="single" w:sz="4" w:space="0" w:color="auto"/>
            </w:tcBorders>
            <w:vAlign w:val="center"/>
            <w:hideMark/>
          </w:tcPr>
          <w:p w:rsidR="00305121" w:rsidRPr="00305121" w:rsidRDefault="00305121" w:rsidP="00305121">
            <w:pPr>
              <w:spacing w:after="0" w:line="240" w:lineRule="auto"/>
              <w:rPr>
                <w:rFonts w:ascii="Times New Roman" w:hAnsi="Times New Roman" w:cs="Times New Roman"/>
                <w:lang w:eastAsia="ru-RU"/>
              </w:rPr>
            </w:pPr>
            <w:r w:rsidRPr="00305121">
              <w:rPr>
                <w:rFonts w:ascii="Times New Roman" w:hAnsi="Times New Roman" w:cs="Times New Roman"/>
                <w:lang w:eastAsia="ru-RU"/>
              </w:rPr>
              <w:t>Аммоний-ион</w:t>
            </w:r>
          </w:p>
        </w:tc>
        <w:tc>
          <w:tcPr>
            <w:tcW w:w="1673" w:type="dxa"/>
            <w:tcBorders>
              <w:top w:val="single" w:sz="4" w:space="0" w:color="auto"/>
              <w:left w:val="single" w:sz="4" w:space="0" w:color="auto"/>
              <w:bottom w:val="single" w:sz="4" w:space="0" w:color="auto"/>
              <w:right w:val="single" w:sz="4" w:space="0" w:color="auto"/>
            </w:tcBorders>
            <w:shd w:val="clear" w:color="auto" w:fill="FFFFFF"/>
            <w:noWrap/>
            <w:hideMark/>
          </w:tcPr>
          <w:p w:rsidR="00305121" w:rsidRPr="00305121" w:rsidRDefault="00305121" w:rsidP="00305121">
            <w:pPr>
              <w:spacing w:after="0" w:line="240" w:lineRule="auto"/>
              <w:jc w:val="center"/>
              <w:rPr>
                <w:rFonts w:ascii="Times New Roman" w:hAnsi="Times New Roman" w:cs="Times New Roman"/>
                <w:lang w:eastAsia="ru-RU"/>
              </w:rPr>
            </w:pPr>
            <w:r w:rsidRPr="00305121">
              <w:rPr>
                <w:rFonts w:ascii="Times New Roman" w:hAnsi="Times New Roman" w:cs="Times New Roman"/>
                <w:lang w:eastAsia="ru-RU"/>
              </w:rPr>
              <w:t xml:space="preserve">мг/куб. </w:t>
            </w:r>
            <w:proofErr w:type="spellStart"/>
            <w:r w:rsidRPr="00305121">
              <w:rPr>
                <w:rFonts w:ascii="Times New Roman" w:hAnsi="Times New Roman" w:cs="Times New Roman"/>
                <w:lang w:eastAsia="ru-RU"/>
              </w:rPr>
              <w:t>дм</w:t>
            </w:r>
            <w:proofErr w:type="spellEnd"/>
          </w:p>
        </w:tc>
        <w:tc>
          <w:tcPr>
            <w:tcW w:w="1593" w:type="dxa"/>
            <w:tcBorders>
              <w:top w:val="single" w:sz="4" w:space="0" w:color="auto"/>
              <w:left w:val="single" w:sz="4" w:space="0" w:color="auto"/>
              <w:bottom w:val="single" w:sz="4" w:space="0" w:color="auto"/>
              <w:right w:val="single" w:sz="4" w:space="0" w:color="auto"/>
            </w:tcBorders>
            <w:hideMark/>
          </w:tcPr>
          <w:p w:rsidR="00305121" w:rsidRPr="00305121" w:rsidRDefault="00305121" w:rsidP="00305121">
            <w:pPr>
              <w:spacing w:after="0" w:line="240" w:lineRule="auto"/>
              <w:jc w:val="center"/>
              <w:rPr>
                <w:rFonts w:ascii="Times New Roman" w:hAnsi="Times New Roman" w:cs="Times New Roman"/>
                <w:lang w:eastAsia="ru-RU"/>
              </w:rPr>
            </w:pPr>
            <w:r w:rsidRPr="00305121">
              <w:rPr>
                <w:rFonts w:ascii="Times New Roman" w:hAnsi="Times New Roman" w:cs="Times New Roman"/>
                <w:lang w:eastAsia="ru-RU"/>
              </w:rPr>
              <w:t>53,797</w:t>
            </w:r>
          </w:p>
        </w:tc>
      </w:tr>
      <w:tr w:rsidR="00305121" w:rsidRPr="00305121" w:rsidTr="00305121">
        <w:trPr>
          <w:trHeight w:val="409"/>
        </w:trPr>
        <w:tc>
          <w:tcPr>
            <w:tcW w:w="0" w:type="auto"/>
            <w:vMerge/>
            <w:tcBorders>
              <w:top w:val="single" w:sz="4" w:space="0" w:color="auto"/>
              <w:left w:val="single" w:sz="4" w:space="0" w:color="auto"/>
              <w:bottom w:val="single" w:sz="4" w:space="0" w:color="auto"/>
              <w:right w:val="single" w:sz="4" w:space="0" w:color="auto"/>
            </w:tcBorders>
            <w:vAlign w:val="center"/>
            <w:hideMark/>
          </w:tcPr>
          <w:p w:rsidR="00305121" w:rsidRPr="00305121" w:rsidRDefault="00305121" w:rsidP="00305121">
            <w:pPr>
              <w:spacing w:after="0"/>
              <w:rPr>
                <w:rFonts w:ascii="Times New Roman" w:hAnsi="Times New Roman" w:cs="Times New Roman"/>
                <w:lang w:eastAsia="ru-RU"/>
              </w:rPr>
            </w:pPr>
          </w:p>
        </w:tc>
        <w:tc>
          <w:tcPr>
            <w:tcW w:w="5545" w:type="dxa"/>
            <w:tcBorders>
              <w:top w:val="single" w:sz="4" w:space="0" w:color="auto"/>
              <w:left w:val="single" w:sz="4" w:space="0" w:color="auto"/>
              <w:bottom w:val="single" w:sz="4" w:space="0" w:color="auto"/>
              <w:right w:val="single" w:sz="4" w:space="0" w:color="auto"/>
            </w:tcBorders>
            <w:vAlign w:val="center"/>
            <w:hideMark/>
          </w:tcPr>
          <w:p w:rsidR="00305121" w:rsidRPr="00305121" w:rsidRDefault="00305121" w:rsidP="00305121">
            <w:pPr>
              <w:spacing w:after="0" w:line="240" w:lineRule="auto"/>
              <w:rPr>
                <w:rFonts w:ascii="Times New Roman" w:hAnsi="Times New Roman" w:cs="Times New Roman"/>
                <w:lang w:eastAsia="ru-RU"/>
              </w:rPr>
            </w:pPr>
            <w:r w:rsidRPr="00305121">
              <w:rPr>
                <w:rFonts w:ascii="Times New Roman" w:hAnsi="Times New Roman" w:cs="Times New Roman"/>
                <w:lang w:eastAsia="ru-RU"/>
              </w:rPr>
              <w:t>Аммоний-ион по азоту</w:t>
            </w:r>
          </w:p>
        </w:tc>
        <w:tc>
          <w:tcPr>
            <w:tcW w:w="1673" w:type="dxa"/>
            <w:tcBorders>
              <w:top w:val="single" w:sz="4" w:space="0" w:color="auto"/>
              <w:left w:val="single" w:sz="4" w:space="0" w:color="auto"/>
              <w:bottom w:val="single" w:sz="4" w:space="0" w:color="auto"/>
              <w:right w:val="single" w:sz="4" w:space="0" w:color="auto"/>
            </w:tcBorders>
            <w:shd w:val="clear" w:color="auto" w:fill="FFFFFF"/>
            <w:noWrap/>
            <w:hideMark/>
          </w:tcPr>
          <w:p w:rsidR="00305121" w:rsidRPr="00305121" w:rsidRDefault="00305121" w:rsidP="00305121">
            <w:pPr>
              <w:spacing w:after="0" w:line="240" w:lineRule="auto"/>
              <w:jc w:val="center"/>
              <w:rPr>
                <w:rFonts w:ascii="Times New Roman" w:hAnsi="Times New Roman" w:cs="Times New Roman"/>
                <w:lang w:eastAsia="ru-RU"/>
              </w:rPr>
            </w:pPr>
            <w:r w:rsidRPr="00305121">
              <w:rPr>
                <w:rFonts w:ascii="Times New Roman" w:hAnsi="Times New Roman" w:cs="Times New Roman"/>
                <w:lang w:eastAsia="ru-RU"/>
              </w:rPr>
              <w:t xml:space="preserve">мг/куб. </w:t>
            </w:r>
            <w:proofErr w:type="spellStart"/>
            <w:r w:rsidRPr="00305121">
              <w:rPr>
                <w:rFonts w:ascii="Times New Roman" w:hAnsi="Times New Roman" w:cs="Times New Roman"/>
                <w:lang w:eastAsia="ru-RU"/>
              </w:rPr>
              <w:t>дм</w:t>
            </w:r>
            <w:proofErr w:type="spellEnd"/>
          </w:p>
        </w:tc>
        <w:tc>
          <w:tcPr>
            <w:tcW w:w="1593" w:type="dxa"/>
            <w:tcBorders>
              <w:top w:val="single" w:sz="4" w:space="0" w:color="auto"/>
              <w:left w:val="single" w:sz="4" w:space="0" w:color="auto"/>
              <w:bottom w:val="single" w:sz="4" w:space="0" w:color="auto"/>
              <w:right w:val="single" w:sz="4" w:space="0" w:color="auto"/>
            </w:tcBorders>
            <w:hideMark/>
          </w:tcPr>
          <w:p w:rsidR="00305121" w:rsidRPr="00305121" w:rsidRDefault="00305121" w:rsidP="00305121">
            <w:pPr>
              <w:spacing w:after="0" w:line="240" w:lineRule="auto"/>
              <w:jc w:val="center"/>
              <w:rPr>
                <w:rFonts w:ascii="Times New Roman" w:hAnsi="Times New Roman" w:cs="Times New Roman"/>
                <w:lang w:eastAsia="ru-RU"/>
              </w:rPr>
            </w:pPr>
            <w:r w:rsidRPr="00305121">
              <w:rPr>
                <w:rFonts w:ascii="Times New Roman" w:hAnsi="Times New Roman" w:cs="Times New Roman"/>
                <w:lang w:eastAsia="ru-RU"/>
              </w:rPr>
              <w:t>43,222</w:t>
            </w:r>
          </w:p>
        </w:tc>
      </w:tr>
      <w:tr w:rsidR="00305121" w:rsidRPr="00305121" w:rsidTr="00305121">
        <w:trPr>
          <w:trHeight w:val="415"/>
        </w:trPr>
        <w:tc>
          <w:tcPr>
            <w:tcW w:w="594" w:type="dxa"/>
            <w:vMerge w:val="restart"/>
            <w:tcBorders>
              <w:top w:val="single" w:sz="4" w:space="0" w:color="auto"/>
              <w:left w:val="single" w:sz="4" w:space="0" w:color="auto"/>
              <w:bottom w:val="single" w:sz="4" w:space="0" w:color="auto"/>
              <w:right w:val="single" w:sz="4" w:space="0" w:color="auto"/>
            </w:tcBorders>
            <w:noWrap/>
            <w:hideMark/>
          </w:tcPr>
          <w:p w:rsidR="00305121" w:rsidRPr="00305121" w:rsidRDefault="00305121" w:rsidP="00305121">
            <w:pPr>
              <w:spacing w:after="0" w:line="240" w:lineRule="auto"/>
              <w:jc w:val="center"/>
              <w:rPr>
                <w:rFonts w:ascii="Times New Roman" w:hAnsi="Times New Roman" w:cs="Times New Roman"/>
                <w:lang w:eastAsia="ru-RU"/>
              </w:rPr>
            </w:pPr>
            <w:r w:rsidRPr="00305121">
              <w:rPr>
                <w:rFonts w:ascii="Times New Roman" w:hAnsi="Times New Roman" w:cs="Times New Roman"/>
                <w:lang w:eastAsia="ru-RU"/>
              </w:rPr>
              <w:t>9</w:t>
            </w:r>
          </w:p>
        </w:tc>
        <w:tc>
          <w:tcPr>
            <w:tcW w:w="5545" w:type="dxa"/>
            <w:tcBorders>
              <w:top w:val="single" w:sz="4" w:space="0" w:color="auto"/>
              <w:left w:val="single" w:sz="4" w:space="0" w:color="auto"/>
              <w:bottom w:val="single" w:sz="4" w:space="0" w:color="auto"/>
              <w:right w:val="single" w:sz="4" w:space="0" w:color="auto"/>
            </w:tcBorders>
            <w:vAlign w:val="center"/>
            <w:hideMark/>
          </w:tcPr>
          <w:p w:rsidR="00305121" w:rsidRPr="00305121" w:rsidRDefault="00305121" w:rsidP="00305121">
            <w:pPr>
              <w:spacing w:after="0" w:line="240" w:lineRule="auto"/>
              <w:rPr>
                <w:rFonts w:ascii="Times New Roman" w:hAnsi="Times New Roman" w:cs="Times New Roman"/>
                <w:lang w:eastAsia="ru-RU"/>
              </w:rPr>
            </w:pPr>
            <w:r w:rsidRPr="00305121">
              <w:rPr>
                <w:rFonts w:ascii="Times New Roman" w:hAnsi="Times New Roman" w:cs="Times New Roman"/>
                <w:lang w:eastAsia="ru-RU"/>
              </w:rPr>
              <w:t>Фосфат-ион (РO</w:t>
            </w:r>
            <w:r w:rsidRPr="00305121">
              <w:rPr>
                <w:rFonts w:ascii="Times New Roman" w:hAnsi="Times New Roman" w:cs="Times New Roman"/>
                <w:vertAlign w:val="subscript"/>
                <w:lang w:eastAsia="ru-RU"/>
              </w:rPr>
              <w:t>4</w:t>
            </w:r>
            <w:r w:rsidRPr="00305121">
              <w:rPr>
                <w:rFonts w:ascii="Times New Roman" w:hAnsi="Times New Roman" w:cs="Times New Roman"/>
                <w:lang w:eastAsia="ru-RU"/>
              </w:rPr>
              <w:t>)</w:t>
            </w:r>
          </w:p>
        </w:tc>
        <w:tc>
          <w:tcPr>
            <w:tcW w:w="1673" w:type="dxa"/>
            <w:tcBorders>
              <w:top w:val="single" w:sz="4" w:space="0" w:color="auto"/>
              <w:left w:val="single" w:sz="4" w:space="0" w:color="auto"/>
              <w:bottom w:val="single" w:sz="4" w:space="0" w:color="auto"/>
              <w:right w:val="single" w:sz="4" w:space="0" w:color="auto"/>
            </w:tcBorders>
            <w:shd w:val="clear" w:color="auto" w:fill="FFFFFF"/>
            <w:noWrap/>
            <w:hideMark/>
          </w:tcPr>
          <w:p w:rsidR="00305121" w:rsidRPr="00305121" w:rsidRDefault="00305121" w:rsidP="00305121">
            <w:pPr>
              <w:spacing w:after="0" w:line="240" w:lineRule="auto"/>
              <w:jc w:val="center"/>
              <w:rPr>
                <w:rFonts w:ascii="Times New Roman" w:hAnsi="Times New Roman" w:cs="Times New Roman"/>
                <w:lang w:eastAsia="ru-RU"/>
              </w:rPr>
            </w:pPr>
            <w:r w:rsidRPr="00305121">
              <w:rPr>
                <w:rFonts w:ascii="Times New Roman" w:hAnsi="Times New Roman" w:cs="Times New Roman"/>
                <w:lang w:eastAsia="ru-RU"/>
              </w:rPr>
              <w:t xml:space="preserve">мг/куб. </w:t>
            </w:r>
            <w:proofErr w:type="spellStart"/>
            <w:r w:rsidRPr="00305121">
              <w:rPr>
                <w:rFonts w:ascii="Times New Roman" w:hAnsi="Times New Roman" w:cs="Times New Roman"/>
                <w:lang w:eastAsia="ru-RU"/>
              </w:rPr>
              <w:t>дм</w:t>
            </w:r>
            <w:proofErr w:type="spellEnd"/>
          </w:p>
        </w:tc>
        <w:tc>
          <w:tcPr>
            <w:tcW w:w="1593" w:type="dxa"/>
            <w:tcBorders>
              <w:top w:val="single" w:sz="4" w:space="0" w:color="auto"/>
              <w:left w:val="single" w:sz="4" w:space="0" w:color="auto"/>
              <w:bottom w:val="single" w:sz="4" w:space="0" w:color="auto"/>
              <w:right w:val="single" w:sz="4" w:space="0" w:color="auto"/>
            </w:tcBorders>
            <w:hideMark/>
          </w:tcPr>
          <w:p w:rsidR="00305121" w:rsidRPr="00305121" w:rsidRDefault="00305121" w:rsidP="00305121">
            <w:pPr>
              <w:spacing w:after="0" w:line="240" w:lineRule="auto"/>
              <w:jc w:val="center"/>
              <w:rPr>
                <w:rFonts w:ascii="Times New Roman" w:hAnsi="Times New Roman" w:cs="Times New Roman"/>
                <w:lang w:eastAsia="ru-RU"/>
              </w:rPr>
            </w:pPr>
            <w:r w:rsidRPr="00305121">
              <w:rPr>
                <w:rFonts w:ascii="Times New Roman" w:hAnsi="Times New Roman" w:cs="Times New Roman"/>
                <w:lang w:eastAsia="ru-RU"/>
              </w:rPr>
              <w:t>7,754</w:t>
            </w:r>
          </w:p>
        </w:tc>
      </w:tr>
      <w:tr w:rsidR="00305121" w:rsidRPr="00305121" w:rsidTr="00305121">
        <w:trPr>
          <w:trHeight w:val="4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305121" w:rsidRPr="00305121" w:rsidRDefault="00305121" w:rsidP="00305121">
            <w:pPr>
              <w:spacing w:after="0"/>
              <w:rPr>
                <w:rFonts w:ascii="Times New Roman" w:hAnsi="Times New Roman" w:cs="Times New Roman"/>
                <w:lang w:eastAsia="ru-RU"/>
              </w:rPr>
            </w:pPr>
          </w:p>
        </w:tc>
        <w:tc>
          <w:tcPr>
            <w:tcW w:w="5545" w:type="dxa"/>
            <w:tcBorders>
              <w:top w:val="single" w:sz="4" w:space="0" w:color="auto"/>
              <w:left w:val="single" w:sz="4" w:space="0" w:color="auto"/>
              <w:bottom w:val="single" w:sz="4" w:space="0" w:color="auto"/>
              <w:right w:val="single" w:sz="4" w:space="0" w:color="auto"/>
            </w:tcBorders>
            <w:vAlign w:val="center"/>
            <w:hideMark/>
          </w:tcPr>
          <w:p w:rsidR="00305121" w:rsidRPr="00305121" w:rsidRDefault="00305121" w:rsidP="00305121">
            <w:pPr>
              <w:spacing w:after="0" w:line="240" w:lineRule="auto"/>
              <w:rPr>
                <w:rFonts w:ascii="Times New Roman" w:hAnsi="Times New Roman" w:cs="Times New Roman"/>
                <w:lang w:eastAsia="ru-RU"/>
              </w:rPr>
            </w:pPr>
            <w:r w:rsidRPr="00305121">
              <w:rPr>
                <w:rFonts w:ascii="Times New Roman" w:hAnsi="Times New Roman" w:cs="Times New Roman"/>
                <w:lang w:eastAsia="ru-RU"/>
              </w:rPr>
              <w:t>Фосфаты (по фосфору)</w:t>
            </w:r>
          </w:p>
        </w:tc>
        <w:tc>
          <w:tcPr>
            <w:tcW w:w="1673" w:type="dxa"/>
            <w:tcBorders>
              <w:top w:val="single" w:sz="4" w:space="0" w:color="auto"/>
              <w:left w:val="single" w:sz="4" w:space="0" w:color="auto"/>
              <w:bottom w:val="single" w:sz="4" w:space="0" w:color="auto"/>
              <w:right w:val="single" w:sz="4" w:space="0" w:color="auto"/>
            </w:tcBorders>
            <w:shd w:val="clear" w:color="auto" w:fill="FFFFFF"/>
            <w:noWrap/>
            <w:hideMark/>
          </w:tcPr>
          <w:p w:rsidR="00305121" w:rsidRPr="00305121" w:rsidRDefault="00305121" w:rsidP="00305121">
            <w:pPr>
              <w:spacing w:after="0" w:line="240" w:lineRule="auto"/>
              <w:jc w:val="center"/>
              <w:rPr>
                <w:rFonts w:ascii="Times New Roman" w:hAnsi="Times New Roman" w:cs="Times New Roman"/>
                <w:lang w:eastAsia="ru-RU"/>
              </w:rPr>
            </w:pPr>
            <w:r w:rsidRPr="00305121">
              <w:rPr>
                <w:rFonts w:ascii="Times New Roman" w:hAnsi="Times New Roman" w:cs="Times New Roman"/>
                <w:lang w:eastAsia="ru-RU"/>
              </w:rPr>
              <w:t xml:space="preserve">мг/куб. </w:t>
            </w:r>
            <w:proofErr w:type="spellStart"/>
            <w:r w:rsidRPr="00305121">
              <w:rPr>
                <w:rFonts w:ascii="Times New Roman" w:hAnsi="Times New Roman" w:cs="Times New Roman"/>
                <w:lang w:eastAsia="ru-RU"/>
              </w:rPr>
              <w:t>дм</w:t>
            </w:r>
            <w:proofErr w:type="spellEnd"/>
          </w:p>
        </w:tc>
        <w:tc>
          <w:tcPr>
            <w:tcW w:w="1593" w:type="dxa"/>
            <w:tcBorders>
              <w:top w:val="single" w:sz="4" w:space="0" w:color="auto"/>
              <w:left w:val="single" w:sz="4" w:space="0" w:color="auto"/>
              <w:bottom w:val="single" w:sz="4" w:space="0" w:color="auto"/>
              <w:right w:val="single" w:sz="4" w:space="0" w:color="auto"/>
            </w:tcBorders>
            <w:hideMark/>
          </w:tcPr>
          <w:p w:rsidR="00305121" w:rsidRPr="00305121" w:rsidRDefault="00305121" w:rsidP="00305121">
            <w:pPr>
              <w:spacing w:after="0" w:line="240" w:lineRule="auto"/>
              <w:jc w:val="center"/>
              <w:rPr>
                <w:rFonts w:ascii="Times New Roman" w:hAnsi="Times New Roman" w:cs="Times New Roman"/>
                <w:lang w:eastAsia="ru-RU"/>
              </w:rPr>
            </w:pPr>
            <w:r w:rsidRPr="00305121">
              <w:rPr>
                <w:rFonts w:ascii="Times New Roman" w:hAnsi="Times New Roman" w:cs="Times New Roman"/>
                <w:lang w:eastAsia="ru-RU"/>
              </w:rPr>
              <w:t>2,529</w:t>
            </w:r>
          </w:p>
        </w:tc>
      </w:tr>
      <w:tr w:rsidR="00305121" w:rsidRPr="00305121" w:rsidTr="00305121">
        <w:trPr>
          <w:trHeight w:val="427"/>
        </w:trPr>
        <w:tc>
          <w:tcPr>
            <w:tcW w:w="594" w:type="dxa"/>
            <w:tcBorders>
              <w:top w:val="single" w:sz="4" w:space="0" w:color="auto"/>
              <w:left w:val="single" w:sz="4" w:space="0" w:color="auto"/>
              <w:bottom w:val="single" w:sz="4" w:space="0" w:color="auto"/>
              <w:right w:val="single" w:sz="4" w:space="0" w:color="auto"/>
            </w:tcBorders>
            <w:noWrap/>
            <w:hideMark/>
          </w:tcPr>
          <w:p w:rsidR="00305121" w:rsidRPr="00305121" w:rsidRDefault="00305121" w:rsidP="00305121">
            <w:pPr>
              <w:spacing w:after="0" w:line="240" w:lineRule="auto"/>
              <w:jc w:val="center"/>
              <w:rPr>
                <w:rFonts w:ascii="Times New Roman" w:hAnsi="Times New Roman" w:cs="Times New Roman"/>
                <w:lang w:eastAsia="ru-RU"/>
              </w:rPr>
            </w:pPr>
            <w:r w:rsidRPr="00305121">
              <w:rPr>
                <w:rFonts w:ascii="Times New Roman" w:hAnsi="Times New Roman" w:cs="Times New Roman"/>
                <w:lang w:eastAsia="ru-RU"/>
              </w:rPr>
              <w:t>10</w:t>
            </w:r>
          </w:p>
        </w:tc>
        <w:tc>
          <w:tcPr>
            <w:tcW w:w="5545" w:type="dxa"/>
            <w:tcBorders>
              <w:top w:val="single" w:sz="4" w:space="0" w:color="auto"/>
              <w:left w:val="single" w:sz="4" w:space="0" w:color="auto"/>
              <w:bottom w:val="single" w:sz="4" w:space="0" w:color="auto"/>
              <w:right w:val="single" w:sz="4" w:space="0" w:color="auto"/>
            </w:tcBorders>
            <w:vAlign w:val="center"/>
            <w:hideMark/>
          </w:tcPr>
          <w:p w:rsidR="00305121" w:rsidRPr="00305121" w:rsidRDefault="00305121" w:rsidP="00305121">
            <w:pPr>
              <w:spacing w:after="0" w:line="240" w:lineRule="auto"/>
              <w:rPr>
                <w:rFonts w:ascii="Times New Roman" w:hAnsi="Times New Roman" w:cs="Times New Roman"/>
                <w:lang w:eastAsia="ru-RU"/>
              </w:rPr>
            </w:pPr>
            <w:r w:rsidRPr="00305121">
              <w:rPr>
                <w:rFonts w:ascii="Times New Roman" w:hAnsi="Times New Roman" w:cs="Times New Roman"/>
                <w:lang w:eastAsia="ru-RU"/>
              </w:rPr>
              <w:t>Фторид-анион</w:t>
            </w:r>
          </w:p>
        </w:tc>
        <w:tc>
          <w:tcPr>
            <w:tcW w:w="1673" w:type="dxa"/>
            <w:tcBorders>
              <w:top w:val="single" w:sz="4" w:space="0" w:color="auto"/>
              <w:left w:val="single" w:sz="4" w:space="0" w:color="auto"/>
              <w:bottom w:val="single" w:sz="4" w:space="0" w:color="auto"/>
              <w:right w:val="single" w:sz="4" w:space="0" w:color="auto"/>
            </w:tcBorders>
            <w:noWrap/>
            <w:hideMark/>
          </w:tcPr>
          <w:p w:rsidR="00305121" w:rsidRPr="00305121" w:rsidRDefault="00305121" w:rsidP="00305121">
            <w:pPr>
              <w:spacing w:after="0" w:line="240" w:lineRule="auto"/>
              <w:jc w:val="center"/>
              <w:rPr>
                <w:rFonts w:ascii="Times New Roman" w:hAnsi="Times New Roman" w:cs="Times New Roman"/>
                <w:lang w:eastAsia="ru-RU"/>
              </w:rPr>
            </w:pPr>
            <w:r w:rsidRPr="00305121">
              <w:rPr>
                <w:rFonts w:ascii="Times New Roman" w:hAnsi="Times New Roman" w:cs="Times New Roman"/>
                <w:lang w:eastAsia="ru-RU"/>
              </w:rPr>
              <w:t xml:space="preserve">мг/куб. </w:t>
            </w:r>
            <w:proofErr w:type="spellStart"/>
            <w:r w:rsidRPr="00305121">
              <w:rPr>
                <w:rFonts w:ascii="Times New Roman" w:hAnsi="Times New Roman" w:cs="Times New Roman"/>
                <w:lang w:eastAsia="ru-RU"/>
              </w:rPr>
              <w:t>дм</w:t>
            </w:r>
            <w:proofErr w:type="spellEnd"/>
          </w:p>
        </w:tc>
        <w:tc>
          <w:tcPr>
            <w:tcW w:w="1593" w:type="dxa"/>
            <w:tcBorders>
              <w:top w:val="single" w:sz="4" w:space="0" w:color="auto"/>
              <w:left w:val="single" w:sz="4" w:space="0" w:color="auto"/>
              <w:bottom w:val="single" w:sz="4" w:space="0" w:color="auto"/>
              <w:right w:val="single" w:sz="4" w:space="0" w:color="auto"/>
            </w:tcBorders>
            <w:hideMark/>
          </w:tcPr>
          <w:p w:rsidR="00305121" w:rsidRPr="00305121" w:rsidRDefault="00305121" w:rsidP="00305121">
            <w:pPr>
              <w:spacing w:after="0" w:line="240" w:lineRule="auto"/>
              <w:jc w:val="center"/>
              <w:rPr>
                <w:rFonts w:ascii="Times New Roman" w:hAnsi="Times New Roman" w:cs="Times New Roman"/>
                <w:lang w:eastAsia="ru-RU"/>
              </w:rPr>
            </w:pPr>
            <w:r w:rsidRPr="00305121">
              <w:rPr>
                <w:rFonts w:ascii="Times New Roman" w:hAnsi="Times New Roman" w:cs="Times New Roman"/>
                <w:lang w:eastAsia="ru-RU"/>
              </w:rPr>
              <w:t>0,52</w:t>
            </w:r>
          </w:p>
        </w:tc>
      </w:tr>
      <w:tr w:rsidR="00305121" w:rsidRPr="00305121" w:rsidTr="00305121">
        <w:trPr>
          <w:trHeight w:val="547"/>
        </w:trPr>
        <w:tc>
          <w:tcPr>
            <w:tcW w:w="594" w:type="dxa"/>
            <w:tcBorders>
              <w:top w:val="single" w:sz="4" w:space="0" w:color="auto"/>
              <w:left w:val="single" w:sz="4" w:space="0" w:color="auto"/>
              <w:bottom w:val="single" w:sz="4" w:space="0" w:color="auto"/>
              <w:right w:val="single" w:sz="4" w:space="0" w:color="auto"/>
            </w:tcBorders>
            <w:noWrap/>
            <w:hideMark/>
          </w:tcPr>
          <w:p w:rsidR="00305121" w:rsidRPr="00305121" w:rsidRDefault="00305121" w:rsidP="00305121">
            <w:pPr>
              <w:spacing w:after="0" w:line="240" w:lineRule="auto"/>
              <w:jc w:val="center"/>
              <w:rPr>
                <w:rFonts w:ascii="Times New Roman" w:hAnsi="Times New Roman" w:cs="Times New Roman"/>
                <w:lang w:eastAsia="ru-RU"/>
              </w:rPr>
            </w:pPr>
            <w:r w:rsidRPr="00305121">
              <w:rPr>
                <w:rFonts w:ascii="Times New Roman" w:hAnsi="Times New Roman" w:cs="Times New Roman"/>
                <w:lang w:eastAsia="ru-RU"/>
              </w:rPr>
              <w:t>11</w:t>
            </w:r>
          </w:p>
        </w:tc>
        <w:tc>
          <w:tcPr>
            <w:tcW w:w="5545" w:type="dxa"/>
            <w:tcBorders>
              <w:top w:val="single" w:sz="4" w:space="0" w:color="auto"/>
              <w:left w:val="single" w:sz="4" w:space="0" w:color="auto"/>
              <w:bottom w:val="single" w:sz="4" w:space="0" w:color="auto"/>
              <w:right w:val="single" w:sz="4" w:space="0" w:color="auto"/>
            </w:tcBorders>
            <w:vAlign w:val="center"/>
            <w:hideMark/>
          </w:tcPr>
          <w:p w:rsidR="00305121" w:rsidRPr="00305121" w:rsidRDefault="00305121" w:rsidP="00305121">
            <w:pPr>
              <w:spacing w:after="0" w:line="240" w:lineRule="auto"/>
              <w:rPr>
                <w:rFonts w:ascii="Times New Roman" w:hAnsi="Times New Roman" w:cs="Times New Roman"/>
                <w:lang w:eastAsia="ru-RU"/>
              </w:rPr>
            </w:pPr>
            <w:r w:rsidRPr="00305121">
              <w:rPr>
                <w:rFonts w:ascii="Times New Roman" w:hAnsi="Times New Roman" w:cs="Times New Roman"/>
                <w:lang w:eastAsia="ru-RU"/>
              </w:rPr>
              <w:t>АСПАВ (</w:t>
            </w:r>
            <w:proofErr w:type="spellStart"/>
            <w:r w:rsidRPr="00305121">
              <w:rPr>
                <w:rFonts w:ascii="Times New Roman" w:hAnsi="Times New Roman" w:cs="Times New Roman"/>
                <w:lang w:eastAsia="ru-RU"/>
              </w:rPr>
              <w:t>алкилсульфаты</w:t>
            </w:r>
            <w:proofErr w:type="spellEnd"/>
            <w:r w:rsidRPr="00305121">
              <w:rPr>
                <w:rFonts w:ascii="Times New Roman" w:hAnsi="Times New Roman" w:cs="Times New Roman"/>
                <w:lang w:eastAsia="ru-RU"/>
              </w:rPr>
              <w:t xml:space="preserve"> натрия) (смесь</w:t>
            </w:r>
          </w:p>
          <w:p w:rsidR="00305121" w:rsidRPr="00305121" w:rsidRDefault="00305121" w:rsidP="00305121">
            <w:pPr>
              <w:spacing w:after="0" w:line="240" w:lineRule="auto"/>
              <w:rPr>
                <w:rFonts w:ascii="Times New Roman" w:hAnsi="Times New Roman" w:cs="Times New Roman"/>
                <w:lang w:eastAsia="ru-RU"/>
              </w:rPr>
            </w:pPr>
            <w:r w:rsidRPr="00305121">
              <w:rPr>
                <w:rFonts w:ascii="Times New Roman" w:hAnsi="Times New Roman" w:cs="Times New Roman"/>
                <w:lang w:eastAsia="ru-RU"/>
              </w:rPr>
              <w:t xml:space="preserve">первичных </w:t>
            </w:r>
            <w:proofErr w:type="spellStart"/>
            <w:r w:rsidRPr="00305121">
              <w:rPr>
                <w:rFonts w:ascii="Times New Roman" w:hAnsi="Times New Roman" w:cs="Times New Roman"/>
                <w:lang w:eastAsia="ru-RU"/>
              </w:rPr>
              <w:t>алкилсульфатов</w:t>
            </w:r>
            <w:proofErr w:type="spellEnd"/>
            <w:r w:rsidRPr="00305121">
              <w:rPr>
                <w:rFonts w:ascii="Times New Roman" w:hAnsi="Times New Roman" w:cs="Times New Roman"/>
                <w:lang w:eastAsia="ru-RU"/>
              </w:rPr>
              <w:t xml:space="preserve"> натрия)</w:t>
            </w:r>
          </w:p>
        </w:tc>
        <w:tc>
          <w:tcPr>
            <w:tcW w:w="1673" w:type="dxa"/>
            <w:tcBorders>
              <w:top w:val="single" w:sz="4" w:space="0" w:color="auto"/>
              <w:left w:val="single" w:sz="4" w:space="0" w:color="auto"/>
              <w:bottom w:val="single" w:sz="4" w:space="0" w:color="auto"/>
              <w:right w:val="single" w:sz="4" w:space="0" w:color="auto"/>
            </w:tcBorders>
            <w:noWrap/>
            <w:hideMark/>
          </w:tcPr>
          <w:p w:rsidR="00305121" w:rsidRPr="00305121" w:rsidRDefault="00305121" w:rsidP="00305121">
            <w:pPr>
              <w:spacing w:after="0" w:line="240" w:lineRule="auto"/>
              <w:jc w:val="center"/>
              <w:rPr>
                <w:rFonts w:ascii="Times New Roman" w:hAnsi="Times New Roman" w:cs="Times New Roman"/>
                <w:lang w:eastAsia="ru-RU"/>
              </w:rPr>
            </w:pPr>
            <w:r w:rsidRPr="00305121">
              <w:rPr>
                <w:rFonts w:ascii="Times New Roman" w:hAnsi="Times New Roman" w:cs="Times New Roman"/>
                <w:lang w:eastAsia="ru-RU"/>
              </w:rPr>
              <w:t xml:space="preserve">мг/куб. </w:t>
            </w:r>
            <w:proofErr w:type="spellStart"/>
            <w:r w:rsidRPr="00305121">
              <w:rPr>
                <w:rFonts w:ascii="Times New Roman" w:hAnsi="Times New Roman" w:cs="Times New Roman"/>
                <w:lang w:eastAsia="ru-RU"/>
              </w:rPr>
              <w:t>дм</w:t>
            </w:r>
            <w:proofErr w:type="spellEnd"/>
          </w:p>
        </w:tc>
        <w:tc>
          <w:tcPr>
            <w:tcW w:w="1593" w:type="dxa"/>
            <w:tcBorders>
              <w:top w:val="single" w:sz="4" w:space="0" w:color="auto"/>
              <w:left w:val="single" w:sz="4" w:space="0" w:color="auto"/>
              <w:bottom w:val="single" w:sz="4" w:space="0" w:color="auto"/>
              <w:right w:val="single" w:sz="4" w:space="0" w:color="auto"/>
            </w:tcBorders>
            <w:hideMark/>
          </w:tcPr>
          <w:p w:rsidR="00305121" w:rsidRPr="00305121" w:rsidRDefault="00305121" w:rsidP="00305121">
            <w:pPr>
              <w:spacing w:after="0" w:line="240" w:lineRule="auto"/>
              <w:jc w:val="center"/>
              <w:rPr>
                <w:rFonts w:ascii="Times New Roman" w:hAnsi="Times New Roman" w:cs="Times New Roman"/>
                <w:lang w:eastAsia="ru-RU"/>
              </w:rPr>
            </w:pPr>
            <w:r w:rsidRPr="00305121">
              <w:rPr>
                <w:rFonts w:ascii="Times New Roman" w:hAnsi="Times New Roman" w:cs="Times New Roman"/>
                <w:lang w:eastAsia="ru-RU"/>
              </w:rPr>
              <w:t>5,45</w:t>
            </w:r>
          </w:p>
        </w:tc>
      </w:tr>
      <w:tr w:rsidR="00305121" w:rsidRPr="00305121" w:rsidTr="00305121">
        <w:trPr>
          <w:trHeight w:val="569"/>
        </w:trPr>
        <w:tc>
          <w:tcPr>
            <w:tcW w:w="594" w:type="dxa"/>
            <w:tcBorders>
              <w:top w:val="single" w:sz="4" w:space="0" w:color="auto"/>
              <w:left w:val="single" w:sz="4" w:space="0" w:color="auto"/>
              <w:bottom w:val="single" w:sz="4" w:space="0" w:color="auto"/>
              <w:right w:val="single" w:sz="4" w:space="0" w:color="auto"/>
            </w:tcBorders>
            <w:noWrap/>
            <w:hideMark/>
          </w:tcPr>
          <w:p w:rsidR="00305121" w:rsidRPr="00305121" w:rsidRDefault="00305121" w:rsidP="00305121">
            <w:pPr>
              <w:spacing w:after="0" w:line="240" w:lineRule="auto"/>
              <w:jc w:val="center"/>
              <w:rPr>
                <w:rFonts w:ascii="Times New Roman" w:hAnsi="Times New Roman" w:cs="Times New Roman"/>
                <w:lang w:eastAsia="ru-RU"/>
              </w:rPr>
            </w:pPr>
            <w:r w:rsidRPr="00305121">
              <w:rPr>
                <w:rFonts w:ascii="Times New Roman" w:hAnsi="Times New Roman" w:cs="Times New Roman"/>
                <w:lang w:eastAsia="ru-RU"/>
              </w:rPr>
              <w:t>12</w:t>
            </w:r>
          </w:p>
        </w:tc>
        <w:tc>
          <w:tcPr>
            <w:tcW w:w="5545" w:type="dxa"/>
            <w:tcBorders>
              <w:top w:val="single" w:sz="4" w:space="0" w:color="auto"/>
              <w:left w:val="single" w:sz="4" w:space="0" w:color="auto"/>
              <w:bottom w:val="single" w:sz="4" w:space="0" w:color="auto"/>
              <w:right w:val="single" w:sz="4" w:space="0" w:color="auto"/>
            </w:tcBorders>
            <w:vAlign w:val="center"/>
            <w:hideMark/>
          </w:tcPr>
          <w:p w:rsidR="00305121" w:rsidRPr="00305121" w:rsidRDefault="00305121" w:rsidP="00305121">
            <w:pPr>
              <w:spacing w:after="0" w:line="240" w:lineRule="auto"/>
              <w:rPr>
                <w:rFonts w:ascii="Times New Roman" w:hAnsi="Times New Roman" w:cs="Times New Roman"/>
                <w:lang w:eastAsia="ru-RU"/>
              </w:rPr>
            </w:pPr>
            <w:r w:rsidRPr="00305121">
              <w:rPr>
                <w:rFonts w:ascii="Times New Roman" w:hAnsi="Times New Roman" w:cs="Times New Roman"/>
                <w:lang w:eastAsia="ru-RU"/>
              </w:rPr>
              <w:t xml:space="preserve">НCПАВ (по </w:t>
            </w:r>
            <w:proofErr w:type="spellStart"/>
            <w:r w:rsidRPr="00305121">
              <w:rPr>
                <w:rFonts w:ascii="Times New Roman" w:hAnsi="Times New Roman" w:cs="Times New Roman"/>
                <w:lang w:eastAsia="ru-RU"/>
              </w:rPr>
              <w:t>неонолу</w:t>
            </w:r>
            <w:proofErr w:type="spellEnd"/>
            <w:r w:rsidRPr="00305121">
              <w:rPr>
                <w:rFonts w:ascii="Times New Roman" w:hAnsi="Times New Roman" w:cs="Times New Roman"/>
                <w:lang w:eastAsia="ru-RU"/>
              </w:rPr>
              <w:t xml:space="preserve"> АФ-12)</w:t>
            </w:r>
          </w:p>
        </w:tc>
        <w:tc>
          <w:tcPr>
            <w:tcW w:w="1673" w:type="dxa"/>
            <w:tcBorders>
              <w:top w:val="single" w:sz="4" w:space="0" w:color="auto"/>
              <w:left w:val="single" w:sz="4" w:space="0" w:color="auto"/>
              <w:bottom w:val="single" w:sz="4" w:space="0" w:color="auto"/>
              <w:right w:val="single" w:sz="4" w:space="0" w:color="auto"/>
            </w:tcBorders>
            <w:noWrap/>
            <w:hideMark/>
          </w:tcPr>
          <w:p w:rsidR="00305121" w:rsidRPr="00305121" w:rsidRDefault="00305121" w:rsidP="00305121">
            <w:pPr>
              <w:spacing w:after="0" w:line="240" w:lineRule="auto"/>
              <w:jc w:val="center"/>
              <w:rPr>
                <w:rFonts w:ascii="Times New Roman" w:hAnsi="Times New Roman" w:cs="Times New Roman"/>
                <w:lang w:eastAsia="ru-RU"/>
              </w:rPr>
            </w:pPr>
            <w:r w:rsidRPr="00305121">
              <w:rPr>
                <w:rFonts w:ascii="Times New Roman" w:hAnsi="Times New Roman" w:cs="Times New Roman"/>
                <w:lang w:eastAsia="ru-RU"/>
              </w:rPr>
              <w:t xml:space="preserve">мг/куб. </w:t>
            </w:r>
            <w:proofErr w:type="spellStart"/>
            <w:r w:rsidRPr="00305121">
              <w:rPr>
                <w:rFonts w:ascii="Times New Roman" w:hAnsi="Times New Roman" w:cs="Times New Roman"/>
                <w:lang w:eastAsia="ru-RU"/>
              </w:rPr>
              <w:t>дм</w:t>
            </w:r>
            <w:proofErr w:type="spellEnd"/>
          </w:p>
        </w:tc>
        <w:tc>
          <w:tcPr>
            <w:tcW w:w="1593" w:type="dxa"/>
            <w:tcBorders>
              <w:top w:val="single" w:sz="4" w:space="0" w:color="auto"/>
              <w:left w:val="single" w:sz="4" w:space="0" w:color="auto"/>
              <w:bottom w:val="single" w:sz="4" w:space="0" w:color="auto"/>
              <w:right w:val="single" w:sz="4" w:space="0" w:color="auto"/>
            </w:tcBorders>
            <w:hideMark/>
          </w:tcPr>
          <w:p w:rsidR="00305121" w:rsidRPr="00305121" w:rsidRDefault="00305121" w:rsidP="00305121">
            <w:pPr>
              <w:spacing w:after="0" w:line="240" w:lineRule="auto"/>
              <w:jc w:val="center"/>
              <w:rPr>
                <w:rFonts w:ascii="Times New Roman" w:hAnsi="Times New Roman" w:cs="Times New Roman"/>
                <w:lang w:eastAsia="ru-RU"/>
              </w:rPr>
            </w:pPr>
            <w:r w:rsidRPr="00305121">
              <w:rPr>
                <w:rFonts w:ascii="Times New Roman" w:hAnsi="Times New Roman" w:cs="Times New Roman"/>
                <w:lang w:eastAsia="ru-RU"/>
              </w:rPr>
              <w:t>1,8</w:t>
            </w:r>
          </w:p>
        </w:tc>
      </w:tr>
      <w:tr w:rsidR="00305121" w:rsidRPr="00305121" w:rsidTr="00305121">
        <w:trPr>
          <w:trHeight w:val="549"/>
        </w:trPr>
        <w:tc>
          <w:tcPr>
            <w:tcW w:w="594" w:type="dxa"/>
            <w:tcBorders>
              <w:top w:val="single" w:sz="4" w:space="0" w:color="auto"/>
              <w:left w:val="single" w:sz="4" w:space="0" w:color="auto"/>
              <w:bottom w:val="single" w:sz="4" w:space="0" w:color="auto"/>
              <w:right w:val="single" w:sz="4" w:space="0" w:color="auto"/>
            </w:tcBorders>
            <w:noWrap/>
            <w:hideMark/>
          </w:tcPr>
          <w:p w:rsidR="00305121" w:rsidRPr="00305121" w:rsidRDefault="00305121" w:rsidP="00305121">
            <w:pPr>
              <w:spacing w:after="0" w:line="240" w:lineRule="auto"/>
              <w:jc w:val="center"/>
              <w:rPr>
                <w:rFonts w:ascii="Times New Roman" w:hAnsi="Times New Roman" w:cs="Times New Roman"/>
                <w:lang w:eastAsia="ru-RU"/>
              </w:rPr>
            </w:pPr>
            <w:r w:rsidRPr="00305121">
              <w:rPr>
                <w:rFonts w:ascii="Times New Roman" w:hAnsi="Times New Roman" w:cs="Times New Roman"/>
                <w:lang w:eastAsia="ru-RU"/>
              </w:rPr>
              <w:t>13</w:t>
            </w:r>
          </w:p>
        </w:tc>
        <w:tc>
          <w:tcPr>
            <w:tcW w:w="5545" w:type="dxa"/>
            <w:tcBorders>
              <w:top w:val="single" w:sz="4" w:space="0" w:color="auto"/>
              <w:left w:val="single" w:sz="4" w:space="0" w:color="auto"/>
              <w:bottom w:val="single" w:sz="4" w:space="0" w:color="auto"/>
              <w:right w:val="single" w:sz="4" w:space="0" w:color="auto"/>
            </w:tcBorders>
            <w:vAlign w:val="center"/>
            <w:hideMark/>
          </w:tcPr>
          <w:p w:rsidR="00305121" w:rsidRPr="00305121" w:rsidRDefault="00305121" w:rsidP="00305121">
            <w:pPr>
              <w:spacing w:after="0" w:line="240" w:lineRule="auto"/>
              <w:rPr>
                <w:rFonts w:ascii="Times New Roman" w:hAnsi="Times New Roman" w:cs="Times New Roman"/>
                <w:lang w:eastAsia="ru-RU"/>
              </w:rPr>
            </w:pPr>
            <w:r w:rsidRPr="00305121">
              <w:rPr>
                <w:rFonts w:ascii="Times New Roman" w:hAnsi="Times New Roman" w:cs="Times New Roman"/>
                <w:lang w:eastAsia="ru-RU"/>
              </w:rPr>
              <w:t>Железо</w:t>
            </w:r>
          </w:p>
        </w:tc>
        <w:tc>
          <w:tcPr>
            <w:tcW w:w="1673" w:type="dxa"/>
            <w:tcBorders>
              <w:top w:val="single" w:sz="4" w:space="0" w:color="auto"/>
              <w:left w:val="single" w:sz="4" w:space="0" w:color="auto"/>
              <w:bottom w:val="single" w:sz="4" w:space="0" w:color="auto"/>
              <w:right w:val="single" w:sz="4" w:space="0" w:color="auto"/>
            </w:tcBorders>
            <w:shd w:val="clear" w:color="auto" w:fill="FFFFFF"/>
            <w:noWrap/>
            <w:hideMark/>
          </w:tcPr>
          <w:p w:rsidR="00305121" w:rsidRPr="00305121" w:rsidRDefault="00305121" w:rsidP="00305121">
            <w:pPr>
              <w:spacing w:after="0" w:line="240" w:lineRule="auto"/>
              <w:jc w:val="center"/>
              <w:rPr>
                <w:rFonts w:ascii="Times New Roman" w:hAnsi="Times New Roman" w:cs="Times New Roman"/>
                <w:lang w:eastAsia="ru-RU"/>
              </w:rPr>
            </w:pPr>
            <w:r w:rsidRPr="00305121">
              <w:rPr>
                <w:rFonts w:ascii="Times New Roman" w:hAnsi="Times New Roman" w:cs="Times New Roman"/>
                <w:lang w:eastAsia="ru-RU"/>
              </w:rPr>
              <w:t xml:space="preserve">мг/куб. </w:t>
            </w:r>
            <w:proofErr w:type="spellStart"/>
            <w:r w:rsidRPr="00305121">
              <w:rPr>
                <w:rFonts w:ascii="Times New Roman" w:hAnsi="Times New Roman" w:cs="Times New Roman"/>
                <w:lang w:eastAsia="ru-RU"/>
              </w:rPr>
              <w:t>дм</w:t>
            </w:r>
            <w:proofErr w:type="spellEnd"/>
          </w:p>
        </w:tc>
        <w:tc>
          <w:tcPr>
            <w:tcW w:w="1593" w:type="dxa"/>
            <w:tcBorders>
              <w:top w:val="single" w:sz="4" w:space="0" w:color="auto"/>
              <w:left w:val="single" w:sz="4" w:space="0" w:color="auto"/>
              <w:bottom w:val="single" w:sz="4" w:space="0" w:color="auto"/>
              <w:right w:val="single" w:sz="4" w:space="0" w:color="auto"/>
            </w:tcBorders>
            <w:hideMark/>
          </w:tcPr>
          <w:p w:rsidR="00305121" w:rsidRPr="00305121" w:rsidRDefault="00305121" w:rsidP="00305121">
            <w:pPr>
              <w:spacing w:after="0" w:line="240" w:lineRule="auto"/>
              <w:jc w:val="center"/>
              <w:rPr>
                <w:rFonts w:ascii="Times New Roman" w:hAnsi="Times New Roman" w:cs="Times New Roman"/>
                <w:lang w:eastAsia="ru-RU"/>
              </w:rPr>
            </w:pPr>
            <w:r w:rsidRPr="00305121">
              <w:rPr>
                <w:rFonts w:ascii="Times New Roman" w:hAnsi="Times New Roman" w:cs="Times New Roman"/>
                <w:lang w:eastAsia="ru-RU"/>
              </w:rPr>
              <w:t>0,594</w:t>
            </w:r>
          </w:p>
        </w:tc>
      </w:tr>
      <w:tr w:rsidR="00305121" w:rsidRPr="00305121" w:rsidTr="00305121">
        <w:trPr>
          <w:trHeight w:val="415"/>
        </w:trPr>
        <w:tc>
          <w:tcPr>
            <w:tcW w:w="594" w:type="dxa"/>
            <w:tcBorders>
              <w:top w:val="single" w:sz="4" w:space="0" w:color="auto"/>
              <w:left w:val="single" w:sz="4" w:space="0" w:color="auto"/>
              <w:bottom w:val="single" w:sz="4" w:space="0" w:color="auto"/>
              <w:right w:val="single" w:sz="4" w:space="0" w:color="auto"/>
            </w:tcBorders>
            <w:noWrap/>
            <w:hideMark/>
          </w:tcPr>
          <w:p w:rsidR="00305121" w:rsidRPr="00305121" w:rsidRDefault="00305121" w:rsidP="00305121">
            <w:pPr>
              <w:spacing w:after="0" w:line="240" w:lineRule="auto"/>
              <w:jc w:val="center"/>
              <w:rPr>
                <w:rFonts w:ascii="Times New Roman" w:hAnsi="Times New Roman" w:cs="Times New Roman"/>
                <w:lang w:eastAsia="ru-RU"/>
              </w:rPr>
            </w:pPr>
            <w:r w:rsidRPr="00305121">
              <w:rPr>
                <w:rFonts w:ascii="Times New Roman" w:hAnsi="Times New Roman" w:cs="Times New Roman"/>
                <w:lang w:eastAsia="ru-RU"/>
              </w:rPr>
              <w:t>14</w:t>
            </w:r>
          </w:p>
        </w:tc>
        <w:tc>
          <w:tcPr>
            <w:tcW w:w="5545" w:type="dxa"/>
            <w:tcBorders>
              <w:top w:val="single" w:sz="4" w:space="0" w:color="auto"/>
              <w:left w:val="single" w:sz="4" w:space="0" w:color="auto"/>
              <w:bottom w:val="single" w:sz="4" w:space="0" w:color="auto"/>
              <w:right w:val="single" w:sz="4" w:space="0" w:color="auto"/>
            </w:tcBorders>
            <w:vAlign w:val="center"/>
            <w:hideMark/>
          </w:tcPr>
          <w:p w:rsidR="00305121" w:rsidRPr="00305121" w:rsidRDefault="00305121" w:rsidP="00305121">
            <w:pPr>
              <w:spacing w:after="0" w:line="240" w:lineRule="auto"/>
              <w:rPr>
                <w:rFonts w:ascii="Times New Roman" w:hAnsi="Times New Roman" w:cs="Times New Roman"/>
                <w:lang w:eastAsia="ru-RU"/>
              </w:rPr>
            </w:pPr>
            <w:r w:rsidRPr="00305121">
              <w:rPr>
                <w:rFonts w:ascii="Times New Roman" w:hAnsi="Times New Roman" w:cs="Times New Roman"/>
                <w:lang w:eastAsia="ru-RU"/>
              </w:rPr>
              <w:t>Хром трехвалентный</w:t>
            </w:r>
          </w:p>
        </w:tc>
        <w:tc>
          <w:tcPr>
            <w:tcW w:w="1673" w:type="dxa"/>
            <w:tcBorders>
              <w:top w:val="single" w:sz="4" w:space="0" w:color="auto"/>
              <w:left w:val="single" w:sz="4" w:space="0" w:color="auto"/>
              <w:bottom w:val="single" w:sz="4" w:space="0" w:color="auto"/>
              <w:right w:val="single" w:sz="4" w:space="0" w:color="auto"/>
            </w:tcBorders>
            <w:noWrap/>
            <w:hideMark/>
          </w:tcPr>
          <w:p w:rsidR="00305121" w:rsidRPr="00305121" w:rsidRDefault="00305121" w:rsidP="00305121">
            <w:pPr>
              <w:spacing w:after="0" w:line="240" w:lineRule="auto"/>
              <w:jc w:val="center"/>
              <w:rPr>
                <w:rFonts w:ascii="Times New Roman" w:hAnsi="Times New Roman" w:cs="Times New Roman"/>
                <w:lang w:eastAsia="ru-RU"/>
              </w:rPr>
            </w:pPr>
            <w:r w:rsidRPr="00305121">
              <w:rPr>
                <w:rFonts w:ascii="Times New Roman" w:hAnsi="Times New Roman" w:cs="Times New Roman"/>
                <w:lang w:eastAsia="ru-RU"/>
              </w:rPr>
              <w:t xml:space="preserve">мг/куб. </w:t>
            </w:r>
            <w:proofErr w:type="spellStart"/>
            <w:r w:rsidRPr="00305121">
              <w:rPr>
                <w:rFonts w:ascii="Times New Roman" w:hAnsi="Times New Roman" w:cs="Times New Roman"/>
                <w:lang w:eastAsia="ru-RU"/>
              </w:rPr>
              <w:t>дм</w:t>
            </w:r>
            <w:proofErr w:type="spellEnd"/>
          </w:p>
        </w:tc>
        <w:tc>
          <w:tcPr>
            <w:tcW w:w="1593" w:type="dxa"/>
            <w:tcBorders>
              <w:top w:val="single" w:sz="4" w:space="0" w:color="auto"/>
              <w:left w:val="single" w:sz="4" w:space="0" w:color="auto"/>
              <w:bottom w:val="single" w:sz="4" w:space="0" w:color="auto"/>
              <w:right w:val="single" w:sz="4" w:space="0" w:color="auto"/>
            </w:tcBorders>
            <w:hideMark/>
          </w:tcPr>
          <w:p w:rsidR="00305121" w:rsidRPr="00305121" w:rsidRDefault="00305121" w:rsidP="00305121">
            <w:pPr>
              <w:spacing w:after="0" w:line="240" w:lineRule="auto"/>
              <w:jc w:val="center"/>
              <w:rPr>
                <w:rFonts w:ascii="Times New Roman" w:hAnsi="Times New Roman" w:cs="Times New Roman"/>
                <w:lang w:eastAsia="ru-RU"/>
              </w:rPr>
            </w:pPr>
            <w:r w:rsidRPr="00305121">
              <w:rPr>
                <w:rFonts w:ascii="Times New Roman" w:hAnsi="Times New Roman" w:cs="Times New Roman"/>
                <w:lang w:eastAsia="ru-RU"/>
              </w:rPr>
              <w:t>0,0032</w:t>
            </w:r>
          </w:p>
        </w:tc>
      </w:tr>
      <w:tr w:rsidR="00305121" w:rsidRPr="00305121" w:rsidTr="00305121">
        <w:trPr>
          <w:trHeight w:val="421"/>
        </w:trPr>
        <w:tc>
          <w:tcPr>
            <w:tcW w:w="594" w:type="dxa"/>
            <w:tcBorders>
              <w:top w:val="single" w:sz="4" w:space="0" w:color="auto"/>
              <w:left w:val="single" w:sz="4" w:space="0" w:color="auto"/>
              <w:bottom w:val="single" w:sz="4" w:space="0" w:color="auto"/>
              <w:right w:val="single" w:sz="4" w:space="0" w:color="auto"/>
            </w:tcBorders>
            <w:noWrap/>
            <w:hideMark/>
          </w:tcPr>
          <w:p w:rsidR="00305121" w:rsidRPr="00305121" w:rsidRDefault="00305121" w:rsidP="00305121">
            <w:pPr>
              <w:spacing w:after="0" w:line="240" w:lineRule="auto"/>
              <w:jc w:val="center"/>
              <w:rPr>
                <w:rFonts w:ascii="Times New Roman" w:hAnsi="Times New Roman" w:cs="Times New Roman"/>
                <w:lang w:eastAsia="ru-RU"/>
              </w:rPr>
            </w:pPr>
            <w:r w:rsidRPr="00305121">
              <w:rPr>
                <w:rFonts w:ascii="Times New Roman" w:hAnsi="Times New Roman" w:cs="Times New Roman"/>
                <w:lang w:eastAsia="ru-RU"/>
              </w:rPr>
              <w:t>15</w:t>
            </w:r>
          </w:p>
        </w:tc>
        <w:tc>
          <w:tcPr>
            <w:tcW w:w="5545" w:type="dxa"/>
            <w:tcBorders>
              <w:top w:val="single" w:sz="4" w:space="0" w:color="auto"/>
              <w:left w:val="single" w:sz="4" w:space="0" w:color="auto"/>
              <w:bottom w:val="single" w:sz="4" w:space="0" w:color="auto"/>
              <w:right w:val="single" w:sz="4" w:space="0" w:color="auto"/>
            </w:tcBorders>
            <w:vAlign w:val="center"/>
            <w:hideMark/>
          </w:tcPr>
          <w:p w:rsidR="00305121" w:rsidRPr="00305121" w:rsidRDefault="00305121" w:rsidP="00305121">
            <w:pPr>
              <w:spacing w:after="0" w:line="240" w:lineRule="auto"/>
              <w:rPr>
                <w:rFonts w:ascii="Times New Roman" w:hAnsi="Times New Roman" w:cs="Times New Roman"/>
                <w:lang w:eastAsia="ru-RU"/>
              </w:rPr>
            </w:pPr>
            <w:r w:rsidRPr="00305121">
              <w:rPr>
                <w:rFonts w:ascii="Times New Roman" w:hAnsi="Times New Roman" w:cs="Times New Roman"/>
                <w:lang w:eastAsia="ru-RU"/>
              </w:rPr>
              <w:t>Хром шестивалентный</w:t>
            </w:r>
          </w:p>
        </w:tc>
        <w:tc>
          <w:tcPr>
            <w:tcW w:w="1673" w:type="dxa"/>
            <w:tcBorders>
              <w:top w:val="single" w:sz="4" w:space="0" w:color="auto"/>
              <w:left w:val="single" w:sz="4" w:space="0" w:color="auto"/>
              <w:bottom w:val="single" w:sz="4" w:space="0" w:color="auto"/>
              <w:right w:val="single" w:sz="4" w:space="0" w:color="auto"/>
            </w:tcBorders>
            <w:noWrap/>
            <w:hideMark/>
          </w:tcPr>
          <w:p w:rsidR="00305121" w:rsidRPr="00305121" w:rsidRDefault="00305121" w:rsidP="00305121">
            <w:pPr>
              <w:spacing w:after="0" w:line="240" w:lineRule="auto"/>
              <w:jc w:val="center"/>
              <w:rPr>
                <w:rFonts w:ascii="Times New Roman" w:hAnsi="Times New Roman" w:cs="Times New Roman"/>
                <w:lang w:eastAsia="ru-RU"/>
              </w:rPr>
            </w:pPr>
            <w:r w:rsidRPr="00305121">
              <w:rPr>
                <w:rFonts w:ascii="Times New Roman" w:hAnsi="Times New Roman" w:cs="Times New Roman"/>
                <w:lang w:eastAsia="ru-RU"/>
              </w:rPr>
              <w:t xml:space="preserve">мг/куб. </w:t>
            </w:r>
            <w:proofErr w:type="spellStart"/>
            <w:r w:rsidRPr="00305121">
              <w:rPr>
                <w:rFonts w:ascii="Times New Roman" w:hAnsi="Times New Roman" w:cs="Times New Roman"/>
                <w:lang w:eastAsia="ru-RU"/>
              </w:rPr>
              <w:t>дм</w:t>
            </w:r>
            <w:proofErr w:type="spellEnd"/>
          </w:p>
        </w:tc>
        <w:tc>
          <w:tcPr>
            <w:tcW w:w="1593" w:type="dxa"/>
            <w:tcBorders>
              <w:top w:val="single" w:sz="4" w:space="0" w:color="auto"/>
              <w:left w:val="single" w:sz="4" w:space="0" w:color="auto"/>
              <w:bottom w:val="single" w:sz="4" w:space="0" w:color="auto"/>
              <w:right w:val="single" w:sz="4" w:space="0" w:color="auto"/>
            </w:tcBorders>
            <w:hideMark/>
          </w:tcPr>
          <w:p w:rsidR="00305121" w:rsidRPr="00305121" w:rsidRDefault="00305121" w:rsidP="00305121">
            <w:pPr>
              <w:spacing w:after="0" w:line="240" w:lineRule="auto"/>
              <w:jc w:val="center"/>
              <w:rPr>
                <w:rFonts w:ascii="Times New Roman" w:hAnsi="Times New Roman" w:cs="Times New Roman"/>
                <w:lang w:eastAsia="ru-RU"/>
              </w:rPr>
            </w:pPr>
            <w:r w:rsidRPr="00305121">
              <w:rPr>
                <w:rFonts w:ascii="Times New Roman" w:hAnsi="Times New Roman" w:cs="Times New Roman"/>
                <w:lang w:eastAsia="ru-RU"/>
              </w:rPr>
              <w:t>0,001</w:t>
            </w:r>
          </w:p>
        </w:tc>
      </w:tr>
      <w:tr w:rsidR="00305121" w:rsidRPr="00305121" w:rsidTr="00305121">
        <w:trPr>
          <w:trHeight w:val="400"/>
        </w:trPr>
        <w:tc>
          <w:tcPr>
            <w:tcW w:w="594" w:type="dxa"/>
            <w:tcBorders>
              <w:top w:val="single" w:sz="4" w:space="0" w:color="auto"/>
              <w:left w:val="single" w:sz="4" w:space="0" w:color="auto"/>
              <w:bottom w:val="single" w:sz="4" w:space="0" w:color="auto"/>
              <w:right w:val="single" w:sz="4" w:space="0" w:color="auto"/>
            </w:tcBorders>
            <w:noWrap/>
            <w:hideMark/>
          </w:tcPr>
          <w:p w:rsidR="00305121" w:rsidRPr="00305121" w:rsidRDefault="00305121" w:rsidP="00305121">
            <w:pPr>
              <w:spacing w:after="0" w:line="240" w:lineRule="auto"/>
              <w:jc w:val="center"/>
              <w:rPr>
                <w:rFonts w:ascii="Times New Roman" w:hAnsi="Times New Roman" w:cs="Times New Roman"/>
                <w:lang w:eastAsia="ru-RU"/>
              </w:rPr>
            </w:pPr>
            <w:r w:rsidRPr="00305121">
              <w:rPr>
                <w:rFonts w:ascii="Times New Roman" w:hAnsi="Times New Roman" w:cs="Times New Roman"/>
                <w:lang w:eastAsia="ru-RU"/>
              </w:rPr>
              <w:t>16</w:t>
            </w:r>
          </w:p>
        </w:tc>
        <w:tc>
          <w:tcPr>
            <w:tcW w:w="5545" w:type="dxa"/>
            <w:tcBorders>
              <w:top w:val="single" w:sz="4" w:space="0" w:color="auto"/>
              <w:left w:val="single" w:sz="4" w:space="0" w:color="auto"/>
              <w:bottom w:val="single" w:sz="4" w:space="0" w:color="auto"/>
              <w:right w:val="single" w:sz="4" w:space="0" w:color="auto"/>
            </w:tcBorders>
            <w:vAlign w:val="center"/>
            <w:hideMark/>
          </w:tcPr>
          <w:p w:rsidR="00305121" w:rsidRPr="00305121" w:rsidRDefault="00305121" w:rsidP="00305121">
            <w:pPr>
              <w:spacing w:after="0" w:line="240" w:lineRule="auto"/>
              <w:rPr>
                <w:rFonts w:ascii="Times New Roman" w:hAnsi="Times New Roman" w:cs="Times New Roman"/>
                <w:lang w:eastAsia="ru-RU"/>
              </w:rPr>
            </w:pPr>
            <w:r w:rsidRPr="00305121">
              <w:rPr>
                <w:rFonts w:ascii="Times New Roman" w:hAnsi="Times New Roman" w:cs="Times New Roman"/>
                <w:lang w:eastAsia="ru-RU"/>
              </w:rPr>
              <w:t>Никель</w:t>
            </w:r>
          </w:p>
        </w:tc>
        <w:tc>
          <w:tcPr>
            <w:tcW w:w="1673" w:type="dxa"/>
            <w:tcBorders>
              <w:top w:val="single" w:sz="4" w:space="0" w:color="auto"/>
              <w:left w:val="single" w:sz="4" w:space="0" w:color="auto"/>
              <w:bottom w:val="single" w:sz="4" w:space="0" w:color="auto"/>
              <w:right w:val="single" w:sz="4" w:space="0" w:color="auto"/>
            </w:tcBorders>
            <w:noWrap/>
            <w:hideMark/>
          </w:tcPr>
          <w:p w:rsidR="00305121" w:rsidRPr="00305121" w:rsidRDefault="00305121" w:rsidP="00305121">
            <w:pPr>
              <w:spacing w:after="0" w:line="240" w:lineRule="auto"/>
              <w:jc w:val="center"/>
              <w:rPr>
                <w:rFonts w:ascii="Times New Roman" w:hAnsi="Times New Roman" w:cs="Times New Roman"/>
                <w:lang w:eastAsia="ru-RU"/>
              </w:rPr>
            </w:pPr>
            <w:r w:rsidRPr="00305121">
              <w:rPr>
                <w:rFonts w:ascii="Times New Roman" w:hAnsi="Times New Roman" w:cs="Times New Roman"/>
                <w:lang w:eastAsia="ru-RU"/>
              </w:rPr>
              <w:t xml:space="preserve">мг/куб. </w:t>
            </w:r>
            <w:proofErr w:type="spellStart"/>
            <w:r w:rsidRPr="00305121">
              <w:rPr>
                <w:rFonts w:ascii="Times New Roman" w:hAnsi="Times New Roman" w:cs="Times New Roman"/>
                <w:lang w:eastAsia="ru-RU"/>
              </w:rPr>
              <w:t>дм</w:t>
            </w:r>
            <w:proofErr w:type="spellEnd"/>
          </w:p>
        </w:tc>
        <w:tc>
          <w:tcPr>
            <w:tcW w:w="1593" w:type="dxa"/>
            <w:tcBorders>
              <w:top w:val="single" w:sz="4" w:space="0" w:color="auto"/>
              <w:left w:val="single" w:sz="4" w:space="0" w:color="auto"/>
              <w:bottom w:val="single" w:sz="4" w:space="0" w:color="auto"/>
              <w:right w:val="single" w:sz="4" w:space="0" w:color="auto"/>
            </w:tcBorders>
            <w:hideMark/>
          </w:tcPr>
          <w:p w:rsidR="00305121" w:rsidRPr="00305121" w:rsidRDefault="00305121" w:rsidP="00305121">
            <w:pPr>
              <w:spacing w:after="0" w:line="240" w:lineRule="auto"/>
              <w:jc w:val="center"/>
              <w:rPr>
                <w:rFonts w:ascii="Times New Roman" w:hAnsi="Times New Roman" w:cs="Times New Roman"/>
                <w:lang w:eastAsia="ru-RU"/>
              </w:rPr>
            </w:pPr>
            <w:r w:rsidRPr="00305121">
              <w:rPr>
                <w:rFonts w:ascii="Times New Roman" w:hAnsi="Times New Roman" w:cs="Times New Roman"/>
                <w:lang w:eastAsia="ru-RU"/>
              </w:rPr>
              <w:t>0,0062</w:t>
            </w:r>
          </w:p>
        </w:tc>
      </w:tr>
      <w:tr w:rsidR="00305121" w:rsidRPr="00305121" w:rsidTr="00305121">
        <w:trPr>
          <w:trHeight w:val="433"/>
        </w:trPr>
        <w:tc>
          <w:tcPr>
            <w:tcW w:w="594" w:type="dxa"/>
            <w:tcBorders>
              <w:top w:val="single" w:sz="4" w:space="0" w:color="auto"/>
              <w:left w:val="single" w:sz="4" w:space="0" w:color="auto"/>
              <w:bottom w:val="single" w:sz="4" w:space="0" w:color="auto"/>
              <w:right w:val="single" w:sz="4" w:space="0" w:color="auto"/>
            </w:tcBorders>
            <w:noWrap/>
            <w:hideMark/>
          </w:tcPr>
          <w:p w:rsidR="00305121" w:rsidRPr="00305121" w:rsidRDefault="00305121" w:rsidP="00305121">
            <w:pPr>
              <w:spacing w:after="0" w:line="240" w:lineRule="auto"/>
              <w:jc w:val="center"/>
              <w:rPr>
                <w:rFonts w:ascii="Times New Roman" w:hAnsi="Times New Roman" w:cs="Times New Roman"/>
                <w:lang w:eastAsia="ru-RU"/>
              </w:rPr>
            </w:pPr>
            <w:r w:rsidRPr="00305121">
              <w:rPr>
                <w:rFonts w:ascii="Times New Roman" w:hAnsi="Times New Roman" w:cs="Times New Roman"/>
                <w:lang w:eastAsia="ru-RU"/>
              </w:rPr>
              <w:t>17</w:t>
            </w:r>
          </w:p>
        </w:tc>
        <w:tc>
          <w:tcPr>
            <w:tcW w:w="5545" w:type="dxa"/>
            <w:tcBorders>
              <w:top w:val="single" w:sz="4" w:space="0" w:color="auto"/>
              <w:left w:val="single" w:sz="4" w:space="0" w:color="auto"/>
              <w:bottom w:val="single" w:sz="4" w:space="0" w:color="auto"/>
              <w:right w:val="single" w:sz="4" w:space="0" w:color="auto"/>
            </w:tcBorders>
            <w:vAlign w:val="center"/>
            <w:hideMark/>
          </w:tcPr>
          <w:p w:rsidR="00305121" w:rsidRPr="00305121" w:rsidRDefault="00305121" w:rsidP="00305121">
            <w:pPr>
              <w:spacing w:after="0" w:line="240" w:lineRule="auto"/>
              <w:rPr>
                <w:rFonts w:ascii="Times New Roman" w:hAnsi="Times New Roman" w:cs="Times New Roman"/>
                <w:lang w:eastAsia="ru-RU"/>
              </w:rPr>
            </w:pPr>
            <w:r w:rsidRPr="00305121">
              <w:rPr>
                <w:rFonts w:ascii="Times New Roman" w:hAnsi="Times New Roman" w:cs="Times New Roman"/>
                <w:lang w:eastAsia="ru-RU"/>
              </w:rPr>
              <w:t>Медь</w:t>
            </w:r>
          </w:p>
        </w:tc>
        <w:tc>
          <w:tcPr>
            <w:tcW w:w="1673" w:type="dxa"/>
            <w:tcBorders>
              <w:top w:val="single" w:sz="4" w:space="0" w:color="auto"/>
              <w:left w:val="single" w:sz="4" w:space="0" w:color="auto"/>
              <w:bottom w:val="single" w:sz="4" w:space="0" w:color="auto"/>
              <w:right w:val="single" w:sz="4" w:space="0" w:color="auto"/>
            </w:tcBorders>
            <w:shd w:val="clear" w:color="auto" w:fill="FFFFFF"/>
            <w:noWrap/>
            <w:hideMark/>
          </w:tcPr>
          <w:p w:rsidR="00305121" w:rsidRPr="00305121" w:rsidRDefault="00305121" w:rsidP="00305121">
            <w:pPr>
              <w:spacing w:after="0" w:line="240" w:lineRule="auto"/>
              <w:jc w:val="center"/>
              <w:rPr>
                <w:rFonts w:ascii="Times New Roman" w:hAnsi="Times New Roman" w:cs="Times New Roman"/>
                <w:lang w:eastAsia="ru-RU"/>
              </w:rPr>
            </w:pPr>
            <w:r w:rsidRPr="00305121">
              <w:rPr>
                <w:rFonts w:ascii="Times New Roman" w:hAnsi="Times New Roman" w:cs="Times New Roman"/>
                <w:lang w:eastAsia="ru-RU"/>
              </w:rPr>
              <w:t xml:space="preserve">мг/куб. </w:t>
            </w:r>
            <w:proofErr w:type="spellStart"/>
            <w:r w:rsidRPr="00305121">
              <w:rPr>
                <w:rFonts w:ascii="Times New Roman" w:hAnsi="Times New Roman" w:cs="Times New Roman"/>
                <w:lang w:eastAsia="ru-RU"/>
              </w:rPr>
              <w:t>дм</w:t>
            </w:r>
            <w:proofErr w:type="spellEnd"/>
          </w:p>
        </w:tc>
        <w:tc>
          <w:tcPr>
            <w:tcW w:w="1593" w:type="dxa"/>
            <w:tcBorders>
              <w:top w:val="single" w:sz="4" w:space="0" w:color="auto"/>
              <w:left w:val="single" w:sz="4" w:space="0" w:color="auto"/>
              <w:bottom w:val="single" w:sz="4" w:space="0" w:color="auto"/>
              <w:right w:val="single" w:sz="4" w:space="0" w:color="auto"/>
            </w:tcBorders>
            <w:hideMark/>
          </w:tcPr>
          <w:p w:rsidR="00305121" w:rsidRPr="00305121" w:rsidRDefault="00305121" w:rsidP="00305121">
            <w:pPr>
              <w:spacing w:after="0" w:line="240" w:lineRule="auto"/>
              <w:jc w:val="center"/>
              <w:rPr>
                <w:rFonts w:ascii="Times New Roman" w:hAnsi="Times New Roman" w:cs="Times New Roman"/>
                <w:lang w:eastAsia="ru-RU"/>
              </w:rPr>
            </w:pPr>
            <w:r w:rsidRPr="00305121">
              <w:rPr>
                <w:rFonts w:ascii="Times New Roman" w:hAnsi="Times New Roman" w:cs="Times New Roman"/>
                <w:lang w:eastAsia="ru-RU"/>
              </w:rPr>
              <w:t>0,02</w:t>
            </w:r>
          </w:p>
        </w:tc>
      </w:tr>
      <w:tr w:rsidR="00305121" w:rsidRPr="00305121" w:rsidTr="00305121">
        <w:trPr>
          <w:trHeight w:val="411"/>
        </w:trPr>
        <w:tc>
          <w:tcPr>
            <w:tcW w:w="594" w:type="dxa"/>
            <w:tcBorders>
              <w:top w:val="single" w:sz="4" w:space="0" w:color="auto"/>
              <w:left w:val="single" w:sz="4" w:space="0" w:color="auto"/>
              <w:bottom w:val="single" w:sz="4" w:space="0" w:color="auto"/>
              <w:right w:val="single" w:sz="4" w:space="0" w:color="auto"/>
            </w:tcBorders>
            <w:noWrap/>
            <w:hideMark/>
          </w:tcPr>
          <w:p w:rsidR="00305121" w:rsidRPr="00305121" w:rsidRDefault="00305121" w:rsidP="00305121">
            <w:pPr>
              <w:spacing w:after="0" w:line="240" w:lineRule="auto"/>
              <w:jc w:val="center"/>
              <w:rPr>
                <w:rFonts w:ascii="Times New Roman" w:hAnsi="Times New Roman" w:cs="Times New Roman"/>
                <w:lang w:eastAsia="ru-RU"/>
              </w:rPr>
            </w:pPr>
            <w:r w:rsidRPr="00305121">
              <w:rPr>
                <w:rFonts w:ascii="Times New Roman" w:hAnsi="Times New Roman" w:cs="Times New Roman"/>
                <w:lang w:eastAsia="ru-RU"/>
              </w:rPr>
              <w:t>18</w:t>
            </w:r>
          </w:p>
        </w:tc>
        <w:tc>
          <w:tcPr>
            <w:tcW w:w="5545" w:type="dxa"/>
            <w:tcBorders>
              <w:top w:val="single" w:sz="4" w:space="0" w:color="auto"/>
              <w:left w:val="single" w:sz="4" w:space="0" w:color="auto"/>
              <w:bottom w:val="single" w:sz="4" w:space="0" w:color="auto"/>
              <w:right w:val="single" w:sz="4" w:space="0" w:color="auto"/>
            </w:tcBorders>
            <w:vAlign w:val="center"/>
            <w:hideMark/>
          </w:tcPr>
          <w:p w:rsidR="00305121" w:rsidRPr="00305121" w:rsidRDefault="00305121" w:rsidP="00305121">
            <w:pPr>
              <w:spacing w:after="0" w:line="240" w:lineRule="auto"/>
              <w:rPr>
                <w:rFonts w:ascii="Times New Roman" w:hAnsi="Times New Roman" w:cs="Times New Roman"/>
                <w:lang w:eastAsia="ru-RU"/>
              </w:rPr>
            </w:pPr>
            <w:r w:rsidRPr="00305121">
              <w:rPr>
                <w:rFonts w:ascii="Times New Roman" w:hAnsi="Times New Roman" w:cs="Times New Roman"/>
                <w:lang w:eastAsia="ru-RU"/>
              </w:rPr>
              <w:t>Цинк</w:t>
            </w:r>
          </w:p>
        </w:tc>
        <w:tc>
          <w:tcPr>
            <w:tcW w:w="1673" w:type="dxa"/>
            <w:tcBorders>
              <w:top w:val="single" w:sz="4" w:space="0" w:color="auto"/>
              <w:left w:val="single" w:sz="4" w:space="0" w:color="auto"/>
              <w:bottom w:val="single" w:sz="4" w:space="0" w:color="auto"/>
              <w:right w:val="single" w:sz="4" w:space="0" w:color="auto"/>
            </w:tcBorders>
            <w:shd w:val="clear" w:color="auto" w:fill="FFFFFF"/>
            <w:noWrap/>
            <w:hideMark/>
          </w:tcPr>
          <w:p w:rsidR="00305121" w:rsidRPr="00305121" w:rsidRDefault="00305121" w:rsidP="00305121">
            <w:pPr>
              <w:spacing w:after="0" w:line="240" w:lineRule="auto"/>
              <w:jc w:val="center"/>
              <w:rPr>
                <w:rFonts w:ascii="Times New Roman" w:hAnsi="Times New Roman" w:cs="Times New Roman"/>
                <w:lang w:eastAsia="ru-RU"/>
              </w:rPr>
            </w:pPr>
            <w:r w:rsidRPr="00305121">
              <w:rPr>
                <w:rFonts w:ascii="Times New Roman" w:hAnsi="Times New Roman" w:cs="Times New Roman"/>
                <w:lang w:eastAsia="ru-RU"/>
              </w:rPr>
              <w:t xml:space="preserve">мг/куб. </w:t>
            </w:r>
            <w:proofErr w:type="spellStart"/>
            <w:r w:rsidRPr="00305121">
              <w:rPr>
                <w:rFonts w:ascii="Times New Roman" w:hAnsi="Times New Roman" w:cs="Times New Roman"/>
                <w:lang w:eastAsia="ru-RU"/>
              </w:rPr>
              <w:t>дм</w:t>
            </w:r>
            <w:proofErr w:type="spellEnd"/>
          </w:p>
        </w:tc>
        <w:tc>
          <w:tcPr>
            <w:tcW w:w="1593" w:type="dxa"/>
            <w:tcBorders>
              <w:top w:val="single" w:sz="4" w:space="0" w:color="auto"/>
              <w:left w:val="single" w:sz="4" w:space="0" w:color="auto"/>
              <w:bottom w:val="single" w:sz="4" w:space="0" w:color="auto"/>
              <w:right w:val="single" w:sz="4" w:space="0" w:color="auto"/>
            </w:tcBorders>
            <w:hideMark/>
          </w:tcPr>
          <w:p w:rsidR="00305121" w:rsidRPr="00305121" w:rsidRDefault="00305121" w:rsidP="00305121">
            <w:pPr>
              <w:spacing w:after="0" w:line="240" w:lineRule="auto"/>
              <w:jc w:val="center"/>
              <w:rPr>
                <w:rFonts w:ascii="Times New Roman" w:hAnsi="Times New Roman" w:cs="Times New Roman"/>
                <w:lang w:eastAsia="ru-RU"/>
              </w:rPr>
            </w:pPr>
            <w:r w:rsidRPr="00305121">
              <w:rPr>
                <w:rFonts w:ascii="Times New Roman" w:hAnsi="Times New Roman" w:cs="Times New Roman"/>
                <w:lang w:eastAsia="ru-RU"/>
              </w:rPr>
              <w:t>0,02</w:t>
            </w:r>
          </w:p>
        </w:tc>
      </w:tr>
      <w:tr w:rsidR="00305121" w:rsidRPr="00305121" w:rsidTr="00305121">
        <w:trPr>
          <w:trHeight w:val="417"/>
        </w:trPr>
        <w:tc>
          <w:tcPr>
            <w:tcW w:w="594" w:type="dxa"/>
            <w:tcBorders>
              <w:top w:val="single" w:sz="4" w:space="0" w:color="auto"/>
              <w:left w:val="single" w:sz="4" w:space="0" w:color="auto"/>
              <w:bottom w:val="single" w:sz="4" w:space="0" w:color="auto"/>
              <w:right w:val="single" w:sz="4" w:space="0" w:color="auto"/>
            </w:tcBorders>
            <w:noWrap/>
            <w:hideMark/>
          </w:tcPr>
          <w:p w:rsidR="00305121" w:rsidRPr="00305121" w:rsidRDefault="00305121" w:rsidP="00305121">
            <w:pPr>
              <w:spacing w:after="0" w:line="240" w:lineRule="auto"/>
              <w:jc w:val="center"/>
              <w:rPr>
                <w:rFonts w:ascii="Times New Roman" w:hAnsi="Times New Roman" w:cs="Times New Roman"/>
                <w:lang w:eastAsia="ru-RU"/>
              </w:rPr>
            </w:pPr>
            <w:r w:rsidRPr="00305121">
              <w:rPr>
                <w:rFonts w:ascii="Times New Roman" w:hAnsi="Times New Roman" w:cs="Times New Roman"/>
                <w:lang w:eastAsia="ru-RU"/>
              </w:rPr>
              <w:t>19</w:t>
            </w:r>
          </w:p>
        </w:tc>
        <w:tc>
          <w:tcPr>
            <w:tcW w:w="5545" w:type="dxa"/>
            <w:tcBorders>
              <w:top w:val="single" w:sz="4" w:space="0" w:color="auto"/>
              <w:left w:val="single" w:sz="4" w:space="0" w:color="auto"/>
              <w:bottom w:val="single" w:sz="4" w:space="0" w:color="auto"/>
              <w:right w:val="single" w:sz="4" w:space="0" w:color="auto"/>
            </w:tcBorders>
            <w:vAlign w:val="center"/>
            <w:hideMark/>
          </w:tcPr>
          <w:p w:rsidR="00305121" w:rsidRPr="00305121" w:rsidRDefault="00305121" w:rsidP="00305121">
            <w:pPr>
              <w:spacing w:after="0" w:line="240" w:lineRule="auto"/>
              <w:rPr>
                <w:rFonts w:ascii="Times New Roman" w:hAnsi="Times New Roman" w:cs="Times New Roman"/>
                <w:lang w:eastAsia="ru-RU"/>
              </w:rPr>
            </w:pPr>
            <w:r w:rsidRPr="00305121">
              <w:rPr>
                <w:rFonts w:ascii="Times New Roman" w:hAnsi="Times New Roman" w:cs="Times New Roman"/>
                <w:lang w:eastAsia="ru-RU"/>
              </w:rPr>
              <w:t>Марганец (марганец двухвалентный)</w:t>
            </w:r>
          </w:p>
        </w:tc>
        <w:tc>
          <w:tcPr>
            <w:tcW w:w="1673" w:type="dxa"/>
            <w:tcBorders>
              <w:top w:val="single" w:sz="4" w:space="0" w:color="auto"/>
              <w:left w:val="single" w:sz="4" w:space="0" w:color="auto"/>
              <w:bottom w:val="single" w:sz="4" w:space="0" w:color="auto"/>
              <w:right w:val="single" w:sz="4" w:space="0" w:color="auto"/>
            </w:tcBorders>
            <w:shd w:val="clear" w:color="auto" w:fill="FFFFFF"/>
            <w:noWrap/>
            <w:hideMark/>
          </w:tcPr>
          <w:p w:rsidR="00305121" w:rsidRPr="00305121" w:rsidRDefault="00305121" w:rsidP="00305121">
            <w:pPr>
              <w:spacing w:after="0" w:line="240" w:lineRule="auto"/>
              <w:jc w:val="center"/>
              <w:rPr>
                <w:rFonts w:ascii="Times New Roman" w:hAnsi="Times New Roman" w:cs="Times New Roman"/>
                <w:lang w:eastAsia="ru-RU"/>
              </w:rPr>
            </w:pPr>
            <w:r w:rsidRPr="00305121">
              <w:rPr>
                <w:rFonts w:ascii="Times New Roman" w:hAnsi="Times New Roman" w:cs="Times New Roman"/>
                <w:lang w:eastAsia="ru-RU"/>
              </w:rPr>
              <w:t xml:space="preserve">мг/куб. </w:t>
            </w:r>
            <w:proofErr w:type="spellStart"/>
            <w:r w:rsidRPr="00305121">
              <w:rPr>
                <w:rFonts w:ascii="Times New Roman" w:hAnsi="Times New Roman" w:cs="Times New Roman"/>
                <w:lang w:eastAsia="ru-RU"/>
              </w:rPr>
              <w:t>дм</w:t>
            </w:r>
            <w:proofErr w:type="spellEnd"/>
          </w:p>
        </w:tc>
        <w:tc>
          <w:tcPr>
            <w:tcW w:w="1593" w:type="dxa"/>
            <w:tcBorders>
              <w:top w:val="single" w:sz="4" w:space="0" w:color="auto"/>
              <w:left w:val="single" w:sz="4" w:space="0" w:color="auto"/>
              <w:bottom w:val="single" w:sz="4" w:space="0" w:color="auto"/>
              <w:right w:val="single" w:sz="4" w:space="0" w:color="auto"/>
            </w:tcBorders>
            <w:hideMark/>
          </w:tcPr>
          <w:p w:rsidR="00305121" w:rsidRPr="00305121" w:rsidRDefault="00305121" w:rsidP="00305121">
            <w:pPr>
              <w:spacing w:after="0" w:line="240" w:lineRule="auto"/>
              <w:jc w:val="center"/>
              <w:rPr>
                <w:rFonts w:ascii="Times New Roman" w:hAnsi="Times New Roman" w:cs="Times New Roman"/>
                <w:lang w:eastAsia="ru-RU"/>
              </w:rPr>
            </w:pPr>
            <w:r w:rsidRPr="00305121">
              <w:rPr>
                <w:rFonts w:ascii="Times New Roman" w:hAnsi="Times New Roman" w:cs="Times New Roman"/>
                <w:lang w:eastAsia="ru-RU"/>
              </w:rPr>
              <w:t>0,08</w:t>
            </w:r>
          </w:p>
        </w:tc>
      </w:tr>
      <w:tr w:rsidR="00305121" w:rsidRPr="00305121" w:rsidTr="00305121">
        <w:trPr>
          <w:trHeight w:val="410"/>
        </w:trPr>
        <w:tc>
          <w:tcPr>
            <w:tcW w:w="594" w:type="dxa"/>
            <w:tcBorders>
              <w:top w:val="single" w:sz="4" w:space="0" w:color="auto"/>
              <w:left w:val="single" w:sz="4" w:space="0" w:color="auto"/>
              <w:bottom w:val="single" w:sz="4" w:space="0" w:color="auto"/>
              <w:right w:val="single" w:sz="4" w:space="0" w:color="auto"/>
            </w:tcBorders>
            <w:noWrap/>
            <w:hideMark/>
          </w:tcPr>
          <w:p w:rsidR="00305121" w:rsidRPr="00305121" w:rsidRDefault="00305121" w:rsidP="00305121">
            <w:pPr>
              <w:spacing w:after="0" w:line="240" w:lineRule="auto"/>
              <w:jc w:val="center"/>
              <w:rPr>
                <w:rFonts w:ascii="Times New Roman" w:hAnsi="Times New Roman" w:cs="Times New Roman"/>
                <w:lang w:eastAsia="ru-RU"/>
              </w:rPr>
            </w:pPr>
            <w:r w:rsidRPr="00305121">
              <w:rPr>
                <w:rFonts w:ascii="Times New Roman" w:hAnsi="Times New Roman" w:cs="Times New Roman"/>
                <w:lang w:eastAsia="ru-RU"/>
              </w:rPr>
              <w:t>20</w:t>
            </w:r>
          </w:p>
        </w:tc>
        <w:tc>
          <w:tcPr>
            <w:tcW w:w="5545" w:type="dxa"/>
            <w:tcBorders>
              <w:top w:val="single" w:sz="4" w:space="0" w:color="auto"/>
              <w:left w:val="single" w:sz="4" w:space="0" w:color="auto"/>
              <w:bottom w:val="single" w:sz="4" w:space="0" w:color="auto"/>
              <w:right w:val="single" w:sz="4" w:space="0" w:color="auto"/>
            </w:tcBorders>
            <w:vAlign w:val="center"/>
            <w:hideMark/>
          </w:tcPr>
          <w:p w:rsidR="00305121" w:rsidRPr="00305121" w:rsidRDefault="00305121" w:rsidP="00305121">
            <w:pPr>
              <w:spacing w:after="0" w:line="240" w:lineRule="auto"/>
              <w:rPr>
                <w:rFonts w:ascii="Times New Roman" w:hAnsi="Times New Roman" w:cs="Times New Roman"/>
                <w:lang w:eastAsia="ru-RU"/>
              </w:rPr>
            </w:pPr>
            <w:r w:rsidRPr="00305121">
              <w:rPr>
                <w:rFonts w:ascii="Times New Roman" w:hAnsi="Times New Roman" w:cs="Times New Roman"/>
                <w:lang w:eastAsia="ru-RU"/>
              </w:rPr>
              <w:t>Свинец</w:t>
            </w:r>
          </w:p>
        </w:tc>
        <w:tc>
          <w:tcPr>
            <w:tcW w:w="1673" w:type="dxa"/>
            <w:tcBorders>
              <w:top w:val="single" w:sz="4" w:space="0" w:color="auto"/>
              <w:left w:val="single" w:sz="4" w:space="0" w:color="auto"/>
              <w:bottom w:val="single" w:sz="4" w:space="0" w:color="auto"/>
              <w:right w:val="single" w:sz="4" w:space="0" w:color="auto"/>
            </w:tcBorders>
            <w:noWrap/>
            <w:hideMark/>
          </w:tcPr>
          <w:p w:rsidR="00305121" w:rsidRPr="00305121" w:rsidRDefault="00305121" w:rsidP="00305121">
            <w:pPr>
              <w:spacing w:after="0" w:line="240" w:lineRule="auto"/>
              <w:jc w:val="center"/>
              <w:rPr>
                <w:rFonts w:ascii="Times New Roman" w:hAnsi="Times New Roman" w:cs="Times New Roman"/>
                <w:lang w:eastAsia="ru-RU"/>
              </w:rPr>
            </w:pPr>
            <w:r w:rsidRPr="00305121">
              <w:rPr>
                <w:rFonts w:ascii="Times New Roman" w:hAnsi="Times New Roman" w:cs="Times New Roman"/>
                <w:lang w:eastAsia="ru-RU"/>
              </w:rPr>
              <w:t xml:space="preserve">мг/куб. </w:t>
            </w:r>
            <w:proofErr w:type="spellStart"/>
            <w:r w:rsidRPr="00305121">
              <w:rPr>
                <w:rFonts w:ascii="Times New Roman" w:hAnsi="Times New Roman" w:cs="Times New Roman"/>
                <w:lang w:eastAsia="ru-RU"/>
              </w:rPr>
              <w:t>дм</w:t>
            </w:r>
            <w:proofErr w:type="spellEnd"/>
          </w:p>
        </w:tc>
        <w:tc>
          <w:tcPr>
            <w:tcW w:w="1593" w:type="dxa"/>
            <w:tcBorders>
              <w:top w:val="single" w:sz="4" w:space="0" w:color="auto"/>
              <w:left w:val="single" w:sz="4" w:space="0" w:color="auto"/>
              <w:bottom w:val="single" w:sz="4" w:space="0" w:color="auto"/>
              <w:right w:val="single" w:sz="4" w:space="0" w:color="auto"/>
            </w:tcBorders>
            <w:hideMark/>
          </w:tcPr>
          <w:p w:rsidR="00305121" w:rsidRPr="00305121" w:rsidRDefault="00305121" w:rsidP="00305121">
            <w:pPr>
              <w:spacing w:after="0" w:line="240" w:lineRule="auto"/>
              <w:jc w:val="center"/>
              <w:rPr>
                <w:rFonts w:ascii="Times New Roman" w:hAnsi="Times New Roman" w:cs="Times New Roman"/>
                <w:lang w:eastAsia="ru-RU"/>
              </w:rPr>
            </w:pPr>
            <w:r w:rsidRPr="00305121">
              <w:rPr>
                <w:rFonts w:ascii="Times New Roman" w:hAnsi="Times New Roman" w:cs="Times New Roman"/>
                <w:lang w:eastAsia="ru-RU"/>
              </w:rPr>
              <w:t>0,0018</w:t>
            </w:r>
          </w:p>
        </w:tc>
      </w:tr>
      <w:tr w:rsidR="00305121" w:rsidRPr="00305121" w:rsidTr="00305121">
        <w:trPr>
          <w:trHeight w:val="416"/>
        </w:trPr>
        <w:tc>
          <w:tcPr>
            <w:tcW w:w="594" w:type="dxa"/>
            <w:tcBorders>
              <w:top w:val="single" w:sz="4" w:space="0" w:color="auto"/>
              <w:left w:val="single" w:sz="4" w:space="0" w:color="auto"/>
              <w:bottom w:val="single" w:sz="4" w:space="0" w:color="auto"/>
              <w:right w:val="single" w:sz="4" w:space="0" w:color="auto"/>
            </w:tcBorders>
            <w:noWrap/>
            <w:hideMark/>
          </w:tcPr>
          <w:p w:rsidR="00305121" w:rsidRPr="00305121" w:rsidRDefault="00305121" w:rsidP="00305121">
            <w:pPr>
              <w:spacing w:after="0" w:line="240" w:lineRule="auto"/>
              <w:jc w:val="center"/>
              <w:rPr>
                <w:rFonts w:ascii="Times New Roman" w:hAnsi="Times New Roman" w:cs="Times New Roman"/>
                <w:lang w:eastAsia="ru-RU"/>
              </w:rPr>
            </w:pPr>
            <w:r w:rsidRPr="00305121">
              <w:rPr>
                <w:rFonts w:ascii="Times New Roman" w:hAnsi="Times New Roman" w:cs="Times New Roman"/>
                <w:lang w:eastAsia="ru-RU"/>
              </w:rPr>
              <w:t>21</w:t>
            </w:r>
          </w:p>
        </w:tc>
        <w:tc>
          <w:tcPr>
            <w:tcW w:w="5545" w:type="dxa"/>
            <w:tcBorders>
              <w:top w:val="single" w:sz="4" w:space="0" w:color="auto"/>
              <w:left w:val="single" w:sz="4" w:space="0" w:color="auto"/>
              <w:bottom w:val="single" w:sz="4" w:space="0" w:color="auto"/>
              <w:right w:val="single" w:sz="4" w:space="0" w:color="auto"/>
            </w:tcBorders>
            <w:vAlign w:val="center"/>
            <w:hideMark/>
          </w:tcPr>
          <w:p w:rsidR="00305121" w:rsidRPr="00305121" w:rsidRDefault="00305121" w:rsidP="00305121">
            <w:pPr>
              <w:spacing w:after="0" w:line="240" w:lineRule="auto"/>
              <w:rPr>
                <w:rFonts w:ascii="Times New Roman" w:hAnsi="Times New Roman" w:cs="Times New Roman"/>
                <w:lang w:eastAsia="ru-RU"/>
              </w:rPr>
            </w:pPr>
            <w:r w:rsidRPr="00305121">
              <w:rPr>
                <w:rFonts w:ascii="Times New Roman" w:hAnsi="Times New Roman" w:cs="Times New Roman"/>
                <w:lang w:eastAsia="ru-RU"/>
              </w:rPr>
              <w:t>Алюминий</w:t>
            </w:r>
          </w:p>
        </w:tc>
        <w:tc>
          <w:tcPr>
            <w:tcW w:w="1673" w:type="dxa"/>
            <w:tcBorders>
              <w:top w:val="single" w:sz="4" w:space="0" w:color="auto"/>
              <w:left w:val="single" w:sz="4" w:space="0" w:color="auto"/>
              <w:bottom w:val="single" w:sz="4" w:space="0" w:color="auto"/>
              <w:right w:val="single" w:sz="4" w:space="0" w:color="auto"/>
            </w:tcBorders>
            <w:noWrap/>
            <w:hideMark/>
          </w:tcPr>
          <w:p w:rsidR="00305121" w:rsidRPr="00305121" w:rsidRDefault="00305121" w:rsidP="00305121">
            <w:pPr>
              <w:spacing w:after="0" w:line="240" w:lineRule="auto"/>
              <w:jc w:val="center"/>
              <w:rPr>
                <w:rFonts w:ascii="Times New Roman" w:hAnsi="Times New Roman" w:cs="Times New Roman"/>
                <w:lang w:eastAsia="ru-RU"/>
              </w:rPr>
            </w:pPr>
            <w:r w:rsidRPr="00305121">
              <w:rPr>
                <w:rFonts w:ascii="Times New Roman" w:hAnsi="Times New Roman" w:cs="Times New Roman"/>
                <w:lang w:eastAsia="ru-RU"/>
              </w:rPr>
              <w:t xml:space="preserve">мг/куб. </w:t>
            </w:r>
            <w:proofErr w:type="spellStart"/>
            <w:r w:rsidRPr="00305121">
              <w:rPr>
                <w:rFonts w:ascii="Times New Roman" w:hAnsi="Times New Roman" w:cs="Times New Roman"/>
                <w:lang w:eastAsia="ru-RU"/>
              </w:rPr>
              <w:t>дм</w:t>
            </w:r>
            <w:proofErr w:type="spellEnd"/>
          </w:p>
        </w:tc>
        <w:tc>
          <w:tcPr>
            <w:tcW w:w="1593" w:type="dxa"/>
            <w:tcBorders>
              <w:top w:val="single" w:sz="4" w:space="0" w:color="auto"/>
              <w:left w:val="single" w:sz="4" w:space="0" w:color="auto"/>
              <w:bottom w:val="single" w:sz="4" w:space="0" w:color="auto"/>
              <w:right w:val="single" w:sz="4" w:space="0" w:color="auto"/>
            </w:tcBorders>
            <w:hideMark/>
          </w:tcPr>
          <w:p w:rsidR="00305121" w:rsidRPr="00305121" w:rsidRDefault="00305121" w:rsidP="00305121">
            <w:pPr>
              <w:spacing w:after="0" w:line="240" w:lineRule="auto"/>
              <w:jc w:val="center"/>
              <w:rPr>
                <w:rFonts w:ascii="Times New Roman" w:hAnsi="Times New Roman" w:cs="Times New Roman"/>
                <w:lang w:eastAsia="ru-RU"/>
              </w:rPr>
            </w:pPr>
            <w:r w:rsidRPr="00305121">
              <w:rPr>
                <w:rFonts w:ascii="Times New Roman" w:hAnsi="Times New Roman" w:cs="Times New Roman"/>
                <w:lang w:eastAsia="ru-RU"/>
              </w:rPr>
              <w:t>0,169</w:t>
            </w:r>
          </w:p>
        </w:tc>
      </w:tr>
      <w:tr w:rsidR="00305121" w:rsidRPr="00305121" w:rsidTr="00305121">
        <w:trPr>
          <w:trHeight w:val="421"/>
        </w:trPr>
        <w:tc>
          <w:tcPr>
            <w:tcW w:w="594" w:type="dxa"/>
            <w:tcBorders>
              <w:top w:val="single" w:sz="4" w:space="0" w:color="auto"/>
              <w:left w:val="single" w:sz="4" w:space="0" w:color="auto"/>
              <w:bottom w:val="single" w:sz="4" w:space="0" w:color="auto"/>
              <w:right w:val="single" w:sz="4" w:space="0" w:color="auto"/>
            </w:tcBorders>
            <w:noWrap/>
            <w:hideMark/>
          </w:tcPr>
          <w:p w:rsidR="00305121" w:rsidRPr="00305121" w:rsidRDefault="00305121" w:rsidP="00305121">
            <w:pPr>
              <w:spacing w:after="0" w:line="240" w:lineRule="auto"/>
              <w:jc w:val="center"/>
              <w:rPr>
                <w:rFonts w:ascii="Times New Roman" w:hAnsi="Times New Roman" w:cs="Times New Roman"/>
                <w:lang w:eastAsia="ru-RU"/>
              </w:rPr>
            </w:pPr>
            <w:r w:rsidRPr="00305121">
              <w:rPr>
                <w:rFonts w:ascii="Times New Roman" w:hAnsi="Times New Roman" w:cs="Times New Roman"/>
                <w:lang w:eastAsia="ru-RU"/>
              </w:rPr>
              <w:t>22</w:t>
            </w:r>
          </w:p>
        </w:tc>
        <w:tc>
          <w:tcPr>
            <w:tcW w:w="5545" w:type="dxa"/>
            <w:tcBorders>
              <w:top w:val="single" w:sz="4" w:space="0" w:color="auto"/>
              <w:left w:val="single" w:sz="4" w:space="0" w:color="auto"/>
              <w:bottom w:val="single" w:sz="4" w:space="0" w:color="auto"/>
              <w:right w:val="single" w:sz="4" w:space="0" w:color="auto"/>
            </w:tcBorders>
            <w:vAlign w:val="center"/>
            <w:hideMark/>
          </w:tcPr>
          <w:p w:rsidR="00305121" w:rsidRPr="00305121" w:rsidRDefault="00305121" w:rsidP="00305121">
            <w:pPr>
              <w:spacing w:after="0" w:line="240" w:lineRule="auto"/>
              <w:rPr>
                <w:rFonts w:ascii="Times New Roman" w:hAnsi="Times New Roman" w:cs="Times New Roman"/>
                <w:lang w:eastAsia="ru-RU"/>
              </w:rPr>
            </w:pPr>
            <w:r w:rsidRPr="00305121">
              <w:rPr>
                <w:rFonts w:ascii="Times New Roman" w:hAnsi="Times New Roman" w:cs="Times New Roman"/>
                <w:lang w:eastAsia="ru-RU"/>
              </w:rPr>
              <w:t>Кадмий</w:t>
            </w:r>
          </w:p>
        </w:tc>
        <w:tc>
          <w:tcPr>
            <w:tcW w:w="1673" w:type="dxa"/>
            <w:tcBorders>
              <w:top w:val="single" w:sz="4" w:space="0" w:color="auto"/>
              <w:left w:val="single" w:sz="4" w:space="0" w:color="auto"/>
              <w:bottom w:val="single" w:sz="4" w:space="0" w:color="auto"/>
              <w:right w:val="single" w:sz="4" w:space="0" w:color="auto"/>
            </w:tcBorders>
            <w:noWrap/>
            <w:hideMark/>
          </w:tcPr>
          <w:p w:rsidR="00305121" w:rsidRPr="00305121" w:rsidRDefault="00305121" w:rsidP="00305121">
            <w:pPr>
              <w:spacing w:after="0" w:line="240" w:lineRule="auto"/>
              <w:jc w:val="center"/>
              <w:rPr>
                <w:rFonts w:ascii="Times New Roman" w:hAnsi="Times New Roman" w:cs="Times New Roman"/>
                <w:lang w:eastAsia="ru-RU"/>
              </w:rPr>
            </w:pPr>
            <w:r w:rsidRPr="00305121">
              <w:rPr>
                <w:rFonts w:ascii="Times New Roman" w:hAnsi="Times New Roman" w:cs="Times New Roman"/>
                <w:lang w:eastAsia="ru-RU"/>
              </w:rPr>
              <w:t xml:space="preserve">мг/куб. </w:t>
            </w:r>
            <w:proofErr w:type="spellStart"/>
            <w:r w:rsidRPr="00305121">
              <w:rPr>
                <w:rFonts w:ascii="Times New Roman" w:hAnsi="Times New Roman" w:cs="Times New Roman"/>
                <w:lang w:eastAsia="ru-RU"/>
              </w:rPr>
              <w:t>дм</w:t>
            </w:r>
            <w:proofErr w:type="spellEnd"/>
          </w:p>
        </w:tc>
        <w:tc>
          <w:tcPr>
            <w:tcW w:w="1593" w:type="dxa"/>
            <w:tcBorders>
              <w:top w:val="single" w:sz="4" w:space="0" w:color="auto"/>
              <w:left w:val="single" w:sz="4" w:space="0" w:color="auto"/>
              <w:bottom w:val="single" w:sz="4" w:space="0" w:color="auto"/>
              <w:right w:val="single" w:sz="4" w:space="0" w:color="auto"/>
            </w:tcBorders>
            <w:hideMark/>
          </w:tcPr>
          <w:p w:rsidR="00305121" w:rsidRPr="00305121" w:rsidRDefault="00305121" w:rsidP="00305121">
            <w:pPr>
              <w:spacing w:after="0" w:line="240" w:lineRule="auto"/>
              <w:jc w:val="center"/>
              <w:rPr>
                <w:rFonts w:ascii="Times New Roman" w:hAnsi="Times New Roman" w:cs="Times New Roman"/>
                <w:lang w:eastAsia="ru-RU"/>
              </w:rPr>
            </w:pPr>
            <w:r w:rsidRPr="00305121">
              <w:rPr>
                <w:rFonts w:ascii="Times New Roman" w:hAnsi="Times New Roman" w:cs="Times New Roman"/>
                <w:lang w:eastAsia="ru-RU"/>
              </w:rPr>
              <w:t>0,0004</w:t>
            </w:r>
          </w:p>
        </w:tc>
      </w:tr>
      <w:tr w:rsidR="00305121" w:rsidRPr="00305121" w:rsidTr="00305121">
        <w:trPr>
          <w:trHeight w:val="413"/>
        </w:trPr>
        <w:tc>
          <w:tcPr>
            <w:tcW w:w="594" w:type="dxa"/>
            <w:tcBorders>
              <w:top w:val="single" w:sz="4" w:space="0" w:color="auto"/>
              <w:left w:val="single" w:sz="4" w:space="0" w:color="auto"/>
              <w:bottom w:val="single" w:sz="4" w:space="0" w:color="auto"/>
              <w:right w:val="single" w:sz="4" w:space="0" w:color="auto"/>
            </w:tcBorders>
            <w:noWrap/>
            <w:hideMark/>
          </w:tcPr>
          <w:p w:rsidR="00305121" w:rsidRPr="00305121" w:rsidRDefault="00305121" w:rsidP="00305121">
            <w:pPr>
              <w:spacing w:after="0" w:line="240" w:lineRule="auto"/>
              <w:jc w:val="center"/>
              <w:rPr>
                <w:rFonts w:ascii="Times New Roman" w:hAnsi="Times New Roman" w:cs="Times New Roman"/>
                <w:lang w:eastAsia="ru-RU"/>
              </w:rPr>
            </w:pPr>
            <w:r w:rsidRPr="00305121">
              <w:rPr>
                <w:rFonts w:ascii="Times New Roman" w:hAnsi="Times New Roman" w:cs="Times New Roman"/>
                <w:lang w:eastAsia="ru-RU"/>
              </w:rPr>
              <w:t>23</w:t>
            </w:r>
          </w:p>
        </w:tc>
        <w:tc>
          <w:tcPr>
            <w:tcW w:w="5545" w:type="dxa"/>
            <w:tcBorders>
              <w:top w:val="single" w:sz="4" w:space="0" w:color="auto"/>
              <w:left w:val="single" w:sz="4" w:space="0" w:color="auto"/>
              <w:bottom w:val="single" w:sz="4" w:space="0" w:color="auto"/>
              <w:right w:val="single" w:sz="4" w:space="0" w:color="auto"/>
            </w:tcBorders>
            <w:vAlign w:val="center"/>
            <w:hideMark/>
          </w:tcPr>
          <w:p w:rsidR="00305121" w:rsidRPr="00305121" w:rsidRDefault="00305121" w:rsidP="00305121">
            <w:pPr>
              <w:spacing w:after="0" w:line="240" w:lineRule="auto"/>
              <w:rPr>
                <w:rFonts w:ascii="Times New Roman" w:hAnsi="Times New Roman" w:cs="Times New Roman"/>
                <w:lang w:eastAsia="ru-RU"/>
              </w:rPr>
            </w:pPr>
            <w:r w:rsidRPr="00305121">
              <w:rPr>
                <w:rFonts w:ascii="Times New Roman" w:hAnsi="Times New Roman" w:cs="Times New Roman"/>
                <w:lang w:eastAsia="ru-RU"/>
              </w:rPr>
              <w:t>Мышьяк и его соединения</w:t>
            </w:r>
          </w:p>
        </w:tc>
        <w:tc>
          <w:tcPr>
            <w:tcW w:w="1673" w:type="dxa"/>
            <w:tcBorders>
              <w:top w:val="single" w:sz="4" w:space="0" w:color="auto"/>
              <w:left w:val="single" w:sz="4" w:space="0" w:color="auto"/>
              <w:bottom w:val="single" w:sz="4" w:space="0" w:color="auto"/>
              <w:right w:val="single" w:sz="4" w:space="0" w:color="auto"/>
            </w:tcBorders>
            <w:noWrap/>
            <w:hideMark/>
          </w:tcPr>
          <w:p w:rsidR="00305121" w:rsidRPr="00305121" w:rsidRDefault="00305121" w:rsidP="00305121">
            <w:pPr>
              <w:spacing w:after="0" w:line="240" w:lineRule="auto"/>
              <w:jc w:val="center"/>
              <w:rPr>
                <w:rFonts w:ascii="Times New Roman" w:hAnsi="Times New Roman" w:cs="Times New Roman"/>
                <w:lang w:eastAsia="ru-RU"/>
              </w:rPr>
            </w:pPr>
            <w:r w:rsidRPr="00305121">
              <w:rPr>
                <w:rFonts w:ascii="Times New Roman" w:hAnsi="Times New Roman" w:cs="Times New Roman"/>
                <w:lang w:eastAsia="ru-RU"/>
              </w:rPr>
              <w:t xml:space="preserve">мг/куб. </w:t>
            </w:r>
            <w:proofErr w:type="spellStart"/>
            <w:r w:rsidRPr="00305121">
              <w:rPr>
                <w:rFonts w:ascii="Times New Roman" w:hAnsi="Times New Roman" w:cs="Times New Roman"/>
                <w:lang w:eastAsia="ru-RU"/>
              </w:rPr>
              <w:t>дм</w:t>
            </w:r>
            <w:proofErr w:type="spellEnd"/>
          </w:p>
        </w:tc>
        <w:tc>
          <w:tcPr>
            <w:tcW w:w="1593" w:type="dxa"/>
            <w:tcBorders>
              <w:top w:val="single" w:sz="4" w:space="0" w:color="auto"/>
              <w:left w:val="single" w:sz="4" w:space="0" w:color="auto"/>
              <w:bottom w:val="single" w:sz="4" w:space="0" w:color="auto"/>
              <w:right w:val="single" w:sz="4" w:space="0" w:color="auto"/>
            </w:tcBorders>
            <w:hideMark/>
          </w:tcPr>
          <w:p w:rsidR="00305121" w:rsidRPr="00305121" w:rsidRDefault="00305121" w:rsidP="00305121">
            <w:pPr>
              <w:spacing w:after="0" w:line="240" w:lineRule="auto"/>
              <w:jc w:val="center"/>
              <w:rPr>
                <w:rFonts w:ascii="Times New Roman" w:hAnsi="Times New Roman" w:cs="Times New Roman"/>
                <w:lang w:eastAsia="ru-RU"/>
              </w:rPr>
            </w:pPr>
            <w:r w:rsidRPr="00305121">
              <w:rPr>
                <w:rFonts w:ascii="Times New Roman" w:hAnsi="Times New Roman" w:cs="Times New Roman"/>
                <w:lang w:eastAsia="ru-RU"/>
              </w:rPr>
              <w:t>0,005</w:t>
            </w:r>
          </w:p>
        </w:tc>
      </w:tr>
      <w:tr w:rsidR="00305121" w:rsidRPr="00305121" w:rsidTr="00305121">
        <w:trPr>
          <w:trHeight w:val="415"/>
        </w:trPr>
        <w:tc>
          <w:tcPr>
            <w:tcW w:w="594" w:type="dxa"/>
            <w:tcBorders>
              <w:top w:val="single" w:sz="4" w:space="0" w:color="auto"/>
              <w:left w:val="single" w:sz="4" w:space="0" w:color="auto"/>
              <w:bottom w:val="single" w:sz="4" w:space="0" w:color="auto"/>
              <w:right w:val="single" w:sz="4" w:space="0" w:color="auto"/>
            </w:tcBorders>
            <w:noWrap/>
            <w:hideMark/>
          </w:tcPr>
          <w:p w:rsidR="00305121" w:rsidRPr="00305121" w:rsidRDefault="00305121" w:rsidP="00305121">
            <w:pPr>
              <w:spacing w:after="0" w:line="240" w:lineRule="auto"/>
              <w:jc w:val="center"/>
              <w:rPr>
                <w:rFonts w:ascii="Times New Roman" w:hAnsi="Times New Roman" w:cs="Times New Roman"/>
                <w:lang w:eastAsia="ru-RU"/>
              </w:rPr>
            </w:pPr>
            <w:r w:rsidRPr="00305121">
              <w:rPr>
                <w:rFonts w:ascii="Times New Roman" w:hAnsi="Times New Roman" w:cs="Times New Roman"/>
                <w:lang w:eastAsia="ru-RU"/>
              </w:rPr>
              <w:t>24</w:t>
            </w:r>
          </w:p>
        </w:tc>
        <w:tc>
          <w:tcPr>
            <w:tcW w:w="5545" w:type="dxa"/>
            <w:tcBorders>
              <w:top w:val="single" w:sz="4" w:space="0" w:color="auto"/>
              <w:left w:val="single" w:sz="4" w:space="0" w:color="auto"/>
              <w:bottom w:val="single" w:sz="4" w:space="0" w:color="auto"/>
              <w:right w:val="single" w:sz="4" w:space="0" w:color="auto"/>
            </w:tcBorders>
            <w:vAlign w:val="center"/>
            <w:hideMark/>
          </w:tcPr>
          <w:p w:rsidR="00305121" w:rsidRPr="00305121" w:rsidRDefault="00305121" w:rsidP="00305121">
            <w:pPr>
              <w:spacing w:after="0" w:line="240" w:lineRule="auto"/>
              <w:rPr>
                <w:rFonts w:ascii="Times New Roman" w:hAnsi="Times New Roman" w:cs="Times New Roman"/>
                <w:lang w:eastAsia="ru-RU"/>
              </w:rPr>
            </w:pPr>
            <w:r w:rsidRPr="00305121">
              <w:rPr>
                <w:rFonts w:ascii="Times New Roman" w:hAnsi="Times New Roman" w:cs="Times New Roman"/>
                <w:lang w:eastAsia="ru-RU"/>
              </w:rPr>
              <w:t>Стронций</w:t>
            </w:r>
          </w:p>
        </w:tc>
        <w:tc>
          <w:tcPr>
            <w:tcW w:w="1673" w:type="dxa"/>
            <w:tcBorders>
              <w:top w:val="single" w:sz="4" w:space="0" w:color="auto"/>
              <w:left w:val="single" w:sz="4" w:space="0" w:color="auto"/>
              <w:bottom w:val="single" w:sz="4" w:space="0" w:color="auto"/>
              <w:right w:val="single" w:sz="4" w:space="0" w:color="auto"/>
            </w:tcBorders>
            <w:noWrap/>
            <w:hideMark/>
          </w:tcPr>
          <w:p w:rsidR="00305121" w:rsidRPr="00305121" w:rsidRDefault="00305121" w:rsidP="00305121">
            <w:pPr>
              <w:spacing w:after="0" w:line="240" w:lineRule="auto"/>
              <w:jc w:val="center"/>
              <w:rPr>
                <w:rFonts w:ascii="Times New Roman" w:hAnsi="Times New Roman" w:cs="Times New Roman"/>
                <w:lang w:eastAsia="ru-RU"/>
              </w:rPr>
            </w:pPr>
            <w:r w:rsidRPr="00305121">
              <w:rPr>
                <w:rFonts w:ascii="Times New Roman" w:hAnsi="Times New Roman" w:cs="Times New Roman"/>
                <w:lang w:eastAsia="ru-RU"/>
              </w:rPr>
              <w:t xml:space="preserve">мг/куб. </w:t>
            </w:r>
            <w:proofErr w:type="spellStart"/>
            <w:r w:rsidRPr="00305121">
              <w:rPr>
                <w:rFonts w:ascii="Times New Roman" w:hAnsi="Times New Roman" w:cs="Times New Roman"/>
                <w:lang w:eastAsia="ru-RU"/>
              </w:rPr>
              <w:t>дм</w:t>
            </w:r>
            <w:proofErr w:type="spellEnd"/>
          </w:p>
        </w:tc>
        <w:tc>
          <w:tcPr>
            <w:tcW w:w="1593" w:type="dxa"/>
            <w:tcBorders>
              <w:top w:val="single" w:sz="4" w:space="0" w:color="auto"/>
              <w:left w:val="single" w:sz="4" w:space="0" w:color="auto"/>
              <w:bottom w:val="single" w:sz="4" w:space="0" w:color="auto"/>
              <w:right w:val="single" w:sz="4" w:space="0" w:color="auto"/>
            </w:tcBorders>
            <w:hideMark/>
          </w:tcPr>
          <w:p w:rsidR="00305121" w:rsidRPr="00305121" w:rsidRDefault="00305121" w:rsidP="00305121">
            <w:pPr>
              <w:spacing w:after="0" w:line="240" w:lineRule="auto"/>
              <w:jc w:val="center"/>
              <w:rPr>
                <w:rFonts w:ascii="Times New Roman" w:hAnsi="Times New Roman" w:cs="Times New Roman"/>
                <w:lang w:eastAsia="ru-RU"/>
              </w:rPr>
            </w:pPr>
            <w:r w:rsidRPr="00305121">
              <w:rPr>
                <w:rFonts w:ascii="Times New Roman" w:hAnsi="Times New Roman" w:cs="Times New Roman"/>
                <w:lang w:eastAsia="ru-RU"/>
              </w:rPr>
              <w:t>0,21</w:t>
            </w:r>
          </w:p>
        </w:tc>
      </w:tr>
      <w:tr w:rsidR="00305121" w:rsidTr="00305121">
        <w:trPr>
          <w:trHeight w:val="548"/>
        </w:trPr>
        <w:tc>
          <w:tcPr>
            <w:tcW w:w="594" w:type="dxa"/>
            <w:tcBorders>
              <w:top w:val="single" w:sz="4" w:space="0" w:color="auto"/>
              <w:left w:val="single" w:sz="4" w:space="0" w:color="auto"/>
              <w:bottom w:val="single" w:sz="4" w:space="0" w:color="auto"/>
              <w:right w:val="single" w:sz="4" w:space="0" w:color="auto"/>
            </w:tcBorders>
            <w:noWrap/>
            <w:hideMark/>
          </w:tcPr>
          <w:p w:rsidR="00305121" w:rsidRPr="00305121" w:rsidRDefault="00305121" w:rsidP="00305121">
            <w:pPr>
              <w:spacing w:after="0" w:line="240" w:lineRule="auto"/>
              <w:jc w:val="center"/>
              <w:rPr>
                <w:rFonts w:ascii="Times New Roman" w:hAnsi="Times New Roman" w:cs="Times New Roman"/>
                <w:lang w:eastAsia="ru-RU"/>
              </w:rPr>
            </w:pPr>
            <w:r w:rsidRPr="00305121">
              <w:rPr>
                <w:rFonts w:ascii="Times New Roman" w:hAnsi="Times New Roman" w:cs="Times New Roman"/>
                <w:lang w:eastAsia="ru-RU"/>
              </w:rPr>
              <w:t>25</w:t>
            </w:r>
          </w:p>
        </w:tc>
        <w:tc>
          <w:tcPr>
            <w:tcW w:w="5545" w:type="dxa"/>
            <w:tcBorders>
              <w:top w:val="single" w:sz="4" w:space="0" w:color="auto"/>
              <w:left w:val="single" w:sz="4" w:space="0" w:color="auto"/>
              <w:bottom w:val="single" w:sz="4" w:space="0" w:color="auto"/>
              <w:right w:val="single" w:sz="4" w:space="0" w:color="auto"/>
            </w:tcBorders>
            <w:vAlign w:val="center"/>
            <w:hideMark/>
          </w:tcPr>
          <w:p w:rsidR="00305121" w:rsidRPr="00305121" w:rsidRDefault="00305121" w:rsidP="00305121">
            <w:pPr>
              <w:spacing w:after="0" w:line="240" w:lineRule="auto"/>
              <w:rPr>
                <w:rFonts w:ascii="Times New Roman" w:hAnsi="Times New Roman" w:cs="Times New Roman"/>
                <w:lang w:eastAsia="ru-RU"/>
              </w:rPr>
            </w:pPr>
            <w:r w:rsidRPr="00305121">
              <w:rPr>
                <w:rFonts w:ascii="Times New Roman" w:hAnsi="Times New Roman" w:cs="Times New Roman"/>
                <w:lang w:eastAsia="ru-RU"/>
              </w:rPr>
              <w:t>Сухой остаток</w:t>
            </w:r>
          </w:p>
        </w:tc>
        <w:tc>
          <w:tcPr>
            <w:tcW w:w="1673" w:type="dxa"/>
            <w:tcBorders>
              <w:top w:val="single" w:sz="4" w:space="0" w:color="auto"/>
              <w:left w:val="single" w:sz="4" w:space="0" w:color="auto"/>
              <w:bottom w:val="single" w:sz="4" w:space="0" w:color="auto"/>
              <w:right w:val="single" w:sz="4" w:space="0" w:color="auto"/>
            </w:tcBorders>
            <w:noWrap/>
            <w:hideMark/>
          </w:tcPr>
          <w:p w:rsidR="00305121" w:rsidRPr="00305121" w:rsidRDefault="00305121" w:rsidP="00305121">
            <w:pPr>
              <w:spacing w:after="0" w:line="240" w:lineRule="auto"/>
              <w:jc w:val="center"/>
              <w:rPr>
                <w:rFonts w:ascii="Times New Roman" w:hAnsi="Times New Roman" w:cs="Times New Roman"/>
                <w:lang w:eastAsia="ru-RU"/>
              </w:rPr>
            </w:pPr>
            <w:r w:rsidRPr="00305121">
              <w:rPr>
                <w:rFonts w:ascii="Times New Roman" w:hAnsi="Times New Roman" w:cs="Times New Roman"/>
                <w:lang w:eastAsia="ru-RU"/>
              </w:rPr>
              <w:t xml:space="preserve">мг/куб. </w:t>
            </w:r>
            <w:proofErr w:type="spellStart"/>
            <w:r w:rsidRPr="00305121">
              <w:rPr>
                <w:rFonts w:ascii="Times New Roman" w:hAnsi="Times New Roman" w:cs="Times New Roman"/>
                <w:lang w:eastAsia="ru-RU"/>
              </w:rPr>
              <w:t>дм</w:t>
            </w:r>
            <w:proofErr w:type="spellEnd"/>
          </w:p>
        </w:tc>
        <w:tc>
          <w:tcPr>
            <w:tcW w:w="1593" w:type="dxa"/>
            <w:tcBorders>
              <w:top w:val="single" w:sz="4" w:space="0" w:color="auto"/>
              <w:left w:val="single" w:sz="4" w:space="0" w:color="auto"/>
              <w:bottom w:val="single" w:sz="4" w:space="0" w:color="auto"/>
              <w:right w:val="single" w:sz="4" w:space="0" w:color="auto"/>
            </w:tcBorders>
            <w:hideMark/>
          </w:tcPr>
          <w:p w:rsidR="00305121" w:rsidRDefault="00305121" w:rsidP="00305121">
            <w:pPr>
              <w:spacing w:after="0" w:line="240" w:lineRule="auto"/>
              <w:jc w:val="center"/>
              <w:rPr>
                <w:rFonts w:ascii="Times New Roman" w:hAnsi="Times New Roman" w:cs="Times New Roman"/>
                <w:lang w:eastAsia="ru-RU"/>
              </w:rPr>
            </w:pPr>
            <w:r w:rsidRPr="00305121">
              <w:rPr>
                <w:rFonts w:ascii="Times New Roman" w:hAnsi="Times New Roman" w:cs="Times New Roman"/>
                <w:lang w:eastAsia="ru-RU"/>
              </w:rPr>
              <w:t>348</w:t>
            </w:r>
          </w:p>
        </w:tc>
      </w:tr>
    </w:tbl>
    <w:p w:rsidR="00305121" w:rsidRDefault="00305121" w:rsidP="00305121">
      <w:pPr>
        <w:pStyle w:val="ConsPlusNormal"/>
        <w:ind w:firstLine="708"/>
        <w:jc w:val="both"/>
        <w:rPr>
          <w:rFonts w:ascii="Times New Roman" w:hAnsi="Times New Roman" w:cs="Times New Roman"/>
          <w:color w:val="000000"/>
          <w:sz w:val="24"/>
          <w:szCs w:val="24"/>
        </w:rPr>
      </w:pPr>
    </w:p>
    <w:p w:rsidR="00305121" w:rsidRPr="00600A99" w:rsidRDefault="00305121" w:rsidP="00305121">
      <w:pPr>
        <w:pStyle w:val="ConsPlusNormal"/>
        <w:ind w:firstLine="708"/>
        <w:jc w:val="both"/>
        <w:rPr>
          <w:rFonts w:ascii="Times New Roman" w:hAnsi="Times New Roman" w:cs="Times New Roman"/>
          <w:color w:val="000000"/>
          <w:sz w:val="24"/>
          <w:szCs w:val="24"/>
        </w:rPr>
      </w:pPr>
    </w:p>
    <w:p w:rsidR="00305121" w:rsidRPr="00600A99" w:rsidRDefault="00305121" w:rsidP="00305121">
      <w:pPr>
        <w:pStyle w:val="ConsPlusNormal"/>
        <w:jc w:val="center"/>
        <w:rPr>
          <w:rFonts w:ascii="Times New Roman" w:hAnsi="Times New Roman" w:cs="Times New Roman"/>
          <w:color w:val="000000"/>
          <w:sz w:val="24"/>
          <w:szCs w:val="24"/>
        </w:rPr>
      </w:pPr>
    </w:p>
    <w:tbl>
      <w:tblPr>
        <w:tblStyle w:val="a9"/>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4"/>
        <w:gridCol w:w="2854"/>
        <w:gridCol w:w="3221"/>
      </w:tblGrid>
      <w:tr w:rsidR="00305121" w:rsidRPr="00600A99" w:rsidTr="00305121">
        <w:tc>
          <w:tcPr>
            <w:tcW w:w="3681" w:type="dxa"/>
          </w:tcPr>
          <w:p w:rsidR="00305121" w:rsidRPr="00600A99" w:rsidRDefault="00305121" w:rsidP="00305121">
            <w:pPr>
              <w:rPr>
                <w:rFonts w:ascii="Times New Roman" w:hAnsi="Times New Roman" w:cs="Times New Roman"/>
                <w:sz w:val="24"/>
                <w:szCs w:val="24"/>
              </w:rPr>
            </w:pPr>
            <w:r w:rsidRPr="00600A99">
              <w:rPr>
                <w:rFonts w:ascii="Times New Roman" w:hAnsi="Times New Roman" w:cs="Times New Roman"/>
                <w:sz w:val="24"/>
                <w:szCs w:val="24"/>
              </w:rPr>
              <w:t>Организация ВКХ</w:t>
            </w:r>
          </w:p>
        </w:tc>
        <w:tc>
          <w:tcPr>
            <w:tcW w:w="3397" w:type="dxa"/>
          </w:tcPr>
          <w:p w:rsidR="00305121" w:rsidRPr="00600A99" w:rsidRDefault="00305121" w:rsidP="00305121">
            <w:pPr>
              <w:rPr>
                <w:rFonts w:ascii="Times New Roman" w:hAnsi="Times New Roman" w:cs="Times New Roman"/>
                <w:sz w:val="24"/>
                <w:szCs w:val="24"/>
              </w:rPr>
            </w:pPr>
          </w:p>
        </w:tc>
        <w:tc>
          <w:tcPr>
            <w:tcW w:w="3659" w:type="dxa"/>
          </w:tcPr>
          <w:p w:rsidR="00305121" w:rsidRPr="00600A99" w:rsidRDefault="00305121" w:rsidP="00305121">
            <w:pPr>
              <w:rPr>
                <w:rFonts w:ascii="Times New Roman" w:hAnsi="Times New Roman" w:cs="Times New Roman"/>
                <w:sz w:val="24"/>
                <w:szCs w:val="24"/>
              </w:rPr>
            </w:pPr>
            <w:r w:rsidRPr="00600A99">
              <w:rPr>
                <w:rFonts w:ascii="Times New Roman" w:hAnsi="Times New Roman" w:cs="Times New Roman"/>
                <w:sz w:val="24"/>
                <w:szCs w:val="24"/>
              </w:rPr>
              <w:t>Абонент</w:t>
            </w:r>
          </w:p>
        </w:tc>
      </w:tr>
      <w:tr w:rsidR="00305121" w:rsidRPr="00385511" w:rsidTr="00305121">
        <w:trPr>
          <w:trHeight w:val="516"/>
        </w:trPr>
        <w:tc>
          <w:tcPr>
            <w:tcW w:w="3681" w:type="dxa"/>
            <w:tcBorders>
              <w:bottom w:val="single" w:sz="4" w:space="0" w:color="auto"/>
            </w:tcBorders>
          </w:tcPr>
          <w:p w:rsidR="00305121" w:rsidRPr="00385511" w:rsidRDefault="00305121" w:rsidP="00305121">
            <w:pPr>
              <w:rPr>
                <w:rFonts w:ascii="Times New Roman" w:hAnsi="Times New Roman" w:cs="Times New Roman"/>
                <w:sz w:val="20"/>
                <w:szCs w:val="20"/>
              </w:rPr>
            </w:pPr>
          </w:p>
        </w:tc>
        <w:tc>
          <w:tcPr>
            <w:tcW w:w="3397" w:type="dxa"/>
          </w:tcPr>
          <w:p w:rsidR="00305121" w:rsidRPr="00385511" w:rsidRDefault="00305121" w:rsidP="00305121">
            <w:pPr>
              <w:rPr>
                <w:rFonts w:ascii="Times New Roman" w:hAnsi="Times New Roman" w:cs="Times New Roman"/>
                <w:sz w:val="20"/>
                <w:szCs w:val="20"/>
              </w:rPr>
            </w:pPr>
          </w:p>
        </w:tc>
        <w:tc>
          <w:tcPr>
            <w:tcW w:w="3659" w:type="dxa"/>
            <w:tcBorders>
              <w:bottom w:val="single" w:sz="4" w:space="0" w:color="auto"/>
            </w:tcBorders>
          </w:tcPr>
          <w:p w:rsidR="00305121" w:rsidRPr="00385511" w:rsidRDefault="00305121" w:rsidP="00305121">
            <w:pPr>
              <w:rPr>
                <w:rFonts w:ascii="Times New Roman" w:hAnsi="Times New Roman" w:cs="Times New Roman"/>
                <w:sz w:val="20"/>
                <w:szCs w:val="20"/>
              </w:rPr>
            </w:pPr>
          </w:p>
        </w:tc>
      </w:tr>
      <w:tr w:rsidR="00305121" w:rsidRPr="00385511" w:rsidTr="00305121">
        <w:tc>
          <w:tcPr>
            <w:tcW w:w="3681" w:type="dxa"/>
            <w:tcBorders>
              <w:top w:val="single" w:sz="4" w:space="0" w:color="auto"/>
            </w:tcBorders>
          </w:tcPr>
          <w:p w:rsidR="00305121" w:rsidRPr="00385511" w:rsidRDefault="00305121" w:rsidP="00305121">
            <w:pPr>
              <w:rPr>
                <w:rFonts w:ascii="Times New Roman" w:hAnsi="Times New Roman" w:cs="Times New Roman"/>
                <w:sz w:val="20"/>
                <w:szCs w:val="20"/>
              </w:rPr>
            </w:pPr>
            <w:proofErr w:type="spellStart"/>
            <w:r w:rsidRPr="00385511">
              <w:rPr>
                <w:rFonts w:ascii="Times New Roman" w:hAnsi="Times New Roman" w:cs="Times New Roman"/>
                <w:sz w:val="20"/>
                <w:szCs w:val="20"/>
              </w:rPr>
              <w:t>мп</w:t>
            </w:r>
            <w:proofErr w:type="spellEnd"/>
          </w:p>
        </w:tc>
        <w:tc>
          <w:tcPr>
            <w:tcW w:w="3397" w:type="dxa"/>
          </w:tcPr>
          <w:p w:rsidR="00305121" w:rsidRPr="00385511" w:rsidRDefault="00305121" w:rsidP="00305121">
            <w:pPr>
              <w:rPr>
                <w:rFonts w:ascii="Times New Roman" w:hAnsi="Times New Roman" w:cs="Times New Roman"/>
                <w:sz w:val="20"/>
                <w:szCs w:val="20"/>
              </w:rPr>
            </w:pPr>
          </w:p>
        </w:tc>
        <w:tc>
          <w:tcPr>
            <w:tcW w:w="3659" w:type="dxa"/>
            <w:tcBorders>
              <w:top w:val="single" w:sz="4" w:space="0" w:color="auto"/>
            </w:tcBorders>
          </w:tcPr>
          <w:p w:rsidR="00305121" w:rsidRPr="00385511" w:rsidRDefault="00305121" w:rsidP="00305121">
            <w:pPr>
              <w:rPr>
                <w:rFonts w:ascii="Times New Roman" w:hAnsi="Times New Roman" w:cs="Times New Roman"/>
                <w:sz w:val="20"/>
                <w:szCs w:val="20"/>
              </w:rPr>
            </w:pPr>
            <w:proofErr w:type="spellStart"/>
            <w:r w:rsidRPr="00385511">
              <w:rPr>
                <w:rFonts w:ascii="Times New Roman" w:hAnsi="Times New Roman" w:cs="Times New Roman"/>
                <w:sz w:val="20"/>
                <w:szCs w:val="20"/>
              </w:rPr>
              <w:t>мп</w:t>
            </w:r>
            <w:proofErr w:type="spellEnd"/>
          </w:p>
        </w:tc>
      </w:tr>
    </w:tbl>
    <w:p w:rsidR="00305121" w:rsidRDefault="00305121" w:rsidP="00305121">
      <w:pPr>
        <w:rPr>
          <w:rFonts w:ascii="Times New Roman" w:hAnsi="Times New Roman" w:cs="Times New Roman"/>
        </w:rPr>
      </w:pPr>
    </w:p>
    <w:p w:rsidR="00DD0EE7" w:rsidRDefault="00DD0EE7" w:rsidP="00DD0EE7">
      <w:pPr>
        <w:rPr>
          <w:rFonts w:ascii="Times New Roman" w:eastAsia="Times New Roman" w:hAnsi="Times New Roman" w:cs="Times New Roman"/>
          <w:szCs w:val="20"/>
          <w:lang w:eastAsia="ru-RU"/>
        </w:rPr>
      </w:pPr>
      <w:r>
        <w:rPr>
          <w:rFonts w:ascii="Times New Roman" w:hAnsi="Times New Roman" w:cs="Times New Roman"/>
        </w:rPr>
        <w:br w:type="page"/>
      </w:r>
    </w:p>
    <w:p w:rsidR="00DD0EE7" w:rsidRDefault="00DD0EE7" w:rsidP="00DD0EE7">
      <w:pPr>
        <w:pStyle w:val="ConsPlusNormal"/>
        <w:jc w:val="right"/>
        <w:outlineLvl w:val="1"/>
        <w:rPr>
          <w:rFonts w:ascii="Times New Roman" w:hAnsi="Times New Roman" w:cs="Times New Roman"/>
          <w:color w:val="000000"/>
          <w:sz w:val="20"/>
        </w:rPr>
      </w:pPr>
      <w:r w:rsidRPr="00385511">
        <w:rPr>
          <w:rFonts w:ascii="Times New Roman" w:hAnsi="Times New Roman" w:cs="Times New Roman"/>
          <w:color w:val="000000"/>
          <w:sz w:val="20"/>
        </w:rPr>
        <w:lastRenderedPageBreak/>
        <w:t xml:space="preserve">Приложение </w:t>
      </w:r>
      <w:r w:rsidRPr="00385511">
        <w:rPr>
          <w:rFonts w:ascii="Times New Roman" w:hAnsi="Times New Roman" w:cs="Times New Roman"/>
          <w:color w:val="000000"/>
          <w:sz w:val="20"/>
          <w:lang w:val="en-US"/>
        </w:rPr>
        <w:t>N</w:t>
      </w:r>
      <w:r w:rsidRPr="00385511">
        <w:rPr>
          <w:rFonts w:ascii="Times New Roman" w:hAnsi="Times New Roman" w:cs="Times New Roman"/>
          <w:color w:val="000000"/>
          <w:sz w:val="20"/>
        </w:rPr>
        <w:t xml:space="preserve"> </w:t>
      </w:r>
      <w:r>
        <w:rPr>
          <w:rFonts w:ascii="Times New Roman" w:hAnsi="Times New Roman" w:cs="Times New Roman"/>
          <w:color w:val="000000"/>
          <w:sz w:val="20"/>
        </w:rPr>
        <w:t>4</w:t>
      </w:r>
    </w:p>
    <w:p w:rsidR="00DD0EE7" w:rsidRDefault="00DD0EE7" w:rsidP="00DD0EE7">
      <w:pPr>
        <w:pStyle w:val="ConsPlusNormal"/>
        <w:jc w:val="right"/>
        <w:outlineLvl w:val="1"/>
        <w:rPr>
          <w:rFonts w:ascii="Times New Roman" w:hAnsi="Times New Roman" w:cs="Times New Roman"/>
          <w:color w:val="000000"/>
          <w:sz w:val="20"/>
        </w:rPr>
      </w:pPr>
    </w:p>
    <w:p w:rsidR="00DD0EE7" w:rsidRPr="00385511" w:rsidRDefault="00DD0EE7" w:rsidP="00DD0EE7">
      <w:pPr>
        <w:autoSpaceDE w:val="0"/>
        <w:autoSpaceDN w:val="0"/>
        <w:adjustRightInd w:val="0"/>
        <w:spacing w:after="0" w:line="240" w:lineRule="atLeast"/>
        <w:jc w:val="right"/>
        <w:rPr>
          <w:rFonts w:ascii="Times New Roman" w:eastAsia="Calibri" w:hAnsi="Times New Roman" w:cs="Times New Roman"/>
          <w:sz w:val="20"/>
          <w:szCs w:val="20"/>
        </w:rPr>
      </w:pPr>
      <w:r w:rsidRPr="003D0937">
        <w:rPr>
          <w:rFonts w:ascii="Times New Roman" w:eastAsia="Calibri" w:hAnsi="Times New Roman" w:cs="Times New Roman"/>
          <w:sz w:val="20"/>
          <w:szCs w:val="20"/>
        </w:rPr>
        <w:t xml:space="preserve">к договору </w:t>
      </w:r>
      <w:r>
        <w:rPr>
          <w:rFonts w:ascii="Times New Roman" w:eastAsia="Calibri" w:hAnsi="Times New Roman" w:cs="Times New Roman"/>
          <w:sz w:val="20"/>
          <w:szCs w:val="20"/>
        </w:rPr>
        <w:t>от _________ №</w:t>
      </w:r>
      <w:r w:rsidRPr="003D0937">
        <w:rPr>
          <w:rFonts w:ascii="Times New Roman" w:eastAsia="Calibri" w:hAnsi="Times New Roman" w:cs="Times New Roman"/>
          <w:sz w:val="20"/>
          <w:szCs w:val="20"/>
        </w:rPr>
        <w:t xml:space="preserve"> ___________</w:t>
      </w:r>
    </w:p>
    <w:p w:rsidR="00305121" w:rsidRPr="00600A99" w:rsidRDefault="00305121" w:rsidP="00305121">
      <w:pPr>
        <w:autoSpaceDE w:val="0"/>
        <w:autoSpaceDN w:val="0"/>
        <w:adjustRightInd w:val="0"/>
        <w:spacing w:after="0" w:line="240" w:lineRule="auto"/>
        <w:jc w:val="center"/>
        <w:rPr>
          <w:rFonts w:ascii="Times New Roman" w:eastAsia="Calibri" w:hAnsi="Times New Roman" w:cs="Times New Roman"/>
          <w:b/>
          <w:sz w:val="24"/>
          <w:szCs w:val="24"/>
        </w:rPr>
      </w:pPr>
      <w:r w:rsidRPr="00600A99">
        <w:rPr>
          <w:rFonts w:ascii="Times New Roman" w:eastAsia="Calibri" w:hAnsi="Times New Roman" w:cs="Times New Roman"/>
          <w:b/>
          <w:sz w:val="24"/>
          <w:szCs w:val="24"/>
        </w:rPr>
        <w:t>СВЕДЕНИЯ</w:t>
      </w:r>
    </w:p>
    <w:p w:rsidR="00305121" w:rsidRPr="00600A99" w:rsidRDefault="00305121" w:rsidP="00305121">
      <w:pPr>
        <w:autoSpaceDE w:val="0"/>
        <w:autoSpaceDN w:val="0"/>
        <w:adjustRightInd w:val="0"/>
        <w:spacing w:after="0" w:line="240" w:lineRule="auto"/>
        <w:jc w:val="center"/>
        <w:rPr>
          <w:rFonts w:ascii="Times New Roman" w:eastAsia="Calibri" w:hAnsi="Times New Roman" w:cs="Times New Roman"/>
          <w:b/>
          <w:sz w:val="24"/>
          <w:szCs w:val="24"/>
        </w:rPr>
      </w:pPr>
      <w:r w:rsidRPr="00600A99">
        <w:rPr>
          <w:rFonts w:ascii="Times New Roman" w:eastAsia="Calibri" w:hAnsi="Times New Roman" w:cs="Times New Roman"/>
          <w:b/>
          <w:sz w:val="24"/>
          <w:szCs w:val="24"/>
        </w:rPr>
        <w:t>о требованиях к составу и свойствам сточных вод,</w:t>
      </w:r>
    </w:p>
    <w:p w:rsidR="00305121" w:rsidRDefault="00305121" w:rsidP="00305121">
      <w:pPr>
        <w:autoSpaceDE w:val="0"/>
        <w:autoSpaceDN w:val="0"/>
        <w:adjustRightInd w:val="0"/>
        <w:spacing w:after="0" w:line="240" w:lineRule="auto"/>
        <w:jc w:val="center"/>
        <w:rPr>
          <w:rFonts w:ascii="Times New Roman" w:eastAsia="Calibri" w:hAnsi="Times New Roman" w:cs="Times New Roman"/>
          <w:b/>
          <w:sz w:val="24"/>
          <w:szCs w:val="24"/>
        </w:rPr>
      </w:pPr>
      <w:r w:rsidRPr="00600A99">
        <w:rPr>
          <w:rFonts w:ascii="Times New Roman" w:eastAsia="Calibri" w:hAnsi="Times New Roman" w:cs="Times New Roman"/>
          <w:b/>
          <w:sz w:val="24"/>
          <w:szCs w:val="24"/>
        </w:rPr>
        <w:t>установленных для абонента в целях предотвращения негативного воздействия</w:t>
      </w:r>
    </w:p>
    <w:p w:rsidR="00305121" w:rsidRPr="00600A99" w:rsidRDefault="00305121" w:rsidP="00305121">
      <w:pPr>
        <w:autoSpaceDE w:val="0"/>
        <w:autoSpaceDN w:val="0"/>
        <w:adjustRightInd w:val="0"/>
        <w:spacing w:after="0" w:line="240" w:lineRule="auto"/>
        <w:jc w:val="center"/>
        <w:rPr>
          <w:rFonts w:ascii="Times New Roman" w:eastAsia="Calibri" w:hAnsi="Times New Roman" w:cs="Times New Roman"/>
          <w:b/>
          <w:sz w:val="24"/>
          <w:szCs w:val="24"/>
        </w:rPr>
      </w:pPr>
      <w:r w:rsidRPr="00600A99">
        <w:rPr>
          <w:rFonts w:ascii="Times New Roman" w:eastAsia="Calibri" w:hAnsi="Times New Roman" w:cs="Times New Roman"/>
          <w:b/>
          <w:sz w:val="24"/>
          <w:szCs w:val="24"/>
        </w:rPr>
        <w:t>на работу централизованной системы водоотведения</w:t>
      </w:r>
    </w:p>
    <w:p w:rsidR="00305121" w:rsidRPr="00600A99" w:rsidRDefault="00305121" w:rsidP="00305121">
      <w:pPr>
        <w:pStyle w:val="ConsPlusNormal"/>
        <w:spacing w:line="360" w:lineRule="auto"/>
        <w:jc w:val="both"/>
        <w:rPr>
          <w:rFonts w:ascii="Times New Roman" w:hAnsi="Times New Roman" w:cs="Times New Roman"/>
          <w:color w:val="000000"/>
          <w:sz w:val="24"/>
          <w:szCs w:val="24"/>
        </w:rPr>
      </w:pPr>
    </w:p>
    <w:p w:rsidR="00305121" w:rsidRDefault="00305121" w:rsidP="00305121">
      <w:pPr>
        <w:pStyle w:val="ConsPlusNormal"/>
        <w:spacing w:line="360" w:lineRule="auto"/>
        <w:ind w:firstLine="708"/>
        <w:jc w:val="both"/>
        <w:rPr>
          <w:rFonts w:ascii="Times New Roman" w:hAnsi="Times New Roman" w:cs="Times New Roman"/>
          <w:color w:val="000000"/>
          <w:sz w:val="24"/>
          <w:szCs w:val="24"/>
        </w:rPr>
      </w:pPr>
      <w:r w:rsidRPr="00600A99">
        <w:rPr>
          <w:rFonts w:ascii="Times New Roman" w:hAnsi="Times New Roman" w:cs="Times New Roman"/>
          <w:color w:val="000000"/>
          <w:sz w:val="24"/>
          <w:szCs w:val="24"/>
        </w:rPr>
        <w:t>Требования к составу сточных вод, установленных для абонента в целях предотвращения негативного воздействия на работу централизованной системы водоотведения (перечень загрязняющих веществ их состав и свойства сточных вод и их допустимые концентрации, мг/дм3), устанавливаются в соответствии с Постановлением Правительства Российской Федерации от 29.07.2013 № 644 «Об утверждении Правил холодного водоснабжения и водоотведения и о внесении изменений в некоторые акты Правительства Российской Федерации», публикуются в установленном законодательством порядке и при их изменении (перечня загрязняющих веществ и (или) их допустимых концентраций, мг/дм3) не требуют внесения изменений в договорные обязательства с абонентом.</w:t>
      </w:r>
    </w:p>
    <w:p w:rsidR="00305121" w:rsidRDefault="00305121" w:rsidP="00305121">
      <w:pPr>
        <w:pStyle w:val="ConsPlusNormal"/>
        <w:spacing w:line="360" w:lineRule="auto"/>
        <w:ind w:firstLine="708"/>
        <w:jc w:val="both"/>
        <w:rPr>
          <w:rFonts w:ascii="Times New Roman" w:hAnsi="Times New Roman" w:cs="Times New Roman"/>
          <w:color w:val="000000"/>
          <w:sz w:val="24"/>
          <w:szCs w:val="24"/>
        </w:rPr>
      </w:pPr>
    </w:p>
    <w:p w:rsidR="00305121" w:rsidRPr="00074CEA" w:rsidRDefault="00305121" w:rsidP="00305121">
      <w:pPr>
        <w:autoSpaceDE w:val="0"/>
        <w:autoSpaceDN w:val="0"/>
        <w:adjustRightInd w:val="0"/>
        <w:spacing w:after="0" w:line="240" w:lineRule="auto"/>
        <w:jc w:val="right"/>
        <w:rPr>
          <w:rFonts w:ascii="Times New Roman" w:hAnsi="Times New Roman" w:cs="Times New Roman"/>
        </w:rPr>
      </w:pPr>
      <w:r w:rsidRPr="00074CEA">
        <w:rPr>
          <w:rFonts w:ascii="Times New Roman" w:hAnsi="Times New Roman" w:cs="Times New Roman"/>
        </w:rPr>
        <w:t>Утвержден</w:t>
      </w:r>
      <w:r>
        <w:rPr>
          <w:rFonts w:ascii="Times New Roman" w:hAnsi="Times New Roman" w:cs="Times New Roman"/>
        </w:rPr>
        <w:t>о</w:t>
      </w:r>
      <w:r w:rsidRPr="00074CEA">
        <w:rPr>
          <w:rFonts w:ascii="Times New Roman" w:hAnsi="Times New Roman" w:cs="Times New Roman"/>
        </w:rPr>
        <w:t xml:space="preserve"> постановлением</w:t>
      </w:r>
    </w:p>
    <w:p w:rsidR="00305121" w:rsidRPr="00074CEA" w:rsidRDefault="00305121" w:rsidP="00305121">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t>Правительства Российской Федерации</w:t>
      </w:r>
    </w:p>
    <w:p w:rsidR="00305121" w:rsidRPr="00074CEA" w:rsidRDefault="00305121" w:rsidP="00305121">
      <w:pPr>
        <w:autoSpaceDE w:val="0"/>
        <w:autoSpaceDN w:val="0"/>
        <w:adjustRightInd w:val="0"/>
        <w:spacing w:after="0" w:line="240" w:lineRule="auto"/>
        <w:jc w:val="right"/>
        <w:rPr>
          <w:rFonts w:ascii="Times New Roman" w:hAnsi="Times New Roman" w:cs="Times New Roman"/>
        </w:rPr>
      </w:pPr>
      <w:r w:rsidRPr="00074CEA">
        <w:rPr>
          <w:rFonts w:ascii="Times New Roman" w:hAnsi="Times New Roman" w:cs="Times New Roman"/>
        </w:rPr>
        <w:t xml:space="preserve">от </w:t>
      </w:r>
      <w:r>
        <w:rPr>
          <w:rFonts w:ascii="Times New Roman" w:hAnsi="Times New Roman" w:cs="Times New Roman"/>
        </w:rPr>
        <w:t>29</w:t>
      </w:r>
      <w:r w:rsidRPr="00074CEA">
        <w:rPr>
          <w:rFonts w:ascii="Times New Roman" w:hAnsi="Times New Roman" w:cs="Times New Roman"/>
        </w:rPr>
        <w:t xml:space="preserve"> июля 20</w:t>
      </w:r>
      <w:r>
        <w:rPr>
          <w:rFonts w:ascii="Times New Roman" w:hAnsi="Times New Roman" w:cs="Times New Roman"/>
        </w:rPr>
        <w:t>13</w:t>
      </w:r>
      <w:r w:rsidRPr="00074CEA">
        <w:rPr>
          <w:rFonts w:ascii="Times New Roman" w:hAnsi="Times New Roman" w:cs="Times New Roman"/>
        </w:rPr>
        <w:t xml:space="preserve"> г. N </w:t>
      </w:r>
      <w:r>
        <w:rPr>
          <w:rFonts w:ascii="Times New Roman" w:hAnsi="Times New Roman" w:cs="Times New Roman"/>
        </w:rPr>
        <w:t>644</w:t>
      </w:r>
    </w:p>
    <w:p w:rsidR="00305121" w:rsidRDefault="00305121" w:rsidP="00305121">
      <w:pPr>
        <w:widowControl w:val="0"/>
        <w:autoSpaceDE w:val="0"/>
        <w:autoSpaceDN w:val="0"/>
        <w:spacing w:after="0" w:line="240" w:lineRule="auto"/>
        <w:jc w:val="center"/>
        <w:rPr>
          <w:rFonts w:ascii="Times New Roman" w:eastAsia="Times New Roman" w:hAnsi="Times New Roman" w:cs="Times New Roman"/>
          <w:b/>
        </w:rPr>
      </w:pPr>
    </w:p>
    <w:p w:rsidR="00305121" w:rsidRPr="00074CEA" w:rsidRDefault="00305121" w:rsidP="00305121">
      <w:pPr>
        <w:widowControl w:val="0"/>
        <w:autoSpaceDE w:val="0"/>
        <w:autoSpaceDN w:val="0"/>
        <w:spacing w:after="0" w:line="240" w:lineRule="auto"/>
        <w:jc w:val="center"/>
        <w:rPr>
          <w:rFonts w:ascii="Times New Roman" w:eastAsia="Times New Roman" w:hAnsi="Times New Roman" w:cs="Times New Roman"/>
          <w:b/>
        </w:rPr>
      </w:pPr>
      <w:r w:rsidRPr="00074CEA">
        <w:rPr>
          <w:rFonts w:ascii="Times New Roman" w:eastAsia="Times New Roman" w:hAnsi="Times New Roman" w:cs="Times New Roman"/>
          <w:b/>
        </w:rPr>
        <w:t>ПЕРЕЧЕНЬ</w:t>
      </w:r>
    </w:p>
    <w:p w:rsidR="00305121" w:rsidRPr="00074CEA" w:rsidRDefault="00305121" w:rsidP="00305121">
      <w:pPr>
        <w:widowControl w:val="0"/>
        <w:autoSpaceDE w:val="0"/>
        <w:autoSpaceDN w:val="0"/>
        <w:spacing w:after="0" w:line="240" w:lineRule="auto"/>
        <w:jc w:val="center"/>
        <w:rPr>
          <w:rFonts w:ascii="Times New Roman" w:eastAsia="Times New Roman" w:hAnsi="Times New Roman" w:cs="Times New Roman"/>
          <w:b/>
        </w:rPr>
      </w:pPr>
      <w:r w:rsidRPr="00074CEA">
        <w:rPr>
          <w:rFonts w:ascii="Times New Roman" w:eastAsia="Times New Roman" w:hAnsi="Times New Roman" w:cs="Times New Roman"/>
          <w:b/>
        </w:rPr>
        <w:t>МАКСИМАЛЬНЫХ ДОПУСТИМЫХ ЗНАЧЕНИЙ НОРМАТИВНЫХ ПОКАЗАТЕЛЕЙ</w:t>
      </w:r>
    </w:p>
    <w:p w:rsidR="00305121" w:rsidRPr="00074CEA" w:rsidRDefault="00305121" w:rsidP="00305121">
      <w:pPr>
        <w:widowControl w:val="0"/>
        <w:autoSpaceDE w:val="0"/>
        <w:autoSpaceDN w:val="0"/>
        <w:spacing w:after="0" w:line="240" w:lineRule="auto"/>
        <w:jc w:val="center"/>
        <w:rPr>
          <w:rFonts w:ascii="Times New Roman" w:eastAsia="Times New Roman" w:hAnsi="Times New Roman" w:cs="Times New Roman"/>
          <w:b/>
        </w:rPr>
      </w:pPr>
      <w:r w:rsidRPr="00074CEA">
        <w:rPr>
          <w:rFonts w:ascii="Times New Roman" w:eastAsia="Times New Roman" w:hAnsi="Times New Roman" w:cs="Times New Roman"/>
          <w:b/>
        </w:rPr>
        <w:t>ОБЩИХ СВОЙСТВ СТОЧНЫХ ВОД И КОНЦЕНТРАЦИЙ ЗАГРЯЗНЯЮЩИХ</w:t>
      </w:r>
    </w:p>
    <w:p w:rsidR="00305121" w:rsidRPr="00074CEA" w:rsidRDefault="00305121" w:rsidP="00305121">
      <w:pPr>
        <w:widowControl w:val="0"/>
        <w:autoSpaceDE w:val="0"/>
        <w:autoSpaceDN w:val="0"/>
        <w:spacing w:after="0" w:line="240" w:lineRule="auto"/>
        <w:jc w:val="center"/>
        <w:rPr>
          <w:rFonts w:ascii="Times New Roman" w:eastAsia="Times New Roman" w:hAnsi="Times New Roman" w:cs="Times New Roman"/>
          <w:b/>
        </w:rPr>
      </w:pPr>
      <w:r w:rsidRPr="00074CEA">
        <w:rPr>
          <w:rFonts w:ascii="Times New Roman" w:eastAsia="Times New Roman" w:hAnsi="Times New Roman" w:cs="Times New Roman"/>
          <w:b/>
        </w:rPr>
        <w:t>ВЕЩЕСТВ В СТОЧНЫХ ВОДАХ, УСТАНОВЛЕННЫХ В ЦЕЛЯХ</w:t>
      </w:r>
    </w:p>
    <w:p w:rsidR="00305121" w:rsidRPr="00074CEA" w:rsidRDefault="00305121" w:rsidP="00305121">
      <w:pPr>
        <w:widowControl w:val="0"/>
        <w:autoSpaceDE w:val="0"/>
        <w:autoSpaceDN w:val="0"/>
        <w:spacing w:after="0" w:line="240" w:lineRule="auto"/>
        <w:jc w:val="center"/>
        <w:rPr>
          <w:rFonts w:ascii="Times New Roman" w:eastAsia="Times New Roman" w:hAnsi="Times New Roman" w:cs="Times New Roman"/>
          <w:b/>
        </w:rPr>
      </w:pPr>
      <w:r w:rsidRPr="00074CEA">
        <w:rPr>
          <w:rFonts w:ascii="Times New Roman" w:eastAsia="Times New Roman" w:hAnsi="Times New Roman" w:cs="Times New Roman"/>
          <w:b/>
        </w:rPr>
        <w:t>ПРЕДОТВРАЩЕНИЯ НЕГАТИВНОГО ВОЗДЕЙСТВИЯ НА РАБОТУ</w:t>
      </w:r>
    </w:p>
    <w:p w:rsidR="00305121" w:rsidRPr="00074CEA" w:rsidRDefault="00305121" w:rsidP="00305121">
      <w:pPr>
        <w:widowControl w:val="0"/>
        <w:autoSpaceDE w:val="0"/>
        <w:autoSpaceDN w:val="0"/>
        <w:spacing w:after="0" w:line="240" w:lineRule="auto"/>
        <w:jc w:val="center"/>
        <w:rPr>
          <w:rFonts w:ascii="Times New Roman" w:eastAsia="Times New Roman" w:hAnsi="Times New Roman" w:cs="Times New Roman"/>
          <w:b/>
        </w:rPr>
      </w:pPr>
      <w:r w:rsidRPr="00074CEA">
        <w:rPr>
          <w:rFonts w:ascii="Times New Roman" w:eastAsia="Times New Roman" w:hAnsi="Times New Roman" w:cs="Times New Roman"/>
          <w:b/>
        </w:rPr>
        <w:t>ЦЕНТРАЛИЗОВАННЫХ СИСТЕМ ВОДООТВЕДЕНИЯ</w:t>
      </w:r>
    </w:p>
    <w:p w:rsidR="00305121" w:rsidRPr="00BE3549" w:rsidRDefault="00305121" w:rsidP="00305121">
      <w:pPr>
        <w:widowControl w:val="0"/>
        <w:autoSpaceDE w:val="0"/>
        <w:autoSpaceDN w:val="0"/>
        <w:spacing w:after="0" w:line="240" w:lineRule="auto"/>
        <w:ind w:firstLine="540"/>
        <w:jc w:val="both"/>
        <w:rPr>
          <w:rFonts w:ascii="Calibri" w:eastAsia="Times New Roman" w:hAnsi="Calibri" w:cs="Calibri"/>
          <w:szCs w:val="2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727"/>
        <w:gridCol w:w="850"/>
        <w:gridCol w:w="1871"/>
        <w:gridCol w:w="794"/>
        <w:gridCol w:w="1701"/>
        <w:gridCol w:w="1251"/>
      </w:tblGrid>
      <w:tr w:rsidR="00305121" w:rsidRPr="00DD0EE7" w:rsidTr="00305121">
        <w:tc>
          <w:tcPr>
            <w:tcW w:w="3181" w:type="dxa"/>
            <w:gridSpan w:val="2"/>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Наименование вещества (показателя)</w:t>
            </w:r>
          </w:p>
        </w:tc>
        <w:tc>
          <w:tcPr>
            <w:tcW w:w="850"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Единица измерения</w:t>
            </w:r>
          </w:p>
        </w:tc>
        <w:tc>
          <w:tcPr>
            <w:tcW w:w="1871"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Максимальное допустимое значение показателя и (или) концентрации (по валовому содержанию в натуральной пробе сточных вод)</w:t>
            </w:r>
          </w:p>
        </w:tc>
        <w:tc>
          <w:tcPr>
            <w:tcW w:w="794"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Группа</w:t>
            </w:r>
          </w:p>
        </w:tc>
        <w:tc>
          <w:tcPr>
            <w:tcW w:w="1701"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Коэффициент воздействия загрязняющего вещества или показателя свойств сточных вод на централизованные системы водоотведения</w:t>
            </w:r>
          </w:p>
        </w:tc>
        <w:tc>
          <w:tcPr>
            <w:tcW w:w="1251"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 xml:space="preserve">Отношение </w:t>
            </w:r>
            <w:proofErr w:type="spellStart"/>
            <w:r w:rsidRPr="00DD0EE7">
              <w:rPr>
                <w:rFonts w:ascii="Times New Roman" w:eastAsia="Times New Roman" w:hAnsi="Times New Roman" w:cs="Times New Roman"/>
              </w:rPr>
              <w:t>ФКi</w:t>
            </w:r>
            <w:proofErr w:type="spellEnd"/>
            <w:r w:rsidRPr="00DD0EE7">
              <w:rPr>
                <w:rFonts w:ascii="Times New Roman" w:eastAsia="Times New Roman" w:hAnsi="Times New Roman" w:cs="Times New Roman"/>
              </w:rPr>
              <w:t xml:space="preserve"> </w:t>
            </w:r>
            <w:hyperlink w:anchor="P2069" w:history="1">
              <w:r w:rsidRPr="00DD0EE7">
                <w:rPr>
                  <w:rFonts w:ascii="Times New Roman" w:eastAsia="Times New Roman" w:hAnsi="Times New Roman" w:cs="Times New Roman"/>
                </w:rPr>
                <w:t>&lt;1&gt;</w:t>
              </w:r>
            </w:hyperlink>
            <w:r w:rsidRPr="00DD0EE7">
              <w:rPr>
                <w:rFonts w:ascii="Times New Roman" w:eastAsia="Times New Roman" w:hAnsi="Times New Roman" w:cs="Times New Roman"/>
              </w:rPr>
              <w:t xml:space="preserve"> к </w:t>
            </w:r>
            <w:proofErr w:type="spellStart"/>
            <w:r w:rsidRPr="00DD0EE7">
              <w:rPr>
                <w:rFonts w:ascii="Times New Roman" w:eastAsia="Times New Roman" w:hAnsi="Times New Roman" w:cs="Times New Roman"/>
              </w:rPr>
              <w:t>ДКi</w:t>
            </w:r>
            <w:proofErr w:type="spellEnd"/>
            <w:r w:rsidRPr="00DD0EE7">
              <w:rPr>
                <w:rFonts w:ascii="Times New Roman" w:eastAsia="Times New Roman" w:hAnsi="Times New Roman" w:cs="Times New Roman"/>
              </w:rPr>
              <w:t xml:space="preserve"> </w:t>
            </w:r>
            <w:hyperlink w:anchor="P2071" w:history="1">
              <w:r w:rsidRPr="00DD0EE7">
                <w:rPr>
                  <w:rFonts w:ascii="Times New Roman" w:eastAsia="Times New Roman" w:hAnsi="Times New Roman" w:cs="Times New Roman"/>
                </w:rPr>
                <w:t>&lt;2&gt;</w:t>
              </w:r>
            </w:hyperlink>
            <w:r w:rsidRPr="00DD0EE7">
              <w:rPr>
                <w:rFonts w:ascii="Times New Roman" w:eastAsia="Times New Roman" w:hAnsi="Times New Roman" w:cs="Times New Roman"/>
              </w:rPr>
              <w:t xml:space="preserve"> или значение показателя, при котором превышение является грубым</w:t>
            </w:r>
          </w:p>
        </w:tc>
      </w:tr>
      <w:tr w:rsidR="00305121" w:rsidRPr="00DD0EE7" w:rsidTr="00305121">
        <w:tc>
          <w:tcPr>
            <w:tcW w:w="9648" w:type="dxa"/>
            <w:gridSpan w:val="7"/>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Максимальные допустимые значения нормативных показателей общих свойств сточных вод и концентраций загрязняющих веществ в сточных водах, установленные в целях предотвращения негативного воздействия на работу централизованных общесплавных и бытовых систем водоотведения, а также централизованных комбинированных систем водоотведения (применительно к сбросу в общесплавные и бытовые системы водоотведения)</w:t>
            </w:r>
          </w:p>
        </w:tc>
      </w:tr>
      <w:tr w:rsidR="00305121" w:rsidRPr="00DD0EE7" w:rsidTr="00305121">
        <w:tc>
          <w:tcPr>
            <w:tcW w:w="454"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1.</w:t>
            </w:r>
          </w:p>
        </w:tc>
        <w:tc>
          <w:tcPr>
            <w:tcW w:w="2727" w:type="dxa"/>
          </w:tcPr>
          <w:p w:rsidR="00305121" w:rsidRPr="00DD0EE7" w:rsidRDefault="00305121" w:rsidP="00305121">
            <w:pPr>
              <w:widowControl w:val="0"/>
              <w:autoSpaceDE w:val="0"/>
              <w:autoSpaceDN w:val="0"/>
              <w:spacing w:after="0" w:line="240" w:lineRule="auto"/>
              <w:rPr>
                <w:rFonts w:ascii="Times New Roman" w:eastAsia="Times New Roman" w:hAnsi="Times New Roman" w:cs="Times New Roman"/>
              </w:rPr>
            </w:pPr>
            <w:r w:rsidRPr="00DD0EE7">
              <w:rPr>
                <w:rFonts w:ascii="Times New Roman" w:eastAsia="Times New Roman" w:hAnsi="Times New Roman" w:cs="Times New Roman"/>
              </w:rPr>
              <w:t>Взвешенные вещества</w:t>
            </w:r>
          </w:p>
        </w:tc>
        <w:tc>
          <w:tcPr>
            <w:tcW w:w="850"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мг/дм</w:t>
            </w:r>
            <w:r w:rsidRPr="00DD0EE7">
              <w:rPr>
                <w:rFonts w:ascii="Times New Roman" w:eastAsia="Times New Roman" w:hAnsi="Times New Roman" w:cs="Times New Roman"/>
                <w:vertAlign w:val="superscript"/>
              </w:rPr>
              <w:t>3</w:t>
            </w:r>
          </w:p>
        </w:tc>
        <w:tc>
          <w:tcPr>
            <w:tcW w:w="1871"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300</w:t>
            </w:r>
          </w:p>
        </w:tc>
        <w:tc>
          <w:tcPr>
            <w:tcW w:w="794"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1</w:t>
            </w:r>
          </w:p>
        </w:tc>
        <w:tc>
          <w:tcPr>
            <w:tcW w:w="1701"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 xml:space="preserve">0,7 </w:t>
            </w:r>
            <w:hyperlink w:anchor="P2076" w:history="1">
              <w:r w:rsidRPr="00DD0EE7">
                <w:rPr>
                  <w:rFonts w:ascii="Times New Roman" w:eastAsia="Times New Roman" w:hAnsi="Times New Roman" w:cs="Times New Roman"/>
                </w:rPr>
                <w:t>&lt;7&gt;</w:t>
              </w:r>
            </w:hyperlink>
          </w:p>
        </w:tc>
        <w:tc>
          <w:tcPr>
            <w:tcW w:w="1251"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3</w:t>
            </w:r>
          </w:p>
        </w:tc>
      </w:tr>
      <w:tr w:rsidR="00305121" w:rsidRPr="00DD0EE7" w:rsidTr="00305121">
        <w:tc>
          <w:tcPr>
            <w:tcW w:w="454"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lastRenderedPageBreak/>
              <w:t>2.</w:t>
            </w:r>
          </w:p>
        </w:tc>
        <w:tc>
          <w:tcPr>
            <w:tcW w:w="2727" w:type="dxa"/>
          </w:tcPr>
          <w:p w:rsidR="00305121" w:rsidRPr="00DD0EE7" w:rsidRDefault="00305121" w:rsidP="00305121">
            <w:pPr>
              <w:widowControl w:val="0"/>
              <w:autoSpaceDE w:val="0"/>
              <w:autoSpaceDN w:val="0"/>
              <w:spacing w:after="0" w:line="240" w:lineRule="auto"/>
              <w:rPr>
                <w:rFonts w:ascii="Times New Roman" w:eastAsia="Times New Roman" w:hAnsi="Times New Roman" w:cs="Times New Roman"/>
              </w:rPr>
            </w:pPr>
            <w:r w:rsidRPr="00DD0EE7">
              <w:rPr>
                <w:rFonts w:ascii="Times New Roman" w:eastAsia="Times New Roman" w:hAnsi="Times New Roman" w:cs="Times New Roman"/>
              </w:rPr>
              <w:t>БПК5</w:t>
            </w:r>
          </w:p>
        </w:tc>
        <w:tc>
          <w:tcPr>
            <w:tcW w:w="850"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мг/дм</w:t>
            </w:r>
            <w:r w:rsidRPr="00DD0EE7">
              <w:rPr>
                <w:rFonts w:ascii="Times New Roman" w:eastAsia="Times New Roman" w:hAnsi="Times New Roman" w:cs="Times New Roman"/>
                <w:vertAlign w:val="superscript"/>
              </w:rPr>
              <w:t>3</w:t>
            </w:r>
          </w:p>
        </w:tc>
        <w:tc>
          <w:tcPr>
            <w:tcW w:w="1871"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 xml:space="preserve">300 (500 </w:t>
            </w:r>
            <w:hyperlink w:anchor="P2072" w:history="1">
              <w:r w:rsidRPr="00DD0EE7">
                <w:rPr>
                  <w:rFonts w:ascii="Times New Roman" w:eastAsia="Times New Roman" w:hAnsi="Times New Roman" w:cs="Times New Roman"/>
                </w:rPr>
                <w:t>&lt;3&gt;</w:t>
              </w:r>
            </w:hyperlink>
            <w:r w:rsidRPr="00DD0EE7">
              <w:rPr>
                <w:rFonts w:ascii="Times New Roman" w:eastAsia="Times New Roman" w:hAnsi="Times New Roman" w:cs="Times New Roman"/>
              </w:rPr>
              <w:t>)</w:t>
            </w:r>
          </w:p>
        </w:tc>
        <w:tc>
          <w:tcPr>
            <w:tcW w:w="794"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1</w:t>
            </w:r>
          </w:p>
        </w:tc>
        <w:tc>
          <w:tcPr>
            <w:tcW w:w="1701"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 xml:space="preserve">0,7 </w:t>
            </w:r>
            <w:hyperlink w:anchor="P2076" w:history="1">
              <w:r w:rsidRPr="00DD0EE7">
                <w:rPr>
                  <w:rFonts w:ascii="Times New Roman" w:eastAsia="Times New Roman" w:hAnsi="Times New Roman" w:cs="Times New Roman"/>
                </w:rPr>
                <w:t>&lt;7&gt;</w:t>
              </w:r>
            </w:hyperlink>
          </w:p>
        </w:tc>
        <w:tc>
          <w:tcPr>
            <w:tcW w:w="1251"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3</w:t>
            </w:r>
          </w:p>
        </w:tc>
      </w:tr>
      <w:tr w:rsidR="00305121" w:rsidRPr="00DD0EE7" w:rsidTr="00305121">
        <w:tc>
          <w:tcPr>
            <w:tcW w:w="454"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3.</w:t>
            </w:r>
          </w:p>
        </w:tc>
        <w:tc>
          <w:tcPr>
            <w:tcW w:w="2727" w:type="dxa"/>
          </w:tcPr>
          <w:p w:rsidR="00305121" w:rsidRPr="00DD0EE7" w:rsidRDefault="00305121" w:rsidP="00305121">
            <w:pPr>
              <w:widowControl w:val="0"/>
              <w:autoSpaceDE w:val="0"/>
              <w:autoSpaceDN w:val="0"/>
              <w:spacing w:after="0" w:line="240" w:lineRule="auto"/>
              <w:rPr>
                <w:rFonts w:ascii="Times New Roman" w:eastAsia="Times New Roman" w:hAnsi="Times New Roman" w:cs="Times New Roman"/>
              </w:rPr>
            </w:pPr>
            <w:r w:rsidRPr="00DD0EE7">
              <w:rPr>
                <w:rFonts w:ascii="Times New Roman" w:eastAsia="Times New Roman" w:hAnsi="Times New Roman" w:cs="Times New Roman"/>
              </w:rPr>
              <w:t>ХПК</w:t>
            </w:r>
          </w:p>
        </w:tc>
        <w:tc>
          <w:tcPr>
            <w:tcW w:w="850"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мг/дм</w:t>
            </w:r>
            <w:r w:rsidRPr="00DD0EE7">
              <w:rPr>
                <w:rFonts w:ascii="Times New Roman" w:eastAsia="Times New Roman" w:hAnsi="Times New Roman" w:cs="Times New Roman"/>
                <w:vertAlign w:val="superscript"/>
              </w:rPr>
              <w:t>3</w:t>
            </w:r>
          </w:p>
        </w:tc>
        <w:tc>
          <w:tcPr>
            <w:tcW w:w="1871"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 xml:space="preserve">500 (700 </w:t>
            </w:r>
            <w:hyperlink w:anchor="P2072" w:history="1">
              <w:r w:rsidRPr="00DD0EE7">
                <w:rPr>
                  <w:rFonts w:ascii="Times New Roman" w:eastAsia="Times New Roman" w:hAnsi="Times New Roman" w:cs="Times New Roman"/>
                </w:rPr>
                <w:t>&lt;3&gt;</w:t>
              </w:r>
            </w:hyperlink>
            <w:r w:rsidRPr="00DD0EE7">
              <w:rPr>
                <w:rFonts w:ascii="Times New Roman" w:eastAsia="Times New Roman" w:hAnsi="Times New Roman" w:cs="Times New Roman"/>
              </w:rPr>
              <w:t>)</w:t>
            </w:r>
          </w:p>
        </w:tc>
        <w:tc>
          <w:tcPr>
            <w:tcW w:w="794"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1</w:t>
            </w:r>
          </w:p>
        </w:tc>
        <w:tc>
          <w:tcPr>
            <w:tcW w:w="1701"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 xml:space="preserve">0,7 </w:t>
            </w:r>
            <w:hyperlink w:anchor="P2076" w:history="1">
              <w:r w:rsidRPr="00DD0EE7">
                <w:rPr>
                  <w:rFonts w:ascii="Times New Roman" w:eastAsia="Times New Roman" w:hAnsi="Times New Roman" w:cs="Times New Roman"/>
                </w:rPr>
                <w:t>&lt;7&gt;</w:t>
              </w:r>
            </w:hyperlink>
          </w:p>
        </w:tc>
        <w:tc>
          <w:tcPr>
            <w:tcW w:w="1251"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3</w:t>
            </w:r>
          </w:p>
        </w:tc>
      </w:tr>
      <w:tr w:rsidR="00305121" w:rsidRPr="00DD0EE7" w:rsidTr="00305121">
        <w:tc>
          <w:tcPr>
            <w:tcW w:w="454"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4.</w:t>
            </w:r>
          </w:p>
        </w:tc>
        <w:tc>
          <w:tcPr>
            <w:tcW w:w="2727" w:type="dxa"/>
          </w:tcPr>
          <w:p w:rsidR="00305121" w:rsidRPr="00DD0EE7" w:rsidRDefault="00305121" w:rsidP="00305121">
            <w:pPr>
              <w:widowControl w:val="0"/>
              <w:autoSpaceDE w:val="0"/>
              <w:autoSpaceDN w:val="0"/>
              <w:spacing w:after="0" w:line="240" w:lineRule="auto"/>
              <w:rPr>
                <w:rFonts w:ascii="Times New Roman" w:eastAsia="Times New Roman" w:hAnsi="Times New Roman" w:cs="Times New Roman"/>
              </w:rPr>
            </w:pPr>
            <w:r w:rsidRPr="00DD0EE7">
              <w:rPr>
                <w:rFonts w:ascii="Times New Roman" w:eastAsia="Times New Roman" w:hAnsi="Times New Roman" w:cs="Times New Roman"/>
              </w:rPr>
              <w:t>Азот общий</w:t>
            </w:r>
          </w:p>
        </w:tc>
        <w:tc>
          <w:tcPr>
            <w:tcW w:w="850"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мг/дм</w:t>
            </w:r>
            <w:r w:rsidRPr="00DD0EE7">
              <w:rPr>
                <w:rFonts w:ascii="Times New Roman" w:eastAsia="Times New Roman" w:hAnsi="Times New Roman" w:cs="Times New Roman"/>
                <w:vertAlign w:val="superscript"/>
              </w:rPr>
              <w:t>3</w:t>
            </w:r>
          </w:p>
        </w:tc>
        <w:tc>
          <w:tcPr>
            <w:tcW w:w="1871"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50</w:t>
            </w:r>
          </w:p>
        </w:tc>
        <w:tc>
          <w:tcPr>
            <w:tcW w:w="794"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1</w:t>
            </w:r>
          </w:p>
        </w:tc>
        <w:tc>
          <w:tcPr>
            <w:tcW w:w="1701"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 xml:space="preserve">0,7 </w:t>
            </w:r>
            <w:hyperlink w:anchor="P2076" w:history="1">
              <w:r w:rsidRPr="00DD0EE7">
                <w:rPr>
                  <w:rFonts w:ascii="Times New Roman" w:eastAsia="Times New Roman" w:hAnsi="Times New Roman" w:cs="Times New Roman"/>
                </w:rPr>
                <w:t>&lt;7&gt;</w:t>
              </w:r>
            </w:hyperlink>
          </w:p>
        </w:tc>
        <w:tc>
          <w:tcPr>
            <w:tcW w:w="1251"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3</w:t>
            </w:r>
          </w:p>
        </w:tc>
      </w:tr>
      <w:tr w:rsidR="00305121" w:rsidRPr="00DD0EE7" w:rsidTr="00305121">
        <w:tc>
          <w:tcPr>
            <w:tcW w:w="454"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5.</w:t>
            </w:r>
          </w:p>
        </w:tc>
        <w:tc>
          <w:tcPr>
            <w:tcW w:w="2727" w:type="dxa"/>
          </w:tcPr>
          <w:p w:rsidR="00305121" w:rsidRPr="00DD0EE7" w:rsidRDefault="00305121" w:rsidP="00305121">
            <w:pPr>
              <w:widowControl w:val="0"/>
              <w:autoSpaceDE w:val="0"/>
              <w:autoSpaceDN w:val="0"/>
              <w:spacing w:after="0" w:line="240" w:lineRule="auto"/>
              <w:rPr>
                <w:rFonts w:ascii="Times New Roman" w:eastAsia="Times New Roman" w:hAnsi="Times New Roman" w:cs="Times New Roman"/>
              </w:rPr>
            </w:pPr>
            <w:r w:rsidRPr="00DD0EE7">
              <w:rPr>
                <w:rFonts w:ascii="Times New Roman" w:eastAsia="Times New Roman" w:hAnsi="Times New Roman" w:cs="Times New Roman"/>
              </w:rPr>
              <w:t>Фосфор общий</w:t>
            </w:r>
          </w:p>
        </w:tc>
        <w:tc>
          <w:tcPr>
            <w:tcW w:w="850"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мг/дм</w:t>
            </w:r>
            <w:r w:rsidRPr="00DD0EE7">
              <w:rPr>
                <w:rFonts w:ascii="Times New Roman" w:eastAsia="Times New Roman" w:hAnsi="Times New Roman" w:cs="Times New Roman"/>
                <w:vertAlign w:val="superscript"/>
              </w:rPr>
              <w:t>3</w:t>
            </w:r>
          </w:p>
        </w:tc>
        <w:tc>
          <w:tcPr>
            <w:tcW w:w="1871"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12</w:t>
            </w:r>
          </w:p>
        </w:tc>
        <w:tc>
          <w:tcPr>
            <w:tcW w:w="794"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1</w:t>
            </w:r>
          </w:p>
        </w:tc>
        <w:tc>
          <w:tcPr>
            <w:tcW w:w="1701"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 xml:space="preserve">0,7 </w:t>
            </w:r>
            <w:hyperlink w:anchor="P2076" w:history="1">
              <w:r w:rsidRPr="00DD0EE7">
                <w:rPr>
                  <w:rFonts w:ascii="Times New Roman" w:eastAsia="Times New Roman" w:hAnsi="Times New Roman" w:cs="Times New Roman"/>
                </w:rPr>
                <w:t>&lt;7&gt;</w:t>
              </w:r>
            </w:hyperlink>
          </w:p>
        </w:tc>
        <w:tc>
          <w:tcPr>
            <w:tcW w:w="1251"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3</w:t>
            </w:r>
          </w:p>
        </w:tc>
      </w:tr>
      <w:tr w:rsidR="00305121" w:rsidRPr="00DD0EE7" w:rsidTr="00305121">
        <w:tc>
          <w:tcPr>
            <w:tcW w:w="454"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6.</w:t>
            </w:r>
          </w:p>
        </w:tc>
        <w:tc>
          <w:tcPr>
            <w:tcW w:w="2727" w:type="dxa"/>
          </w:tcPr>
          <w:p w:rsidR="00305121" w:rsidRPr="00DD0EE7" w:rsidRDefault="00305121" w:rsidP="00305121">
            <w:pPr>
              <w:widowControl w:val="0"/>
              <w:autoSpaceDE w:val="0"/>
              <w:autoSpaceDN w:val="0"/>
              <w:spacing w:after="0" w:line="240" w:lineRule="auto"/>
              <w:rPr>
                <w:rFonts w:ascii="Times New Roman" w:eastAsia="Times New Roman" w:hAnsi="Times New Roman" w:cs="Times New Roman"/>
              </w:rPr>
            </w:pPr>
            <w:r w:rsidRPr="00DD0EE7">
              <w:rPr>
                <w:rFonts w:ascii="Times New Roman" w:eastAsia="Times New Roman" w:hAnsi="Times New Roman" w:cs="Times New Roman"/>
              </w:rPr>
              <w:t>Нефтепродукты</w:t>
            </w:r>
          </w:p>
        </w:tc>
        <w:tc>
          <w:tcPr>
            <w:tcW w:w="850"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мг/дм</w:t>
            </w:r>
            <w:r w:rsidRPr="00DD0EE7">
              <w:rPr>
                <w:rFonts w:ascii="Times New Roman" w:eastAsia="Times New Roman" w:hAnsi="Times New Roman" w:cs="Times New Roman"/>
                <w:vertAlign w:val="superscript"/>
              </w:rPr>
              <w:t>3</w:t>
            </w:r>
          </w:p>
        </w:tc>
        <w:tc>
          <w:tcPr>
            <w:tcW w:w="1871"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10</w:t>
            </w:r>
          </w:p>
        </w:tc>
        <w:tc>
          <w:tcPr>
            <w:tcW w:w="794"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2</w:t>
            </w:r>
          </w:p>
        </w:tc>
        <w:tc>
          <w:tcPr>
            <w:tcW w:w="1701"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1</w:t>
            </w:r>
          </w:p>
        </w:tc>
        <w:tc>
          <w:tcPr>
            <w:tcW w:w="1251"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3</w:t>
            </w:r>
          </w:p>
        </w:tc>
      </w:tr>
      <w:tr w:rsidR="00305121" w:rsidRPr="00DD0EE7" w:rsidTr="00305121">
        <w:tc>
          <w:tcPr>
            <w:tcW w:w="454"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7.</w:t>
            </w:r>
          </w:p>
        </w:tc>
        <w:tc>
          <w:tcPr>
            <w:tcW w:w="2727" w:type="dxa"/>
          </w:tcPr>
          <w:p w:rsidR="00305121" w:rsidRPr="00DD0EE7" w:rsidRDefault="00305121" w:rsidP="00305121">
            <w:pPr>
              <w:widowControl w:val="0"/>
              <w:autoSpaceDE w:val="0"/>
              <w:autoSpaceDN w:val="0"/>
              <w:spacing w:after="0" w:line="240" w:lineRule="auto"/>
              <w:rPr>
                <w:rFonts w:ascii="Times New Roman" w:eastAsia="Times New Roman" w:hAnsi="Times New Roman" w:cs="Times New Roman"/>
              </w:rPr>
            </w:pPr>
            <w:r w:rsidRPr="00DD0EE7">
              <w:rPr>
                <w:rFonts w:ascii="Times New Roman" w:eastAsia="Times New Roman" w:hAnsi="Times New Roman" w:cs="Times New Roman"/>
              </w:rPr>
              <w:t>Хлор и хлорамины</w:t>
            </w:r>
          </w:p>
        </w:tc>
        <w:tc>
          <w:tcPr>
            <w:tcW w:w="850"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мг/дм</w:t>
            </w:r>
            <w:r w:rsidRPr="00DD0EE7">
              <w:rPr>
                <w:rFonts w:ascii="Times New Roman" w:eastAsia="Times New Roman" w:hAnsi="Times New Roman" w:cs="Times New Roman"/>
                <w:vertAlign w:val="superscript"/>
              </w:rPr>
              <w:t>3</w:t>
            </w:r>
          </w:p>
        </w:tc>
        <w:tc>
          <w:tcPr>
            <w:tcW w:w="1871"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5</w:t>
            </w:r>
          </w:p>
        </w:tc>
        <w:tc>
          <w:tcPr>
            <w:tcW w:w="794"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2</w:t>
            </w:r>
          </w:p>
        </w:tc>
        <w:tc>
          <w:tcPr>
            <w:tcW w:w="1701"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2</w:t>
            </w:r>
          </w:p>
        </w:tc>
        <w:tc>
          <w:tcPr>
            <w:tcW w:w="1251"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2</w:t>
            </w:r>
          </w:p>
        </w:tc>
      </w:tr>
      <w:tr w:rsidR="00305121" w:rsidRPr="00DD0EE7" w:rsidTr="00305121">
        <w:tc>
          <w:tcPr>
            <w:tcW w:w="454"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8.</w:t>
            </w:r>
          </w:p>
        </w:tc>
        <w:tc>
          <w:tcPr>
            <w:tcW w:w="2727" w:type="dxa"/>
          </w:tcPr>
          <w:p w:rsidR="00305121" w:rsidRPr="00DD0EE7" w:rsidRDefault="00305121" w:rsidP="00305121">
            <w:pPr>
              <w:widowControl w:val="0"/>
              <w:autoSpaceDE w:val="0"/>
              <w:autoSpaceDN w:val="0"/>
              <w:spacing w:after="0" w:line="240" w:lineRule="auto"/>
              <w:rPr>
                <w:rFonts w:ascii="Times New Roman" w:eastAsia="Times New Roman" w:hAnsi="Times New Roman" w:cs="Times New Roman"/>
              </w:rPr>
            </w:pPr>
            <w:r w:rsidRPr="00DD0EE7">
              <w:rPr>
                <w:rFonts w:ascii="Times New Roman" w:eastAsia="Times New Roman" w:hAnsi="Times New Roman" w:cs="Times New Roman"/>
              </w:rPr>
              <w:t>Соотношение ХПК:БПК5</w:t>
            </w:r>
          </w:p>
        </w:tc>
        <w:tc>
          <w:tcPr>
            <w:tcW w:w="850"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w:t>
            </w:r>
          </w:p>
        </w:tc>
        <w:tc>
          <w:tcPr>
            <w:tcW w:w="1871"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 xml:space="preserve">не более 2,5 </w:t>
            </w:r>
            <w:hyperlink w:anchor="P2073" w:history="1">
              <w:r w:rsidRPr="00DD0EE7">
                <w:rPr>
                  <w:rFonts w:ascii="Times New Roman" w:eastAsia="Times New Roman" w:hAnsi="Times New Roman" w:cs="Times New Roman"/>
                </w:rPr>
                <w:t>&lt;4&gt;</w:t>
              </w:r>
            </w:hyperlink>
          </w:p>
        </w:tc>
        <w:tc>
          <w:tcPr>
            <w:tcW w:w="794"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2</w:t>
            </w:r>
          </w:p>
        </w:tc>
        <w:tc>
          <w:tcPr>
            <w:tcW w:w="1701"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0,5</w:t>
            </w:r>
          </w:p>
        </w:tc>
        <w:tc>
          <w:tcPr>
            <w:tcW w:w="1251"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1,3</w:t>
            </w:r>
          </w:p>
        </w:tc>
      </w:tr>
      <w:tr w:rsidR="00305121" w:rsidRPr="00DD0EE7" w:rsidTr="00305121">
        <w:tc>
          <w:tcPr>
            <w:tcW w:w="454"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9.</w:t>
            </w:r>
          </w:p>
        </w:tc>
        <w:tc>
          <w:tcPr>
            <w:tcW w:w="2727" w:type="dxa"/>
          </w:tcPr>
          <w:p w:rsidR="00305121" w:rsidRPr="00DD0EE7" w:rsidRDefault="00305121" w:rsidP="00305121">
            <w:pPr>
              <w:widowControl w:val="0"/>
              <w:autoSpaceDE w:val="0"/>
              <w:autoSpaceDN w:val="0"/>
              <w:spacing w:after="0" w:line="240" w:lineRule="auto"/>
              <w:rPr>
                <w:rFonts w:ascii="Times New Roman" w:eastAsia="Times New Roman" w:hAnsi="Times New Roman" w:cs="Times New Roman"/>
              </w:rPr>
            </w:pPr>
            <w:r w:rsidRPr="00DD0EE7">
              <w:rPr>
                <w:rFonts w:ascii="Times New Roman" w:eastAsia="Times New Roman" w:hAnsi="Times New Roman" w:cs="Times New Roman"/>
              </w:rPr>
              <w:t>Фенолы (сумма)</w:t>
            </w:r>
          </w:p>
        </w:tc>
        <w:tc>
          <w:tcPr>
            <w:tcW w:w="850"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мг/дм</w:t>
            </w:r>
            <w:r w:rsidRPr="00DD0EE7">
              <w:rPr>
                <w:rFonts w:ascii="Times New Roman" w:eastAsia="Times New Roman" w:hAnsi="Times New Roman" w:cs="Times New Roman"/>
                <w:vertAlign w:val="superscript"/>
              </w:rPr>
              <w:t>3</w:t>
            </w:r>
          </w:p>
        </w:tc>
        <w:tc>
          <w:tcPr>
            <w:tcW w:w="1871"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5</w:t>
            </w:r>
          </w:p>
        </w:tc>
        <w:tc>
          <w:tcPr>
            <w:tcW w:w="794"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2</w:t>
            </w:r>
          </w:p>
        </w:tc>
        <w:tc>
          <w:tcPr>
            <w:tcW w:w="1701"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5</w:t>
            </w:r>
          </w:p>
        </w:tc>
        <w:tc>
          <w:tcPr>
            <w:tcW w:w="1251"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3</w:t>
            </w:r>
          </w:p>
        </w:tc>
      </w:tr>
      <w:tr w:rsidR="00305121" w:rsidRPr="00DD0EE7" w:rsidTr="00305121">
        <w:tc>
          <w:tcPr>
            <w:tcW w:w="454"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10.</w:t>
            </w:r>
          </w:p>
        </w:tc>
        <w:tc>
          <w:tcPr>
            <w:tcW w:w="2727" w:type="dxa"/>
          </w:tcPr>
          <w:p w:rsidR="00305121" w:rsidRPr="00DD0EE7" w:rsidRDefault="00305121" w:rsidP="00305121">
            <w:pPr>
              <w:widowControl w:val="0"/>
              <w:autoSpaceDE w:val="0"/>
              <w:autoSpaceDN w:val="0"/>
              <w:spacing w:after="0" w:line="240" w:lineRule="auto"/>
              <w:rPr>
                <w:rFonts w:ascii="Times New Roman" w:eastAsia="Times New Roman" w:hAnsi="Times New Roman" w:cs="Times New Roman"/>
              </w:rPr>
            </w:pPr>
            <w:r w:rsidRPr="00DD0EE7">
              <w:rPr>
                <w:rFonts w:ascii="Times New Roman" w:eastAsia="Times New Roman" w:hAnsi="Times New Roman" w:cs="Times New Roman"/>
              </w:rPr>
              <w:t>Сульфиды (S-H2S+S2-)</w:t>
            </w:r>
          </w:p>
        </w:tc>
        <w:tc>
          <w:tcPr>
            <w:tcW w:w="850"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мг/дм</w:t>
            </w:r>
            <w:r w:rsidRPr="00DD0EE7">
              <w:rPr>
                <w:rFonts w:ascii="Times New Roman" w:eastAsia="Times New Roman" w:hAnsi="Times New Roman" w:cs="Times New Roman"/>
                <w:vertAlign w:val="superscript"/>
              </w:rPr>
              <w:t>3</w:t>
            </w:r>
          </w:p>
        </w:tc>
        <w:tc>
          <w:tcPr>
            <w:tcW w:w="1871"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 xml:space="preserve">1,5 </w:t>
            </w:r>
            <w:hyperlink w:anchor="P2074" w:history="1">
              <w:r w:rsidRPr="00DD0EE7">
                <w:rPr>
                  <w:rFonts w:ascii="Times New Roman" w:eastAsia="Times New Roman" w:hAnsi="Times New Roman" w:cs="Times New Roman"/>
                </w:rPr>
                <w:t>&lt;5&gt;</w:t>
              </w:r>
            </w:hyperlink>
          </w:p>
        </w:tc>
        <w:tc>
          <w:tcPr>
            <w:tcW w:w="794"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3</w:t>
            </w:r>
          </w:p>
        </w:tc>
        <w:tc>
          <w:tcPr>
            <w:tcW w:w="1701"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2</w:t>
            </w:r>
          </w:p>
        </w:tc>
        <w:tc>
          <w:tcPr>
            <w:tcW w:w="1251"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2</w:t>
            </w:r>
          </w:p>
        </w:tc>
      </w:tr>
      <w:tr w:rsidR="00305121" w:rsidRPr="00DD0EE7" w:rsidTr="00305121">
        <w:tc>
          <w:tcPr>
            <w:tcW w:w="454"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11.</w:t>
            </w:r>
          </w:p>
        </w:tc>
        <w:tc>
          <w:tcPr>
            <w:tcW w:w="2727" w:type="dxa"/>
          </w:tcPr>
          <w:p w:rsidR="00305121" w:rsidRPr="00DD0EE7" w:rsidRDefault="00305121" w:rsidP="00305121">
            <w:pPr>
              <w:widowControl w:val="0"/>
              <w:autoSpaceDE w:val="0"/>
              <w:autoSpaceDN w:val="0"/>
              <w:spacing w:after="0" w:line="240" w:lineRule="auto"/>
              <w:rPr>
                <w:rFonts w:ascii="Times New Roman" w:eastAsia="Times New Roman" w:hAnsi="Times New Roman" w:cs="Times New Roman"/>
              </w:rPr>
            </w:pPr>
            <w:r w:rsidRPr="00DD0EE7">
              <w:rPr>
                <w:rFonts w:ascii="Times New Roman" w:eastAsia="Times New Roman" w:hAnsi="Times New Roman" w:cs="Times New Roman"/>
              </w:rPr>
              <w:t>Сульфаты</w:t>
            </w:r>
          </w:p>
        </w:tc>
        <w:tc>
          <w:tcPr>
            <w:tcW w:w="850"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мг/дм</w:t>
            </w:r>
            <w:r w:rsidRPr="00DD0EE7">
              <w:rPr>
                <w:rFonts w:ascii="Times New Roman" w:eastAsia="Times New Roman" w:hAnsi="Times New Roman" w:cs="Times New Roman"/>
                <w:vertAlign w:val="superscript"/>
              </w:rPr>
              <w:t>3</w:t>
            </w:r>
          </w:p>
        </w:tc>
        <w:tc>
          <w:tcPr>
            <w:tcW w:w="1871"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 xml:space="preserve">1000 </w:t>
            </w:r>
            <w:hyperlink w:anchor="P2074" w:history="1">
              <w:r w:rsidRPr="00DD0EE7">
                <w:rPr>
                  <w:rFonts w:ascii="Times New Roman" w:eastAsia="Times New Roman" w:hAnsi="Times New Roman" w:cs="Times New Roman"/>
                </w:rPr>
                <w:t>&lt;5&gt;</w:t>
              </w:r>
            </w:hyperlink>
          </w:p>
        </w:tc>
        <w:tc>
          <w:tcPr>
            <w:tcW w:w="794"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3</w:t>
            </w:r>
          </w:p>
        </w:tc>
        <w:tc>
          <w:tcPr>
            <w:tcW w:w="1701"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2</w:t>
            </w:r>
          </w:p>
        </w:tc>
        <w:tc>
          <w:tcPr>
            <w:tcW w:w="1251"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2</w:t>
            </w:r>
          </w:p>
        </w:tc>
      </w:tr>
      <w:tr w:rsidR="00305121" w:rsidRPr="00DD0EE7" w:rsidTr="00305121">
        <w:tc>
          <w:tcPr>
            <w:tcW w:w="454"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12.</w:t>
            </w:r>
          </w:p>
        </w:tc>
        <w:tc>
          <w:tcPr>
            <w:tcW w:w="2727" w:type="dxa"/>
          </w:tcPr>
          <w:p w:rsidR="00305121" w:rsidRPr="00DD0EE7" w:rsidRDefault="00305121" w:rsidP="00305121">
            <w:pPr>
              <w:widowControl w:val="0"/>
              <w:autoSpaceDE w:val="0"/>
              <w:autoSpaceDN w:val="0"/>
              <w:spacing w:after="0" w:line="240" w:lineRule="auto"/>
              <w:rPr>
                <w:rFonts w:ascii="Times New Roman" w:eastAsia="Times New Roman" w:hAnsi="Times New Roman" w:cs="Times New Roman"/>
              </w:rPr>
            </w:pPr>
            <w:r w:rsidRPr="00DD0EE7">
              <w:rPr>
                <w:rFonts w:ascii="Times New Roman" w:eastAsia="Times New Roman" w:hAnsi="Times New Roman" w:cs="Times New Roman"/>
              </w:rPr>
              <w:t>Хлориды</w:t>
            </w:r>
          </w:p>
        </w:tc>
        <w:tc>
          <w:tcPr>
            <w:tcW w:w="850"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мг/дм</w:t>
            </w:r>
            <w:r w:rsidRPr="00DD0EE7">
              <w:rPr>
                <w:rFonts w:ascii="Times New Roman" w:eastAsia="Times New Roman" w:hAnsi="Times New Roman" w:cs="Times New Roman"/>
                <w:vertAlign w:val="superscript"/>
              </w:rPr>
              <w:t>3</w:t>
            </w:r>
          </w:p>
        </w:tc>
        <w:tc>
          <w:tcPr>
            <w:tcW w:w="1871"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 xml:space="preserve">1000 </w:t>
            </w:r>
            <w:hyperlink w:anchor="P2074" w:history="1">
              <w:r w:rsidRPr="00DD0EE7">
                <w:rPr>
                  <w:rFonts w:ascii="Times New Roman" w:eastAsia="Times New Roman" w:hAnsi="Times New Roman" w:cs="Times New Roman"/>
                </w:rPr>
                <w:t>&lt;5&gt;</w:t>
              </w:r>
            </w:hyperlink>
          </w:p>
        </w:tc>
        <w:tc>
          <w:tcPr>
            <w:tcW w:w="794"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3</w:t>
            </w:r>
          </w:p>
        </w:tc>
        <w:tc>
          <w:tcPr>
            <w:tcW w:w="1701"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2</w:t>
            </w:r>
          </w:p>
        </w:tc>
        <w:tc>
          <w:tcPr>
            <w:tcW w:w="1251"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2</w:t>
            </w:r>
          </w:p>
        </w:tc>
      </w:tr>
      <w:tr w:rsidR="00305121" w:rsidRPr="00DD0EE7" w:rsidTr="00305121">
        <w:tc>
          <w:tcPr>
            <w:tcW w:w="454"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13.</w:t>
            </w:r>
          </w:p>
        </w:tc>
        <w:tc>
          <w:tcPr>
            <w:tcW w:w="2727" w:type="dxa"/>
          </w:tcPr>
          <w:p w:rsidR="00305121" w:rsidRPr="00DD0EE7" w:rsidRDefault="00305121" w:rsidP="00305121">
            <w:pPr>
              <w:widowControl w:val="0"/>
              <w:autoSpaceDE w:val="0"/>
              <w:autoSpaceDN w:val="0"/>
              <w:spacing w:after="0" w:line="240" w:lineRule="auto"/>
              <w:rPr>
                <w:rFonts w:ascii="Times New Roman" w:eastAsia="Times New Roman" w:hAnsi="Times New Roman" w:cs="Times New Roman"/>
              </w:rPr>
            </w:pPr>
            <w:r w:rsidRPr="00DD0EE7">
              <w:rPr>
                <w:rFonts w:ascii="Times New Roman" w:eastAsia="Times New Roman" w:hAnsi="Times New Roman" w:cs="Times New Roman"/>
              </w:rPr>
              <w:t>Алюминий</w:t>
            </w:r>
          </w:p>
        </w:tc>
        <w:tc>
          <w:tcPr>
            <w:tcW w:w="850"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мг/дм</w:t>
            </w:r>
            <w:r w:rsidRPr="00DD0EE7">
              <w:rPr>
                <w:rFonts w:ascii="Times New Roman" w:eastAsia="Times New Roman" w:hAnsi="Times New Roman" w:cs="Times New Roman"/>
                <w:vertAlign w:val="superscript"/>
              </w:rPr>
              <w:t>3</w:t>
            </w:r>
          </w:p>
        </w:tc>
        <w:tc>
          <w:tcPr>
            <w:tcW w:w="1871"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5</w:t>
            </w:r>
          </w:p>
        </w:tc>
        <w:tc>
          <w:tcPr>
            <w:tcW w:w="794"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4</w:t>
            </w:r>
          </w:p>
        </w:tc>
        <w:tc>
          <w:tcPr>
            <w:tcW w:w="1701"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2</w:t>
            </w:r>
          </w:p>
        </w:tc>
        <w:tc>
          <w:tcPr>
            <w:tcW w:w="1251"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3</w:t>
            </w:r>
          </w:p>
        </w:tc>
      </w:tr>
      <w:tr w:rsidR="00305121" w:rsidRPr="00DD0EE7" w:rsidTr="00305121">
        <w:tc>
          <w:tcPr>
            <w:tcW w:w="454"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14.</w:t>
            </w:r>
          </w:p>
        </w:tc>
        <w:tc>
          <w:tcPr>
            <w:tcW w:w="2727" w:type="dxa"/>
          </w:tcPr>
          <w:p w:rsidR="00305121" w:rsidRPr="00DD0EE7" w:rsidRDefault="00305121" w:rsidP="00305121">
            <w:pPr>
              <w:widowControl w:val="0"/>
              <w:autoSpaceDE w:val="0"/>
              <w:autoSpaceDN w:val="0"/>
              <w:spacing w:after="0" w:line="240" w:lineRule="auto"/>
              <w:rPr>
                <w:rFonts w:ascii="Times New Roman" w:eastAsia="Times New Roman" w:hAnsi="Times New Roman" w:cs="Times New Roman"/>
              </w:rPr>
            </w:pPr>
            <w:r w:rsidRPr="00DD0EE7">
              <w:rPr>
                <w:rFonts w:ascii="Times New Roman" w:eastAsia="Times New Roman" w:hAnsi="Times New Roman" w:cs="Times New Roman"/>
              </w:rPr>
              <w:t>Железо</w:t>
            </w:r>
          </w:p>
        </w:tc>
        <w:tc>
          <w:tcPr>
            <w:tcW w:w="850"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мг/дм</w:t>
            </w:r>
            <w:r w:rsidRPr="00DD0EE7">
              <w:rPr>
                <w:rFonts w:ascii="Times New Roman" w:eastAsia="Times New Roman" w:hAnsi="Times New Roman" w:cs="Times New Roman"/>
                <w:vertAlign w:val="superscript"/>
              </w:rPr>
              <w:t>3</w:t>
            </w:r>
          </w:p>
        </w:tc>
        <w:tc>
          <w:tcPr>
            <w:tcW w:w="1871"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5</w:t>
            </w:r>
          </w:p>
        </w:tc>
        <w:tc>
          <w:tcPr>
            <w:tcW w:w="794"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4</w:t>
            </w:r>
          </w:p>
        </w:tc>
        <w:tc>
          <w:tcPr>
            <w:tcW w:w="1701"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2</w:t>
            </w:r>
          </w:p>
        </w:tc>
        <w:tc>
          <w:tcPr>
            <w:tcW w:w="1251"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3</w:t>
            </w:r>
          </w:p>
        </w:tc>
      </w:tr>
      <w:tr w:rsidR="00305121" w:rsidRPr="00DD0EE7" w:rsidTr="00305121">
        <w:tc>
          <w:tcPr>
            <w:tcW w:w="454"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15.</w:t>
            </w:r>
          </w:p>
        </w:tc>
        <w:tc>
          <w:tcPr>
            <w:tcW w:w="2727" w:type="dxa"/>
          </w:tcPr>
          <w:p w:rsidR="00305121" w:rsidRPr="00DD0EE7" w:rsidRDefault="00305121" w:rsidP="00305121">
            <w:pPr>
              <w:widowControl w:val="0"/>
              <w:autoSpaceDE w:val="0"/>
              <w:autoSpaceDN w:val="0"/>
              <w:spacing w:after="0" w:line="240" w:lineRule="auto"/>
              <w:rPr>
                <w:rFonts w:ascii="Times New Roman" w:eastAsia="Times New Roman" w:hAnsi="Times New Roman" w:cs="Times New Roman"/>
              </w:rPr>
            </w:pPr>
            <w:r w:rsidRPr="00DD0EE7">
              <w:rPr>
                <w:rFonts w:ascii="Times New Roman" w:eastAsia="Times New Roman" w:hAnsi="Times New Roman" w:cs="Times New Roman"/>
              </w:rPr>
              <w:t>Марганец</w:t>
            </w:r>
          </w:p>
        </w:tc>
        <w:tc>
          <w:tcPr>
            <w:tcW w:w="850"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мг/дм</w:t>
            </w:r>
            <w:r w:rsidRPr="00DD0EE7">
              <w:rPr>
                <w:rFonts w:ascii="Times New Roman" w:eastAsia="Times New Roman" w:hAnsi="Times New Roman" w:cs="Times New Roman"/>
                <w:vertAlign w:val="superscript"/>
              </w:rPr>
              <w:t>3</w:t>
            </w:r>
          </w:p>
        </w:tc>
        <w:tc>
          <w:tcPr>
            <w:tcW w:w="1871"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1</w:t>
            </w:r>
          </w:p>
        </w:tc>
        <w:tc>
          <w:tcPr>
            <w:tcW w:w="794"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4</w:t>
            </w:r>
          </w:p>
        </w:tc>
        <w:tc>
          <w:tcPr>
            <w:tcW w:w="1701"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2</w:t>
            </w:r>
          </w:p>
        </w:tc>
        <w:tc>
          <w:tcPr>
            <w:tcW w:w="1251"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3</w:t>
            </w:r>
          </w:p>
        </w:tc>
      </w:tr>
      <w:tr w:rsidR="00305121" w:rsidRPr="00DD0EE7" w:rsidTr="00305121">
        <w:tc>
          <w:tcPr>
            <w:tcW w:w="454"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16.</w:t>
            </w:r>
          </w:p>
        </w:tc>
        <w:tc>
          <w:tcPr>
            <w:tcW w:w="2727" w:type="dxa"/>
          </w:tcPr>
          <w:p w:rsidR="00305121" w:rsidRPr="00DD0EE7" w:rsidRDefault="00305121" w:rsidP="00305121">
            <w:pPr>
              <w:widowControl w:val="0"/>
              <w:autoSpaceDE w:val="0"/>
              <w:autoSpaceDN w:val="0"/>
              <w:spacing w:after="0" w:line="240" w:lineRule="auto"/>
              <w:rPr>
                <w:rFonts w:ascii="Times New Roman" w:eastAsia="Times New Roman" w:hAnsi="Times New Roman" w:cs="Times New Roman"/>
              </w:rPr>
            </w:pPr>
            <w:r w:rsidRPr="00DD0EE7">
              <w:rPr>
                <w:rFonts w:ascii="Times New Roman" w:eastAsia="Times New Roman" w:hAnsi="Times New Roman" w:cs="Times New Roman"/>
              </w:rPr>
              <w:t>Медь</w:t>
            </w:r>
          </w:p>
        </w:tc>
        <w:tc>
          <w:tcPr>
            <w:tcW w:w="850"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мг/дм</w:t>
            </w:r>
            <w:r w:rsidRPr="00DD0EE7">
              <w:rPr>
                <w:rFonts w:ascii="Times New Roman" w:eastAsia="Times New Roman" w:hAnsi="Times New Roman" w:cs="Times New Roman"/>
                <w:vertAlign w:val="superscript"/>
              </w:rPr>
              <w:t>3</w:t>
            </w:r>
          </w:p>
        </w:tc>
        <w:tc>
          <w:tcPr>
            <w:tcW w:w="1871"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1</w:t>
            </w:r>
          </w:p>
        </w:tc>
        <w:tc>
          <w:tcPr>
            <w:tcW w:w="794"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4</w:t>
            </w:r>
          </w:p>
        </w:tc>
        <w:tc>
          <w:tcPr>
            <w:tcW w:w="1701"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2</w:t>
            </w:r>
          </w:p>
        </w:tc>
        <w:tc>
          <w:tcPr>
            <w:tcW w:w="1251"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3</w:t>
            </w:r>
          </w:p>
        </w:tc>
      </w:tr>
      <w:tr w:rsidR="00305121" w:rsidRPr="00DD0EE7" w:rsidTr="00305121">
        <w:tc>
          <w:tcPr>
            <w:tcW w:w="454"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17.</w:t>
            </w:r>
          </w:p>
        </w:tc>
        <w:tc>
          <w:tcPr>
            <w:tcW w:w="2727" w:type="dxa"/>
          </w:tcPr>
          <w:p w:rsidR="00305121" w:rsidRPr="00DD0EE7" w:rsidRDefault="00305121" w:rsidP="00305121">
            <w:pPr>
              <w:widowControl w:val="0"/>
              <w:autoSpaceDE w:val="0"/>
              <w:autoSpaceDN w:val="0"/>
              <w:spacing w:after="0" w:line="240" w:lineRule="auto"/>
              <w:rPr>
                <w:rFonts w:ascii="Times New Roman" w:eastAsia="Times New Roman" w:hAnsi="Times New Roman" w:cs="Times New Roman"/>
              </w:rPr>
            </w:pPr>
            <w:r w:rsidRPr="00DD0EE7">
              <w:rPr>
                <w:rFonts w:ascii="Times New Roman" w:eastAsia="Times New Roman" w:hAnsi="Times New Roman" w:cs="Times New Roman"/>
              </w:rPr>
              <w:t>Цинк</w:t>
            </w:r>
          </w:p>
        </w:tc>
        <w:tc>
          <w:tcPr>
            <w:tcW w:w="850"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мг/дм</w:t>
            </w:r>
            <w:r w:rsidRPr="00DD0EE7">
              <w:rPr>
                <w:rFonts w:ascii="Times New Roman" w:eastAsia="Times New Roman" w:hAnsi="Times New Roman" w:cs="Times New Roman"/>
                <w:vertAlign w:val="superscript"/>
              </w:rPr>
              <w:t>3</w:t>
            </w:r>
          </w:p>
        </w:tc>
        <w:tc>
          <w:tcPr>
            <w:tcW w:w="1871"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1</w:t>
            </w:r>
          </w:p>
        </w:tc>
        <w:tc>
          <w:tcPr>
            <w:tcW w:w="794"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4</w:t>
            </w:r>
          </w:p>
        </w:tc>
        <w:tc>
          <w:tcPr>
            <w:tcW w:w="1701"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2</w:t>
            </w:r>
          </w:p>
        </w:tc>
        <w:tc>
          <w:tcPr>
            <w:tcW w:w="1251"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3</w:t>
            </w:r>
          </w:p>
        </w:tc>
      </w:tr>
      <w:tr w:rsidR="00305121" w:rsidRPr="00DD0EE7" w:rsidTr="00305121">
        <w:tc>
          <w:tcPr>
            <w:tcW w:w="454"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18.</w:t>
            </w:r>
          </w:p>
        </w:tc>
        <w:tc>
          <w:tcPr>
            <w:tcW w:w="2727" w:type="dxa"/>
          </w:tcPr>
          <w:p w:rsidR="00305121" w:rsidRPr="00DD0EE7" w:rsidRDefault="00305121" w:rsidP="00305121">
            <w:pPr>
              <w:widowControl w:val="0"/>
              <w:autoSpaceDE w:val="0"/>
              <w:autoSpaceDN w:val="0"/>
              <w:spacing w:after="0" w:line="240" w:lineRule="auto"/>
              <w:rPr>
                <w:rFonts w:ascii="Times New Roman" w:eastAsia="Times New Roman" w:hAnsi="Times New Roman" w:cs="Times New Roman"/>
              </w:rPr>
            </w:pPr>
            <w:r w:rsidRPr="00DD0EE7">
              <w:rPr>
                <w:rFonts w:ascii="Times New Roman" w:eastAsia="Times New Roman" w:hAnsi="Times New Roman" w:cs="Times New Roman"/>
              </w:rPr>
              <w:t>Хром общий</w:t>
            </w:r>
          </w:p>
        </w:tc>
        <w:tc>
          <w:tcPr>
            <w:tcW w:w="850"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мг/дм</w:t>
            </w:r>
            <w:r w:rsidRPr="00DD0EE7">
              <w:rPr>
                <w:rFonts w:ascii="Times New Roman" w:eastAsia="Times New Roman" w:hAnsi="Times New Roman" w:cs="Times New Roman"/>
                <w:vertAlign w:val="superscript"/>
              </w:rPr>
              <w:t>3</w:t>
            </w:r>
          </w:p>
        </w:tc>
        <w:tc>
          <w:tcPr>
            <w:tcW w:w="1871"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0,5</w:t>
            </w:r>
          </w:p>
        </w:tc>
        <w:tc>
          <w:tcPr>
            <w:tcW w:w="794"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4</w:t>
            </w:r>
          </w:p>
        </w:tc>
        <w:tc>
          <w:tcPr>
            <w:tcW w:w="1701"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2</w:t>
            </w:r>
          </w:p>
        </w:tc>
        <w:tc>
          <w:tcPr>
            <w:tcW w:w="1251"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3</w:t>
            </w:r>
          </w:p>
        </w:tc>
      </w:tr>
      <w:tr w:rsidR="00305121" w:rsidRPr="00DD0EE7" w:rsidTr="00305121">
        <w:tc>
          <w:tcPr>
            <w:tcW w:w="454"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19.</w:t>
            </w:r>
          </w:p>
        </w:tc>
        <w:tc>
          <w:tcPr>
            <w:tcW w:w="2727" w:type="dxa"/>
          </w:tcPr>
          <w:p w:rsidR="00305121" w:rsidRPr="00DD0EE7" w:rsidRDefault="00305121" w:rsidP="00305121">
            <w:pPr>
              <w:widowControl w:val="0"/>
              <w:autoSpaceDE w:val="0"/>
              <w:autoSpaceDN w:val="0"/>
              <w:spacing w:after="0" w:line="240" w:lineRule="auto"/>
              <w:rPr>
                <w:rFonts w:ascii="Times New Roman" w:eastAsia="Times New Roman" w:hAnsi="Times New Roman" w:cs="Times New Roman"/>
              </w:rPr>
            </w:pPr>
            <w:r w:rsidRPr="00DD0EE7">
              <w:rPr>
                <w:rFonts w:ascii="Times New Roman" w:eastAsia="Times New Roman" w:hAnsi="Times New Roman" w:cs="Times New Roman"/>
              </w:rPr>
              <w:t>Хром шестивалентный</w:t>
            </w:r>
          </w:p>
        </w:tc>
        <w:tc>
          <w:tcPr>
            <w:tcW w:w="850"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мг/дм</w:t>
            </w:r>
            <w:r w:rsidRPr="00DD0EE7">
              <w:rPr>
                <w:rFonts w:ascii="Times New Roman" w:eastAsia="Times New Roman" w:hAnsi="Times New Roman" w:cs="Times New Roman"/>
                <w:vertAlign w:val="superscript"/>
              </w:rPr>
              <w:t>3</w:t>
            </w:r>
          </w:p>
        </w:tc>
        <w:tc>
          <w:tcPr>
            <w:tcW w:w="1871"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 xml:space="preserve">0,05 (0,1 </w:t>
            </w:r>
            <w:hyperlink w:anchor="P2075" w:history="1">
              <w:r w:rsidRPr="00DD0EE7">
                <w:rPr>
                  <w:rFonts w:ascii="Times New Roman" w:eastAsia="Times New Roman" w:hAnsi="Times New Roman" w:cs="Times New Roman"/>
                </w:rPr>
                <w:t>&lt;6&gt;</w:t>
              </w:r>
            </w:hyperlink>
            <w:r w:rsidRPr="00DD0EE7">
              <w:rPr>
                <w:rFonts w:ascii="Times New Roman" w:eastAsia="Times New Roman" w:hAnsi="Times New Roman" w:cs="Times New Roman"/>
              </w:rPr>
              <w:t>)</w:t>
            </w:r>
          </w:p>
        </w:tc>
        <w:tc>
          <w:tcPr>
            <w:tcW w:w="794"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4</w:t>
            </w:r>
          </w:p>
        </w:tc>
        <w:tc>
          <w:tcPr>
            <w:tcW w:w="1701"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2</w:t>
            </w:r>
          </w:p>
        </w:tc>
        <w:tc>
          <w:tcPr>
            <w:tcW w:w="1251"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3</w:t>
            </w:r>
          </w:p>
        </w:tc>
      </w:tr>
      <w:tr w:rsidR="00305121" w:rsidRPr="00DD0EE7" w:rsidTr="00305121">
        <w:tc>
          <w:tcPr>
            <w:tcW w:w="454"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20.</w:t>
            </w:r>
          </w:p>
        </w:tc>
        <w:tc>
          <w:tcPr>
            <w:tcW w:w="2727" w:type="dxa"/>
          </w:tcPr>
          <w:p w:rsidR="00305121" w:rsidRPr="00DD0EE7" w:rsidRDefault="00305121" w:rsidP="00305121">
            <w:pPr>
              <w:widowControl w:val="0"/>
              <w:autoSpaceDE w:val="0"/>
              <w:autoSpaceDN w:val="0"/>
              <w:spacing w:after="0" w:line="240" w:lineRule="auto"/>
              <w:rPr>
                <w:rFonts w:ascii="Times New Roman" w:eastAsia="Times New Roman" w:hAnsi="Times New Roman" w:cs="Times New Roman"/>
              </w:rPr>
            </w:pPr>
            <w:r w:rsidRPr="00DD0EE7">
              <w:rPr>
                <w:rFonts w:ascii="Times New Roman" w:eastAsia="Times New Roman" w:hAnsi="Times New Roman" w:cs="Times New Roman"/>
              </w:rPr>
              <w:t>Никель</w:t>
            </w:r>
          </w:p>
        </w:tc>
        <w:tc>
          <w:tcPr>
            <w:tcW w:w="850"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мг/дм</w:t>
            </w:r>
            <w:r w:rsidRPr="00DD0EE7">
              <w:rPr>
                <w:rFonts w:ascii="Times New Roman" w:eastAsia="Times New Roman" w:hAnsi="Times New Roman" w:cs="Times New Roman"/>
                <w:vertAlign w:val="superscript"/>
              </w:rPr>
              <w:t>3</w:t>
            </w:r>
          </w:p>
        </w:tc>
        <w:tc>
          <w:tcPr>
            <w:tcW w:w="1871"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 xml:space="preserve">0,25 (0,5 </w:t>
            </w:r>
            <w:hyperlink w:anchor="P2075" w:history="1">
              <w:r w:rsidRPr="00DD0EE7">
                <w:rPr>
                  <w:rFonts w:ascii="Times New Roman" w:eastAsia="Times New Roman" w:hAnsi="Times New Roman" w:cs="Times New Roman"/>
                </w:rPr>
                <w:t>&lt;6&gt;</w:t>
              </w:r>
            </w:hyperlink>
            <w:r w:rsidRPr="00DD0EE7">
              <w:rPr>
                <w:rFonts w:ascii="Times New Roman" w:eastAsia="Times New Roman" w:hAnsi="Times New Roman" w:cs="Times New Roman"/>
              </w:rPr>
              <w:t>)</w:t>
            </w:r>
          </w:p>
        </w:tc>
        <w:tc>
          <w:tcPr>
            <w:tcW w:w="794"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4</w:t>
            </w:r>
          </w:p>
        </w:tc>
        <w:tc>
          <w:tcPr>
            <w:tcW w:w="1701"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2</w:t>
            </w:r>
          </w:p>
        </w:tc>
        <w:tc>
          <w:tcPr>
            <w:tcW w:w="1251"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3</w:t>
            </w:r>
          </w:p>
        </w:tc>
      </w:tr>
      <w:tr w:rsidR="00305121" w:rsidRPr="00DD0EE7" w:rsidTr="00305121">
        <w:tc>
          <w:tcPr>
            <w:tcW w:w="454"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21.</w:t>
            </w:r>
          </w:p>
        </w:tc>
        <w:tc>
          <w:tcPr>
            <w:tcW w:w="2727" w:type="dxa"/>
          </w:tcPr>
          <w:p w:rsidR="00305121" w:rsidRPr="00DD0EE7" w:rsidRDefault="00305121" w:rsidP="00305121">
            <w:pPr>
              <w:widowControl w:val="0"/>
              <w:autoSpaceDE w:val="0"/>
              <w:autoSpaceDN w:val="0"/>
              <w:spacing w:after="0" w:line="240" w:lineRule="auto"/>
              <w:rPr>
                <w:rFonts w:ascii="Times New Roman" w:eastAsia="Times New Roman" w:hAnsi="Times New Roman" w:cs="Times New Roman"/>
              </w:rPr>
            </w:pPr>
            <w:r w:rsidRPr="00DD0EE7">
              <w:rPr>
                <w:rFonts w:ascii="Times New Roman" w:eastAsia="Times New Roman" w:hAnsi="Times New Roman" w:cs="Times New Roman"/>
              </w:rPr>
              <w:t>Кадмий</w:t>
            </w:r>
          </w:p>
        </w:tc>
        <w:tc>
          <w:tcPr>
            <w:tcW w:w="850"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мг/дм</w:t>
            </w:r>
            <w:r w:rsidRPr="00DD0EE7">
              <w:rPr>
                <w:rFonts w:ascii="Times New Roman" w:eastAsia="Times New Roman" w:hAnsi="Times New Roman" w:cs="Times New Roman"/>
                <w:vertAlign w:val="superscript"/>
              </w:rPr>
              <w:t>3</w:t>
            </w:r>
          </w:p>
        </w:tc>
        <w:tc>
          <w:tcPr>
            <w:tcW w:w="1871"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 xml:space="preserve">0,015 (0,1 </w:t>
            </w:r>
            <w:hyperlink w:anchor="P2075" w:history="1">
              <w:r w:rsidRPr="00DD0EE7">
                <w:rPr>
                  <w:rFonts w:ascii="Times New Roman" w:eastAsia="Times New Roman" w:hAnsi="Times New Roman" w:cs="Times New Roman"/>
                </w:rPr>
                <w:t>&lt;6&gt;</w:t>
              </w:r>
            </w:hyperlink>
            <w:r w:rsidRPr="00DD0EE7">
              <w:rPr>
                <w:rFonts w:ascii="Times New Roman" w:eastAsia="Times New Roman" w:hAnsi="Times New Roman" w:cs="Times New Roman"/>
              </w:rPr>
              <w:t>)</w:t>
            </w:r>
          </w:p>
        </w:tc>
        <w:tc>
          <w:tcPr>
            <w:tcW w:w="794"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4</w:t>
            </w:r>
          </w:p>
        </w:tc>
        <w:tc>
          <w:tcPr>
            <w:tcW w:w="1701"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2</w:t>
            </w:r>
          </w:p>
        </w:tc>
        <w:tc>
          <w:tcPr>
            <w:tcW w:w="1251"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3</w:t>
            </w:r>
          </w:p>
        </w:tc>
      </w:tr>
      <w:tr w:rsidR="00305121" w:rsidRPr="00DD0EE7" w:rsidTr="00305121">
        <w:tc>
          <w:tcPr>
            <w:tcW w:w="454"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22.</w:t>
            </w:r>
          </w:p>
        </w:tc>
        <w:tc>
          <w:tcPr>
            <w:tcW w:w="2727" w:type="dxa"/>
          </w:tcPr>
          <w:p w:rsidR="00305121" w:rsidRPr="00DD0EE7" w:rsidRDefault="00305121" w:rsidP="00305121">
            <w:pPr>
              <w:widowControl w:val="0"/>
              <w:autoSpaceDE w:val="0"/>
              <w:autoSpaceDN w:val="0"/>
              <w:spacing w:after="0" w:line="240" w:lineRule="auto"/>
              <w:rPr>
                <w:rFonts w:ascii="Times New Roman" w:eastAsia="Times New Roman" w:hAnsi="Times New Roman" w:cs="Times New Roman"/>
              </w:rPr>
            </w:pPr>
            <w:r w:rsidRPr="00DD0EE7">
              <w:rPr>
                <w:rFonts w:ascii="Times New Roman" w:eastAsia="Times New Roman" w:hAnsi="Times New Roman" w:cs="Times New Roman"/>
              </w:rPr>
              <w:t>Свинец</w:t>
            </w:r>
          </w:p>
        </w:tc>
        <w:tc>
          <w:tcPr>
            <w:tcW w:w="850"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мг/дм</w:t>
            </w:r>
            <w:r w:rsidRPr="00DD0EE7">
              <w:rPr>
                <w:rFonts w:ascii="Times New Roman" w:eastAsia="Times New Roman" w:hAnsi="Times New Roman" w:cs="Times New Roman"/>
                <w:vertAlign w:val="superscript"/>
              </w:rPr>
              <w:t>3</w:t>
            </w:r>
          </w:p>
        </w:tc>
        <w:tc>
          <w:tcPr>
            <w:tcW w:w="1871"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0,25</w:t>
            </w:r>
          </w:p>
        </w:tc>
        <w:tc>
          <w:tcPr>
            <w:tcW w:w="794"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4</w:t>
            </w:r>
          </w:p>
        </w:tc>
        <w:tc>
          <w:tcPr>
            <w:tcW w:w="1701"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2</w:t>
            </w:r>
          </w:p>
        </w:tc>
        <w:tc>
          <w:tcPr>
            <w:tcW w:w="1251"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3</w:t>
            </w:r>
          </w:p>
        </w:tc>
      </w:tr>
      <w:tr w:rsidR="00305121" w:rsidRPr="00DD0EE7" w:rsidTr="00305121">
        <w:tc>
          <w:tcPr>
            <w:tcW w:w="454"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23.</w:t>
            </w:r>
          </w:p>
        </w:tc>
        <w:tc>
          <w:tcPr>
            <w:tcW w:w="2727" w:type="dxa"/>
          </w:tcPr>
          <w:p w:rsidR="00305121" w:rsidRPr="00DD0EE7" w:rsidRDefault="00305121" w:rsidP="00305121">
            <w:pPr>
              <w:widowControl w:val="0"/>
              <w:autoSpaceDE w:val="0"/>
              <w:autoSpaceDN w:val="0"/>
              <w:spacing w:after="0" w:line="240" w:lineRule="auto"/>
              <w:rPr>
                <w:rFonts w:ascii="Times New Roman" w:eastAsia="Times New Roman" w:hAnsi="Times New Roman" w:cs="Times New Roman"/>
              </w:rPr>
            </w:pPr>
            <w:r w:rsidRPr="00DD0EE7">
              <w:rPr>
                <w:rFonts w:ascii="Times New Roman" w:eastAsia="Times New Roman" w:hAnsi="Times New Roman" w:cs="Times New Roman"/>
              </w:rPr>
              <w:t>Мышьяк</w:t>
            </w:r>
          </w:p>
        </w:tc>
        <w:tc>
          <w:tcPr>
            <w:tcW w:w="850"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мг/дм</w:t>
            </w:r>
            <w:r w:rsidRPr="00DD0EE7">
              <w:rPr>
                <w:rFonts w:ascii="Times New Roman" w:eastAsia="Times New Roman" w:hAnsi="Times New Roman" w:cs="Times New Roman"/>
                <w:vertAlign w:val="superscript"/>
              </w:rPr>
              <w:t>3</w:t>
            </w:r>
          </w:p>
        </w:tc>
        <w:tc>
          <w:tcPr>
            <w:tcW w:w="1871"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 xml:space="preserve">0,05 (0,1 </w:t>
            </w:r>
            <w:hyperlink w:anchor="P2075" w:history="1">
              <w:r w:rsidRPr="00DD0EE7">
                <w:rPr>
                  <w:rFonts w:ascii="Times New Roman" w:eastAsia="Times New Roman" w:hAnsi="Times New Roman" w:cs="Times New Roman"/>
                </w:rPr>
                <w:t>&lt;6&gt;</w:t>
              </w:r>
            </w:hyperlink>
            <w:r w:rsidRPr="00DD0EE7">
              <w:rPr>
                <w:rFonts w:ascii="Times New Roman" w:eastAsia="Times New Roman" w:hAnsi="Times New Roman" w:cs="Times New Roman"/>
              </w:rPr>
              <w:t>)</w:t>
            </w:r>
          </w:p>
        </w:tc>
        <w:tc>
          <w:tcPr>
            <w:tcW w:w="794"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4</w:t>
            </w:r>
          </w:p>
        </w:tc>
        <w:tc>
          <w:tcPr>
            <w:tcW w:w="1701"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2</w:t>
            </w:r>
          </w:p>
        </w:tc>
        <w:tc>
          <w:tcPr>
            <w:tcW w:w="1251"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3</w:t>
            </w:r>
          </w:p>
        </w:tc>
      </w:tr>
      <w:tr w:rsidR="00305121" w:rsidRPr="00DD0EE7" w:rsidTr="00305121">
        <w:tc>
          <w:tcPr>
            <w:tcW w:w="454"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24.</w:t>
            </w:r>
          </w:p>
        </w:tc>
        <w:tc>
          <w:tcPr>
            <w:tcW w:w="2727" w:type="dxa"/>
          </w:tcPr>
          <w:p w:rsidR="00305121" w:rsidRPr="00DD0EE7" w:rsidRDefault="00305121" w:rsidP="00305121">
            <w:pPr>
              <w:widowControl w:val="0"/>
              <w:autoSpaceDE w:val="0"/>
              <w:autoSpaceDN w:val="0"/>
              <w:spacing w:after="0" w:line="240" w:lineRule="auto"/>
              <w:rPr>
                <w:rFonts w:ascii="Times New Roman" w:eastAsia="Times New Roman" w:hAnsi="Times New Roman" w:cs="Times New Roman"/>
              </w:rPr>
            </w:pPr>
            <w:r w:rsidRPr="00DD0EE7">
              <w:rPr>
                <w:rFonts w:ascii="Times New Roman" w:eastAsia="Times New Roman" w:hAnsi="Times New Roman" w:cs="Times New Roman"/>
              </w:rPr>
              <w:t>Ртуть</w:t>
            </w:r>
          </w:p>
        </w:tc>
        <w:tc>
          <w:tcPr>
            <w:tcW w:w="850"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мг/дм</w:t>
            </w:r>
            <w:r w:rsidRPr="00DD0EE7">
              <w:rPr>
                <w:rFonts w:ascii="Times New Roman" w:eastAsia="Times New Roman" w:hAnsi="Times New Roman" w:cs="Times New Roman"/>
                <w:vertAlign w:val="superscript"/>
              </w:rPr>
              <w:t>3</w:t>
            </w:r>
          </w:p>
        </w:tc>
        <w:tc>
          <w:tcPr>
            <w:tcW w:w="1871"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0,005</w:t>
            </w:r>
          </w:p>
        </w:tc>
        <w:tc>
          <w:tcPr>
            <w:tcW w:w="794"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4</w:t>
            </w:r>
          </w:p>
        </w:tc>
        <w:tc>
          <w:tcPr>
            <w:tcW w:w="1701"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2</w:t>
            </w:r>
          </w:p>
        </w:tc>
        <w:tc>
          <w:tcPr>
            <w:tcW w:w="1251"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3</w:t>
            </w:r>
          </w:p>
        </w:tc>
      </w:tr>
      <w:tr w:rsidR="00305121" w:rsidRPr="00DD0EE7" w:rsidTr="00305121">
        <w:tc>
          <w:tcPr>
            <w:tcW w:w="454"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25.</w:t>
            </w:r>
          </w:p>
        </w:tc>
        <w:tc>
          <w:tcPr>
            <w:tcW w:w="2727" w:type="dxa"/>
          </w:tcPr>
          <w:p w:rsidR="00305121" w:rsidRPr="00DD0EE7" w:rsidRDefault="00305121" w:rsidP="00305121">
            <w:pPr>
              <w:widowControl w:val="0"/>
              <w:autoSpaceDE w:val="0"/>
              <w:autoSpaceDN w:val="0"/>
              <w:spacing w:after="0" w:line="240" w:lineRule="auto"/>
              <w:rPr>
                <w:rFonts w:ascii="Times New Roman" w:eastAsia="Times New Roman" w:hAnsi="Times New Roman" w:cs="Times New Roman"/>
              </w:rPr>
            </w:pPr>
            <w:r w:rsidRPr="00DD0EE7">
              <w:rPr>
                <w:rFonts w:ascii="Times New Roman" w:eastAsia="Times New Roman" w:hAnsi="Times New Roman" w:cs="Times New Roman"/>
              </w:rPr>
              <w:t>Водородный показатель (</w:t>
            </w:r>
            <w:proofErr w:type="spellStart"/>
            <w:r w:rsidRPr="00DD0EE7">
              <w:rPr>
                <w:rFonts w:ascii="Times New Roman" w:eastAsia="Times New Roman" w:hAnsi="Times New Roman" w:cs="Times New Roman"/>
              </w:rPr>
              <w:t>pH</w:t>
            </w:r>
            <w:proofErr w:type="spellEnd"/>
            <w:r w:rsidRPr="00DD0EE7">
              <w:rPr>
                <w:rFonts w:ascii="Times New Roman" w:eastAsia="Times New Roman" w:hAnsi="Times New Roman" w:cs="Times New Roman"/>
              </w:rPr>
              <w:t>)</w:t>
            </w:r>
          </w:p>
        </w:tc>
        <w:tc>
          <w:tcPr>
            <w:tcW w:w="850"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единиц</w:t>
            </w:r>
          </w:p>
        </w:tc>
        <w:tc>
          <w:tcPr>
            <w:tcW w:w="1871"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 xml:space="preserve">6 - 9 </w:t>
            </w:r>
            <w:hyperlink w:anchor="P2074" w:history="1">
              <w:r w:rsidRPr="00DD0EE7">
                <w:rPr>
                  <w:rFonts w:ascii="Times New Roman" w:eastAsia="Times New Roman" w:hAnsi="Times New Roman" w:cs="Times New Roman"/>
                </w:rPr>
                <w:t>&lt;5&gt;</w:t>
              </w:r>
            </w:hyperlink>
          </w:p>
        </w:tc>
        <w:tc>
          <w:tcPr>
            <w:tcW w:w="794"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p>
        </w:tc>
        <w:tc>
          <w:tcPr>
            <w:tcW w:w="1701"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 xml:space="preserve">1 (при 5,5 </w:t>
            </w:r>
            <w:proofErr w:type="gramStart"/>
            <w:r w:rsidRPr="00DD0EE7">
              <w:rPr>
                <w:rFonts w:ascii="Times New Roman" w:eastAsia="Times New Roman" w:hAnsi="Times New Roman" w:cs="Times New Roman"/>
              </w:rPr>
              <w:t xml:space="preserve">&lt; </w:t>
            </w:r>
            <w:proofErr w:type="spellStart"/>
            <w:r w:rsidRPr="00DD0EE7">
              <w:rPr>
                <w:rFonts w:ascii="Times New Roman" w:eastAsia="Times New Roman" w:hAnsi="Times New Roman" w:cs="Times New Roman"/>
              </w:rPr>
              <w:t>pH</w:t>
            </w:r>
            <w:proofErr w:type="spellEnd"/>
            <w:proofErr w:type="gramEnd"/>
            <w:r w:rsidRPr="00DD0EE7">
              <w:rPr>
                <w:rFonts w:ascii="Times New Roman" w:eastAsia="Times New Roman" w:hAnsi="Times New Roman" w:cs="Times New Roman"/>
              </w:rPr>
              <w:t xml:space="preserve"> &lt; 6 и 9 &lt; </w:t>
            </w:r>
            <w:proofErr w:type="spellStart"/>
            <w:r w:rsidRPr="00DD0EE7">
              <w:rPr>
                <w:rFonts w:ascii="Times New Roman" w:eastAsia="Times New Roman" w:hAnsi="Times New Roman" w:cs="Times New Roman"/>
              </w:rPr>
              <w:t>pH</w:t>
            </w:r>
            <w:proofErr w:type="spellEnd"/>
            <w:r w:rsidRPr="00DD0EE7">
              <w:rPr>
                <w:rFonts w:ascii="Times New Roman" w:eastAsia="Times New Roman" w:hAnsi="Times New Roman" w:cs="Times New Roman"/>
              </w:rPr>
              <w:t xml:space="preserve"> &lt; 10),</w:t>
            </w:r>
          </w:p>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 xml:space="preserve">2 (при 10 </w:t>
            </w:r>
            <w:r w:rsidRPr="00DD0EE7">
              <w:rPr>
                <w:rFonts w:ascii="Times New Roman" w:eastAsia="Times New Roman" w:hAnsi="Times New Roman" w:cs="Times New Roman"/>
                <w:noProof/>
                <w:position w:val="-2"/>
                <w:lang w:eastAsia="ru-RU"/>
              </w:rPr>
              <w:drawing>
                <wp:inline distT="0" distB="0" distL="0" distR="0" wp14:anchorId="08AE9397" wp14:editId="2C60BAF6">
                  <wp:extent cx="136525" cy="170815"/>
                  <wp:effectExtent l="0" t="0" r="0" b="635"/>
                  <wp:docPr id="18" name="Рисунок 18" descr="base_1_353553_328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_353553_32801"/>
                          <pic:cNvPicPr preferRelativeResize="0">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6525" cy="170815"/>
                          </a:xfrm>
                          <a:prstGeom prst="rect">
                            <a:avLst/>
                          </a:prstGeom>
                          <a:noFill/>
                          <a:ln>
                            <a:noFill/>
                          </a:ln>
                        </pic:spPr>
                      </pic:pic>
                    </a:graphicData>
                  </a:graphic>
                </wp:inline>
              </w:drawing>
            </w:r>
            <w:r w:rsidRPr="00DD0EE7">
              <w:rPr>
                <w:rFonts w:ascii="Times New Roman" w:eastAsia="Times New Roman" w:hAnsi="Times New Roman" w:cs="Times New Roman"/>
              </w:rPr>
              <w:t xml:space="preserve"> </w:t>
            </w:r>
            <w:proofErr w:type="spellStart"/>
            <w:r w:rsidRPr="00DD0EE7">
              <w:rPr>
                <w:rFonts w:ascii="Times New Roman" w:eastAsia="Times New Roman" w:hAnsi="Times New Roman" w:cs="Times New Roman"/>
              </w:rPr>
              <w:t>pH</w:t>
            </w:r>
            <w:proofErr w:type="spellEnd"/>
            <w:r w:rsidRPr="00DD0EE7">
              <w:rPr>
                <w:rFonts w:ascii="Times New Roman" w:eastAsia="Times New Roman" w:hAnsi="Times New Roman" w:cs="Times New Roman"/>
              </w:rPr>
              <w:t xml:space="preserve"> &lt; 11),</w:t>
            </w:r>
          </w:p>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 xml:space="preserve">3 (при 5 &lt; </w:t>
            </w:r>
            <w:proofErr w:type="spellStart"/>
            <w:r w:rsidRPr="00DD0EE7">
              <w:rPr>
                <w:rFonts w:ascii="Times New Roman" w:eastAsia="Times New Roman" w:hAnsi="Times New Roman" w:cs="Times New Roman"/>
              </w:rPr>
              <w:t>pH</w:t>
            </w:r>
            <w:proofErr w:type="spellEnd"/>
            <w:r w:rsidRPr="00DD0EE7">
              <w:rPr>
                <w:rFonts w:ascii="Times New Roman" w:eastAsia="Times New Roman" w:hAnsi="Times New Roman" w:cs="Times New Roman"/>
              </w:rPr>
              <w:t xml:space="preserve"> </w:t>
            </w:r>
            <w:r w:rsidRPr="00DD0EE7">
              <w:rPr>
                <w:rFonts w:ascii="Times New Roman" w:eastAsia="Times New Roman" w:hAnsi="Times New Roman" w:cs="Times New Roman"/>
                <w:noProof/>
                <w:position w:val="-2"/>
                <w:lang w:eastAsia="ru-RU"/>
              </w:rPr>
              <w:drawing>
                <wp:inline distT="0" distB="0" distL="0" distR="0" wp14:anchorId="15F12BDB" wp14:editId="602C3292">
                  <wp:extent cx="136525" cy="170815"/>
                  <wp:effectExtent l="0" t="0" r="0" b="635"/>
                  <wp:docPr id="17" name="Рисунок 17" descr="base_1_353553_328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1_353553_32802"/>
                          <pic:cNvPicPr preferRelativeResize="0">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6525" cy="170815"/>
                          </a:xfrm>
                          <a:prstGeom prst="rect">
                            <a:avLst/>
                          </a:prstGeom>
                          <a:noFill/>
                          <a:ln>
                            <a:noFill/>
                          </a:ln>
                        </pic:spPr>
                      </pic:pic>
                    </a:graphicData>
                  </a:graphic>
                </wp:inline>
              </w:drawing>
            </w:r>
            <w:r w:rsidRPr="00DD0EE7">
              <w:rPr>
                <w:rFonts w:ascii="Times New Roman" w:eastAsia="Times New Roman" w:hAnsi="Times New Roman" w:cs="Times New Roman"/>
              </w:rPr>
              <w:t xml:space="preserve"> 5,5 и 11 </w:t>
            </w:r>
            <w:r w:rsidRPr="00DD0EE7">
              <w:rPr>
                <w:rFonts w:ascii="Times New Roman" w:eastAsia="Times New Roman" w:hAnsi="Times New Roman" w:cs="Times New Roman"/>
                <w:noProof/>
                <w:position w:val="-2"/>
                <w:lang w:eastAsia="ru-RU"/>
              </w:rPr>
              <w:drawing>
                <wp:inline distT="0" distB="0" distL="0" distR="0" wp14:anchorId="1A9CE5DB" wp14:editId="102ABBBB">
                  <wp:extent cx="136525" cy="170815"/>
                  <wp:effectExtent l="0" t="0" r="0" b="635"/>
                  <wp:docPr id="16" name="Рисунок 16" descr="base_1_353553_328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_353553_32803"/>
                          <pic:cNvPicPr preferRelativeResize="0">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6525" cy="170815"/>
                          </a:xfrm>
                          <a:prstGeom prst="rect">
                            <a:avLst/>
                          </a:prstGeom>
                          <a:noFill/>
                          <a:ln>
                            <a:noFill/>
                          </a:ln>
                        </pic:spPr>
                      </pic:pic>
                    </a:graphicData>
                  </a:graphic>
                </wp:inline>
              </w:drawing>
            </w:r>
            <w:r w:rsidRPr="00DD0EE7">
              <w:rPr>
                <w:rFonts w:ascii="Times New Roman" w:eastAsia="Times New Roman" w:hAnsi="Times New Roman" w:cs="Times New Roman"/>
              </w:rPr>
              <w:t xml:space="preserve"> </w:t>
            </w:r>
            <w:proofErr w:type="spellStart"/>
            <w:r w:rsidRPr="00DD0EE7">
              <w:rPr>
                <w:rFonts w:ascii="Times New Roman" w:eastAsia="Times New Roman" w:hAnsi="Times New Roman" w:cs="Times New Roman"/>
              </w:rPr>
              <w:t>pH</w:t>
            </w:r>
            <w:proofErr w:type="spellEnd"/>
            <w:r w:rsidRPr="00DD0EE7">
              <w:rPr>
                <w:rFonts w:ascii="Times New Roman" w:eastAsia="Times New Roman" w:hAnsi="Times New Roman" w:cs="Times New Roman"/>
              </w:rPr>
              <w:t xml:space="preserve"> </w:t>
            </w:r>
            <w:r w:rsidRPr="00DD0EE7">
              <w:rPr>
                <w:rFonts w:ascii="Times New Roman" w:eastAsia="Times New Roman" w:hAnsi="Times New Roman" w:cs="Times New Roman"/>
                <w:noProof/>
                <w:position w:val="-2"/>
                <w:lang w:eastAsia="ru-RU"/>
              </w:rPr>
              <w:drawing>
                <wp:inline distT="0" distB="0" distL="0" distR="0" wp14:anchorId="5270BF1D" wp14:editId="4A608EA1">
                  <wp:extent cx="136525" cy="170815"/>
                  <wp:effectExtent l="0" t="0" r="0" b="635"/>
                  <wp:docPr id="15" name="Рисунок 15" descr="base_1_353553_328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1_353553_32804"/>
                          <pic:cNvPicPr preferRelativeResize="0">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6525" cy="170815"/>
                          </a:xfrm>
                          <a:prstGeom prst="rect">
                            <a:avLst/>
                          </a:prstGeom>
                          <a:noFill/>
                          <a:ln>
                            <a:noFill/>
                          </a:ln>
                        </pic:spPr>
                      </pic:pic>
                    </a:graphicData>
                  </a:graphic>
                </wp:inline>
              </w:drawing>
            </w:r>
            <w:r w:rsidRPr="00DD0EE7">
              <w:rPr>
                <w:rFonts w:ascii="Times New Roman" w:eastAsia="Times New Roman" w:hAnsi="Times New Roman" w:cs="Times New Roman"/>
              </w:rPr>
              <w:t xml:space="preserve"> 12),</w:t>
            </w:r>
          </w:p>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 xml:space="preserve">5 (при 4,5 </w:t>
            </w:r>
            <w:r w:rsidRPr="00DD0EE7">
              <w:rPr>
                <w:rFonts w:ascii="Times New Roman" w:eastAsia="Times New Roman" w:hAnsi="Times New Roman" w:cs="Times New Roman"/>
                <w:noProof/>
                <w:position w:val="-2"/>
                <w:lang w:eastAsia="ru-RU"/>
              </w:rPr>
              <w:drawing>
                <wp:inline distT="0" distB="0" distL="0" distR="0" wp14:anchorId="754CA12F" wp14:editId="17D07B18">
                  <wp:extent cx="136525" cy="170815"/>
                  <wp:effectExtent l="0" t="0" r="0" b="635"/>
                  <wp:docPr id="14" name="Рисунок 14" descr="base_1_353553_328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1_353553_32805"/>
                          <pic:cNvPicPr preferRelativeResize="0">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6525" cy="170815"/>
                          </a:xfrm>
                          <a:prstGeom prst="rect">
                            <a:avLst/>
                          </a:prstGeom>
                          <a:noFill/>
                          <a:ln>
                            <a:noFill/>
                          </a:ln>
                        </pic:spPr>
                      </pic:pic>
                    </a:graphicData>
                  </a:graphic>
                </wp:inline>
              </w:drawing>
            </w:r>
            <w:r w:rsidRPr="00DD0EE7">
              <w:rPr>
                <w:rFonts w:ascii="Times New Roman" w:eastAsia="Times New Roman" w:hAnsi="Times New Roman" w:cs="Times New Roman"/>
              </w:rPr>
              <w:t xml:space="preserve"> </w:t>
            </w:r>
            <w:proofErr w:type="spellStart"/>
            <w:r w:rsidRPr="00DD0EE7">
              <w:rPr>
                <w:rFonts w:ascii="Times New Roman" w:eastAsia="Times New Roman" w:hAnsi="Times New Roman" w:cs="Times New Roman"/>
              </w:rPr>
              <w:t>pH</w:t>
            </w:r>
            <w:proofErr w:type="spellEnd"/>
            <w:r w:rsidRPr="00DD0EE7">
              <w:rPr>
                <w:rFonts w:ascii="Times New Roman" w:eastAsia="Times New Roman" w:hAnsi="Times New Roman" w:cs="Times New Roman"/>
              </w:rPr>
              <w:t xml:space="preserve"> </w:t>
            </w:r>
            <w:r w:rsidRPr="00DD0EE7">
              <w:rPr>
                <w:rFonts w:ascii="Times New Roman" w:eastAsia="Times New Roman" w:hAnsi="Times New Roman" w:cs="Times New Roman"/>
                <w:noProof/>
                <w:position w:val="-2"/>
                <w:lang w:eastAsia="ru-RU"/>
              </w:rPr>
              <w:drawing>
                <wp:inline distT="0" distB="0" distL="0" distR="0" wp14:anchorId="340EF44D" wp14:editId="3CBF0ABC">
                  <wp:extent cx="136525" cy="170815"/>
                  <wp:effectExtent l="0" t="0" r="0" b="635"/>
                  <wp:docPr id="13" name="Рисунок 13" descr="base_1_353553_328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1_353553_32806"/>
                          <pic:cNvPicPr preferRelativeResize="0">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6525" cy="170815"/>
                          </a:xfrm>
                          <a:prstGeom prst="rect">
                            <a:avLst/>
                          </a:prstGeom>
                          <a:noFill/>
                          <a:ln>
                            <a:noFill/>
                          </a:ln>
                        </pic:spPr>
                      </pic:pic>
                    </a:graphicData>
                  </a:graphic>
                </wp:inline>
              </w:drawing>
            </w:r>
            <w:r w:rsidRPr="00DD0EE7">
              <w:rPr>
                <w:rFonts w:ascii="Times New Roman" w:eastAsia="Times New Roman" w:hAnsi="Times New Roman" w:cs="Times New Roman"/>
              </w:rPr>
              <w:t xml:space="preserve"> 5)</w:t>
            </w:r>
          </w:p>
        </w:tc>
        <w:tc>
          <w:tcPr>
            <w:tcW w:w="1251"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значения показателя менее 5 и более 11</w:t>
            </w:r>
          </w:p>
        </w:tc>
      </w:tr>
      <w:tr w:rsidR="00305121" w:rsidRPr="00DD0EE7" w:rsidTr="00305121">
        <w:tc>
          <w:tcPr>
            <w:tcW w:w="454"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26.</w:t>
            </w:r>
          </w:p>
        </w:tc>
        <w:tc>
          <w:tcPr>
            <w:tcW w:w="2727" w:type="dxa"/>
          </w:tcPr>
          <w:p w:rsidR="00305121" w:rsidRPr="00DD0EE7" w:rsidRDefault="00305121" w:rsidP="00305121">
            <w:pPr>
              <w:widowControl w:val="0"/>
              <w:autoSpaceDE w:val="0"/>
              <w:autoSpaceDN w:val="0"/>
              <w:spacing w:after="0" w:line="240" w:lineRule="auto"/>
              <w:rPr>
                <w:rFonts w:ascii="Times New Roman" w:eastAsia="Times New Roman" w:hAnsi="Times New Roman" w:cs="Times New Roman"/>
              </w:rPr>
            </w:pPr>
            <w:r w:rsidRPr="00DD0EE7">
              <w:rPr>
                <w:rFonts w:ascii="Times New Roman" w:eastAsia="Times New Roman" w:hAnsi="Times New Roman" w:cs="Times New Roman"/>
              </w:rPr>
              <w:t>Температура</w:t>
            </w:r>
          </w:p>
        </w:tc>
        <w:tc>
          <w:tcPr>
            <w:tcW w:w="850"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°C</w:t>
            </w:r>
          </w:p>
        </w:tc>
        <w:tc>
          <w:tcPr>
            <w:tcW w:w="1871"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 xml:space="preserve">+40 </w:t>
            </w:r>
            <w:hyperlink w:anchor="P2074" w:history="1">
              <w:r w:rsidRPr="00DD0EE7">
                <w:rPr>
                  <w:rFonts w:ascii="Times New Roman" w:eastAsia="Times New Roman" w:hAnsi="Times New Roman" w:cs="Times New Roman"/>
                </w:rPr>
                <w:t>&lt;5&gt;</w:t>
              </w:r>
            </w:hyperlink>
          </w:p>
        </w:tc>
        <w:tc>
          <w:tcPr>
            <w:tcW w:w="794"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w:t>
            </w:r>
          </w:p>
        </w:tc>
        <w:tc>
          <w:tcPr>
            <w:tcW w:w="1701"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 xml:space="preserve">0,5 (+40 </w:t>
            </w:r>
            <w:proofErr w:type="gramStart"/>
            <w:r w:rsidRPr="00DD0EE7">
              <w:rPr>
                <w:rFonts w:ascii="Times New Roman" w:eastAsia="Times New Roman" w:hAnsi="Times New Roman" w:cs="Times New Roman"/>
              </w:rPr>
              <w:t>&lt; ФК</w:t>
            </w:r>
            <w:proofErr w:type="gramEnd"/>
            <w:r w:rsidRPr="00DD0EE7">
              <w:rPr>
                <w:rFonts w:ascii="Times New Roman" w:eastAsia="Times New Roman" w:hAnsi="Times New Roman" w:cs="Times New Roman"/>
              </w:rPr>
              <w:t xml:space="preserve"> &lt; </w:t>
            </w:r>
            <w:r w:rsidRPr="00DD0EE7">
              <w:rPr>
                <w:rFonts w:ascii="Times New Roman" w:eastAsia="Times New Roman" w:hAnsi="Times New Roman" w:cs="Times New Roman"/>
              </w:rPr>
              <w:lastRenderedPageBreak/>
              <w:t>+50),</w:t>
            </w:r>
          </w:p>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 xml:space="preserve">1 (+50 </w:t>
            </w:r>
            <w:r w:rsidRPr="00DD0EE7">
              <w:rPr>
                <w:rFonts w:ascii="Times New Roman" w:eastAsia="Times New Roman" w:hAnsi="Times New Roman" w:cs="Times New Roman"/>
                <w:noProof/>
                <w:position w:val="-2"/>
                <w:lang w:eastAsia="ru-RU"/>
              </w:rPr>
              <w:drawing>
                <wp:inline distT="0" distB="0" distL="0" distR="0" wp14:anchorId="080BA332" wp14:editId="418060EC">
                  <wp:extent cx="136525" cy="170815"/>
                  <wp:effectExtent l="0" t="0" r="0" b="635"/>
                  <wp:docPr id="12" name="Рисунок 12" descr="base_1_353553_328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ase_1_353553_32807"/>
                          <pic:cNvPicPr preferRelativeResize="0">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6525" cy="170815"/>
                          </a:xfrm>
                          <a:prstGeom prst="rect">
                            <a:avLst/>
                          </a:prstGeom>
                          <a:noFill/>
                          <a:ln>
                            <a:noFill/>
                          </a:ln>
                        </pic:spPr>
                      </pic:pic>
                    </a:graphicData>
                  </a:graphic>
                </wp:inline>
              </w:drawing>
            </w:r>
            <w:r w:rsidRPr="00DD0EE7">
              <w:rPr>
                <w:rFonts w:ascii="Times New Roman" w:eastAsia="Times New Roman" w:hAnsi="Times New Roman" w:cs="Times New Roman"/>
              </w:rPr>
              <w:t xml:space="preserve"> ФК &lt; +60),</w:t>
            </w:r>
          </w:p>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 xml:space="preserve">2 (+60 </w:t>
            </w:r>
            <w:r w:rsidRPr="00DD0EE7">
              <w:rPr>
                <w:rFonts w:ascii="Times New Roman" w:eastAsia="Times New Roman" w:hAnsi="Times New Roman" w:cs="Times New Roman"/>
                <w:noProof/>
                <w:position w:val="-2"/>
                <w:lang w:eastAsia="ru-RU"/>
              </w:rPr>
              <w:drawing>
                <wp:inline distT="0" distB="0" distL="0" distR="0" wp14:anchorId="75131A91" wp14:editId="78EF2EE6">
                  <wp:extent cx="136525" cy="170815"/>
                  <wp:effectExtent l="0" t="0" r="0" b="635"/>
                  <wp:docPr id="11" name="Рисунок 11" descr="base_1_353553_328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base_1_353553_32808"/>
                          <pic:cNvPicPr preferRelativeResize="0">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6525" cy="170815"/>
                          </a:xfrm>
                          <a:prstGeom prst="rect">
                            <a:avLst/>
                          </a:prstGeom>
                          <a:noFill/>
                          <a:ln>
                            <a:noFill/>
                          </a:ln>
                        </pic:spPr>
                      </pic:pic>
                    </a:graphicData>
                  </a:graphic>
                </wp:inline>
              </w:drawing>
            </w:r>
            <w:r w:rsidRPr="00DD0EE7">
              <w:rPr>
                <w:rFonts w:ascii="Times New Roman" w:eastAsia="Times New Roman" w:hAnsi="Times New Roman" w:cs="Times New Roman"/>
              </w:rPr>
              <w:t xml:space="preserve"> ФК &lt; +70),</w:t>
            </w:r>
          </w:p>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 xml:space="preserve">3 (+70 </w:t>
            </w:r>
            <w:r w:rsidRPr="00DD0EE7">
              <w:rPr>
                <w:rFonts w:ascii="Times New Roman" w:eastAsia="Times New Roman" w:hAnsi="Times New Roman" w:cs="Times New Roman"/>
                <w:noProof/>
                <w:position w:val="-2"/>
                <w:lang w:eastAsia="ru-RU"/>
              </w:rPr>
              <w:drawing>
                <wp:inline distT="0" distB="0" distL="0" distR="0" wp14:anchorId="0AE72212" wp14:editId="6012D166">
                  <wp:extent cx="136525" cy="170815"/>
                  <wp:effectExtent l="0" t="0" r="0" b="635"/>
                  <wp:docPr id="10" name="Рисунок 10" descr="base_1_353553_328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base_1_353553_32809"/>
                          <pic:cNvPicPr preferRelativeResize="0">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6525" cy="170815"/>
                          </a:xfrm>
                          <a:prstGeom prst="rect">
                            <a:avLst/>
                          </a:prstGeom>
                          <a:noFill/>
                          <a:ln>
                            <a:noFill/>
                          </a:ln>
                        </pic:spPr>
                      </pic:pic>
                    </a:graphicData>
                  </a:graphic>
                </wp:inline>
              </w:drawing>
            </w:r>
            <w:r w:rsidRPr="00DD0EE7">
              <w:rPr>
                <w:rFonts w:ascii="Times New Roman" w:eastAsia="Times New Roman" w:hAnsi="Times New Roman" w:cs="Times New Roman"/>
              </w:rPr>
              <w:t xml:space="preserve"> ФК &lt; +80)</w:t>
            </w:r>
          </w:p>
        </w:tc>
        <w:tc>
          <w:tcPr>
            <w:tcW w:w="1251"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lastRenderedPageBreak/>
              <w:t xml:space="preserve">значение </w:t>
            </w:r>
            <w:r w:rsidRPr="00DD0EE7">
              <w:rPr>
                <w:rFonts w:ascii="Times New Roman" w:eastAsia="Times New Roman" w:hAnsi="Times New Roman" w:cs="Times New Roman"/>
              </w:rPr>
              <w:lastRenderedPageBreak/>
              <w:t>показателя +60 и более</w:t>
            </w:r>
          </w:p>
        </w:tc>
      </w:tr>
      <w:tr w:rsidR="00305121" w:rsidRPr="00DD0EE7" w:rsidTr="00305121">
        <w:tc>
          <w:tcPr>
            <w:tcW w:w="454"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lastRenderedPageBreak/>
              <w:t>27.</w:t>
            </w:r>
          </w:p>
        </w:tc>
        <w:tc>
          <w:tcPr>
            <w:tcW w:w="2727" w:type="dxa"/>
          </w:tcPr>
          <w:p w:rsidR="00305121" w:rsidRPr="00DD0EE7" w:rsidRDefault="00305121" w:rsidP="00305121">
            <w:pPr>
              <w:widowControl w:val="0"/>
              <w:autoSpaceDE w:val="0"/>
              <w:autoSpaceDN w:val="0"/>
              <w:spacing w:after="0" w:line="240" w:lineRule="auto"/>
              <w:rPr>
                <w:rFonts w:ascii="Times New Roman" w:eastAsia="Times New Roman" w:hAnsi="Times New Roman" w:cs="Times New Roman"/>
              </w:rPr>
            </w:pPr>
            <w:r w:rsidRPr="00DD0EE7">
              <w:rPr>
                <w:rFonts w:ascii="Times New Roman" w:eastAsia="Times New Roman" w:hAnsi="Times New Roman" w:cs="Times New Roman"/>
              </w:rPr>
              <w:t>Жиры</w:t>
            </w:r>
          </w:p>
        </w:tc>
        <w:tc>
          <w:tcPr>
            <w:tcW w:w="850"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мг/дм</w:t>
            </w:r>
            <w:r w:rsidRPr="00DD0EE7">
              <w:rPr>
                <w:rFonts w:ascii="Times New Roman" w:eastAsia="Times New Roman" w:hAnsi="Times New Roman" w:cs="Times New Roman"/>
                <w:vertAlign w:val="superscript"/>
              </w:rPr>
              <w:t>3</w:t>
            </w:r>
          </w:p>
        </w:tc>
        <w:tc>
          <w:tcPr>
            <w:tcW w:w="1871"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 xml:space="preserve">50 </w:t>
            </w:r>
            <w:hyperlink w:anchor="P2074" w:history="1">
              <w:r w:rsidRPr="00DD0EE7">
                <w:rPr>
                  <w:rFonts w:ascii="Times New Roman" w:eastAsia="Times New Roman" w:hAnsi="Times New Roman" w:cs="Times New Roman"/>
                </w:rPr>
                <w:t>&lt;5&gt;</w:t>
              </w:r>
            </w:hyperlink>
          </w:p>
        </w:tc>
        <w:tc>
          <w:tcPr>
            <w:tcW w:w="794"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w:t>
            </w:r>
          </w:p>
        </w:tc>
        <w:tc>
          <w:tcPr>
            <w:tcW w:w="1701"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1</w:t>
            </w:r>
          </w:p>
        </w:tc>
        <w:tc>
          <w:tcPr>
            <w:tcW w:w="1251"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3</w:t>
            </w:r>
          </w:p>
        </w:tc>
      </w:tr>
      <w:tr w:rsidR="00305121" w:rsidRPr="00DD0EE7" w:rsidTr="00305121">
        <w:tc>
          <w:tcPr>
            <w:tcW w:w="454"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28.</w:t>
            </w:r>
          </w:p>
        </w:tc>
        <w:tc>
          <w:tcPr>
            <w:tcW w:w="2727" w:type="dxa"/>
          </w:tcPr>
          <w:p w:rsidR="00305121" w:rsidRPr="00DD0EE7" w:rsidRDefault="00305121" w:rsidP="00305121">
            <w:pPr>
              <w:widowControl w:val="0"/>
              <w:autoSpaceDE w:val="0"/>
              <w:autoSpaceDN w:val="0"/>
              <w:spacing w:after="0" w:line="240" w:lineRule="auto"/>
              <w:rPr>
                <w:rFonts w:ascii="Times New Roman" w:eastAsia="Times New Roman" w:hAnsi="Times New Roman" w:cs="Times New Roman"/>
              </w:rPr>
            </w:pPr>
            <w:r w:rsidRPr="00DD0EE7">
              <w:rPr>
                <w:rFonts w:ascii="Times New Roman" w:eastAsia="Times New Roman" w:hAnsi="Times New Roman" w:cs="Times New Roman"/>
              </w:rPr>
              <w:t>Летучие органические соединения (ЛОС) (толуол, бензол, ацетон, метанол, этанол, бутанол-1, бутанол-2, пропанол-1, пропанол-2 - по сумме ЛОС)</w:t>
            </w:r>
          </w:p>
        </w:tc>
        <w:tc>
          <w:tcPr>
            <w:tcW w:w="850"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мг/дм</w:t>
            </w:r>
            <w:r w:rsidRPr="00DD0EE7">
              <w:rPr>
                <w:rFonts w:ascii="Times New Roman" w:eastAsia="Times New Roman" w:hAnsi="Times New Roman" w:cs="Times New Roman"/>
                <w:vertAlign w:val="superscript"/>
              </w:rPr>
              <w:t>3</w:t>
            </w:r>
          </w:p>
        </w:tc>
        <w:tc>
          <w:tcPr>
            <w:tcW w:w="1871"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 xml:space="preserve">20 </w:t>
            </w:r>
            <w:hyperlink w:anchor="P2074" w:history="1">
              <w:r w:rsidRPr="00DD0EE7">
                <w:rPr>
                  <w:rFonts w:ascii="Times New Roman" w:eastAsia="Times New Roman" w:hAnsi="Times New Roman" w:cs="Times New Roman"/>
                </w:rPr>
                <w:t>&lt;5&gt;</w:t>
              </w:r>
            </w:hyperlink>
          </w:p>
        </w:tc>
        <w:tc>
          <w:tcPr>
            <w:tcW w:w="794"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w:t>
            </w:r>
          </w:p>
        </w:tc>
        <w:tc>
          <w:tcPr>
            <w:tcW w:w="1701"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1</w:t>
            </w:r>
          </w:p>
        </w:tc>
        <w:tc>
          <w:tcPr>
            <w:tcW w:w="1251"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2</w:t>
            </w:r>
          </w:p>
        </w:tc>
      </w:tr>
      <w:tr w:rsidR="00305121" w:rsidRPr="00DD0EE7" w:rsidTr="00305121">
        <w:tc>
          <w:tcPr>
            <w:tcW w:w="454"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29.</w:t>
            </w:r>
          </w:p>
        </w:tc>
        <w:tc>
          <w:tcPr>
            <w:tcW w:w="2727" w:type="dxa"/>
          </w:tcPr>
          <w:p w:rsidR="00305121" w:rsidRPr="00DD0EE7" w:rsidRDefault="00305121" w:rsidP="00305121">
            <w:pPr>
              <w:widowControl w:val="0"/>
              <w:autoSpaceDE w:val="0"/>
              <w:autoSpaceDN w:val="0"/>
              <w:spacing w:after="0" w:line="240" w:lineRule="auto"/>
              <w:rPr>
                <w:rFonts w:ascii="Times New Roman" w:eastAsia="Times New Roman" w:hAnsi="Times New Roman" w:cs="Times New Roman"/>
              </w:rPr>
            </w:pPr>
            <w:r w:rsidRPr="00DD0EE7">
              <w:rPr>
                <w:rFonts w:ascii="Times New Roman" w:eastAsia="Times New Roman" w:hAnsi="Times New Roman" w:cs="Times New Roman"/>
              </w:rPr>
              <w:t>СПАВ неионогенные</w:t>
            </w:r>
          </w:p>
        </w:tc>
        <w:tc>
          <w:tcPr>
            <w:tcW w:w="850"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мг/дм</w:t>
            </w:r>
            <w:r w:rsidRPr="00DD0EE7">
              <w:rPr>
                <w:rFonts w:ascii="Times New Roman" w:eastAsia="Times New Roman" w:hAnsi="Times New Roman" w:cs="Times New Roman"/>
                <w:vertAlign w:val="superscript"/>
              </w:rPr>
              <w:t>3</w:t>
            </w:r>
          </w:p>
        </w:tc>
        <w:tc>
          <w:tcPr>
            <w:tcW w:w="1871"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10</w:t>
            </w:r>
          </w:p>
        </w:tc>
        <w:tc>
          <w:tcPr>
            <w:tcW w:w="794"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5</w:t>
            </w:r>
          </w:p>
        </w:tc>
        <w:tc>
          <w:tcPr>
            <w:tcW w:w="1701"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0,6</w:t>
            </w:r>
          </w:p>
        </w:tc>
        <w:tc>
          <w:tcPr>
            <w:tcW w:w="1251"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3</w:t>
            </w:r>
          </w:p>
        </w:tc>
      </w:tr>
      <w:tr w:rsidR="00305121" w:rsidRPr="00DD0EE7" w:rsidTr="00305121">
        <w:tc>
          <w:tcPr>
            <w:tcW w:w="454"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30.</w:t>
            </w:r>
          </w:p>
        </w:tc>
        <w:tc>
          <w:tcPr>
            <w:tcW w:w="2727" w:type="dxa"/>
          </w:tcPr>
          <w:p w:rsidR="00305121" w:rsidRPr="00DD0EE7" w:rsidRDefault="00305121" w:rsidP="00305121">
            <w:pPr>
              <w:widowControl w:val="0"/>
              <w:autoSpaceDE w:val="0"/>
              <w:autoSpaceDN w:val="0"/>
              <w:spacing w:after="0" w:line="240" w:lineRule="auto"/>
              <w:rPr>
                <w:rFonts w:ascii="Times New Roman" w:eastAsia="Times New Roman" w:hAnsi="Times New Roman" w:cs="Times New Roman"/>
              </w:rPr>
            </w:pPr>
            <w:r w:rsidRPr="00DD0EE7">
              <w:rPr>
                <w:rFonts w:ascii="Times New Roman" w:eastAsia="Times New Roman" w:hAnsi="Times New Roman" w:cs="Times New Roman"/>
              </w:rPr>
              <w:t>СПАВ анионные</w:t>
            </w:r>
          </w:p>
        </w:tc>
        <w:tc>
          <w:tcPr>
            <w:tcW w:w="850"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мг/дм</w:t>
            </w:r>
            <w:r w:rsidRPr="00DD0EE7">
              <w:rPr>
                <w:rFonts w:ascii="Times New Roman" w:eastAsia="Times New Roman" w:hAnsi="Times New Roman" w:cs="Times New Roman"/>
                <w:vertAlign w:val="superscript"/>
              </w:rPr>
              <w:t>3</w:t>
            </w:r>
          </w:p>
        </w:tc>
        <w:tc>
          <w:tcPr>
            <w:tcW w:w="1871"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10</w:t>
            </w:r>
          </w:p>
        </w:tc>
        <w:tc>
          <w:tcPr>
            <w:tcW w:w="794"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5</w:t>
            </w:r>
          </w:p>
        </w:tc>
        <w:tc>
          <w:tcPr>
            <w:tcW w:w="1701"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0,6</w:t>
            </w:r>
          </w:p>
        </w:tc>
        <w:tc>
          <w:tcPr>
            <w:tcW w:w="1251" w:type="dxa"/>
          </w:tcPr>
          <w:p w:rsidR="00305121" w:rsidRPr="00DD0EE7" w:rsidRDefault="00305121" w:rsidP="00305121">
            <w:pPr>
              <w:widowControl w:val="0"/>
              <w:autoSpaceDE w:val="0"/>
              <w:autoSpaceDN w:val="0"/>
              <w:spacing w:after="0" w:line="240" w:lineRule="auto"/>
              <w:jc w:val="center"/>
              <w:rPr>
                <w:rFonts w:ascii="Times New Roman" w:eastAsia="Times New Roman" w:hAnsi="Times New Roman" w:cs="Times New Roman"/>
              </w:rPr>
            </w:pPr>
            <w:r w:rsidRPr="00DD0EE7">
              <w:rPr>
                <w:rFonts w:ascii="Times New Roman" w:eastAsia="Times New Roman" w:hAnsi="Times New Roman" w:cs="Times New Roman"/>
              </w:rPr>
              <w:t>3</w:t>
            </w:r>
          </w:p>
        </w:tc>
      </w:tr>
    </w:tbl>
    <w:p w:rsidR="00305121" w:rsidRDefault="00305121" w:rsidP="00305121">
      <w:pPr>
        <w:widowControl w:val="0"/>
        <w:autoSpaceDE w:val="0"/>
        <w:autoSpaceDN w:val="0"/>
        <w:spacing w:after="0" w:line="240" w:lineRule="auto"/>
        <w:jc w:val="both"/>
        <w:rPr>
          <w:rFonts w:ascii="Times New Roman" w:eastAsia="Times New Roman" w:hAnsi="Times New Roman" w:cs="Times New Roman"/>
          <w:sz w:val="18"/>
          <w:szCs w:val="18"/>
          <w:lang w:eastAsia="ru-RU"/>
        </w:rPr>
      </w:pPr>
    </w:p>
    <w:p w:rsidR="00305121" w:rsidRDefault="00305121" w:rsidP="00305121">
      <w:pPr>
        <w:widowControl w:val="0"/>
        <w:autoSpaceDE w:val="0"/>
        <w:autoSpaceDN w:val="0"/>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Примечания:</w:t>
      </w:r>
    </w:p>
    <w:p w:rsidR="00305121" w:rsidRPr="00906EE3" w:rsidRDefault="00305121" w:rsidP="00305121">
      <w:pPr>
        <w:widowControl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906EE3">
        <w:rPr>
          <w:rFonts w:ascii="Times New Roman" w:eastAsia="Times New Roman" w:hAnsi="Times New Roman" w:cs="Times New Roman"/>
          <w:noProof/>
          <w:position w:val="-8"/>
          <w:sz w:val="18"/>
          <w:szCs w:val="18"/>
          <w:lang w:eastAsia="ru-RU"/>
        </w:rPr>
        <w:drawing>
          <wp:inline distT="0" distB="0" distL="0" distR="0" wp14:anchorId="4CF80D1F" wp14:editId="631C3AA6">
            <wp:extent cx="85725" cy="2190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725" cy="219075"/>
                    </a:xfrm>
                    <a:prstGeom prst="rect">
                      <a:avLst/>
                    </a:prstGeom>
                    <a:noFill/>
                    <a:ln>
                      <a:noFill/>
                    </a:ln>
                  </pic:spPr>
                </pic:pic>
              </a:graphicData>
            </a:graphic>
          </wp:inline>
        </w:drawing>
      </w:r>
      <w:proofErr w:type="spellStart"/>
      <w:r w:rsidRPr="00906EE3">
        <w:rPr>
          <w:rFonts w:ascii="Times New Roman" w:eastAsia="Times New Roman" w:hAnsi="Times New Roman" w:cs="Times New Roman"/>
          <w:sz w:val="18"/>
          <w:szCs w:val="18"/>
          <w:lang w:eastAsia="ru-RU"/>
        </w:rPr>
        <w:t>ФК</w:t>
      </w:r>
      <w:proofErr w:type="gramStart"/>
      <w:r w:rsidRPr="00906EE3">
        <w:rPr>
          <w:rFonts w:ascii="Times New Roman" w:eastAsia="Times New Roman" w:hAnsi="Times New Roman" w:cs="Times New Roman"/>
          <w:sz w:val="18"/>
          <w:szCs w:val="18"/>
          <w:lang w:eastAsia="ru-RU"/>
        </w:rPr>
        <w:t>i</w:t>
      </w:r>
      <w:proofErr w:type="spellEnd"/>
      <w:r w:rsidRPr="00906EE3">
        <w:rPr>
          <w:rFonts w:ascii="Times New Roman" w:eastAsia="Times New Roman" w:hAnsi="Times New Roman" w:cs="Times New Roman"/>
          <w:sz w:val="18"/>
          <w:szCs w:val="18"/>
          <w:lang w:eastAsia="ru-RU"/>
        </w:rPr>
        <w:t xml:space="preserve">  -</w:t>
      </w:r>
      <w:proofErr w:type="gramEnd"/>
      <w:r w:rsidRPr="00906EE3">
        <w:rPr>
          <w:rFonts w:ascii="Times New Roman" w:eastAsia="Times New Roman" w:hAnsi="Times New Roman" w:cs="Times New Roman"/>
          <w:sz w:val="18"/>
          <w:szCs w:val="18"/>
          <w:lang w:eastAsia="ru-RU"/>
        </w:rPr>
        <w:t xml:space="preserve"> фактическая концентрация i-</w:t>
      </w:r>
      <w:proofErr w:type="spellStart"/>
      <w:r w:rsidRPr="00906EE3">
        <w:rPr>
          <w:rFonts w:ascii="Times New Roman" w:eastAsia="Times New Roman" w:hAnsi="Times New Roman" w:cs="Times New Roman"/>
          <w:sz w:val="18"/>
          <w:szCs w:val="18"/>
          <w:lang w:eastAsia="ru-RU"/>
        </w:rPr>
        <w:t>го</w:t>
      </w:r>
      <w:proofErr w:type="spellEnd"/>
      <w:r w:rsidRPr="00906EE3">
        <w:rPr>
          <w:rFonts w:ascii="Times New Roman" w:eastAsia="Times New Roman" w:hAnsi="Times New Roman" w:cs="Times New Roman"/>
          <w:sz w:val="18"/>
          <w:szCs w:val="18"/>
          <w:lang w:eastAsia="ru-RU"/>
        </w:rPr>
        <w:t xml:space="preserve"> загрязняющего вещества или фактический показатель свойств сточных вод абонента, указанные абонентом в декларации либо установленные в ходе осуществления контроля состава и свойств сточных вод абонента, отобранной организацией, осуществляющей водоотведение, на конкретном канализационном выпуске (мг/</w:t>
      </w:r>
      <w:proofErr w:type="spellStart"/>
      <w:r w:rsidRPr="00906EE3">
        <w:rPr>
          <w:rFonts w:ascii="Times New Roman" w:eastAsia="Times New Roman" w:hAnsi="Times New Roman" w:cs="Times New Roman"/>
          <w:sz w:val="18"/>
          <w:szCs w:val="18"/>
          <w:lang w:eastAsia="ru-RU"/>
        </w:rPr>
        <w:t>куб.дм</w:t>
      </w:r>
      <w:proofErr w:type="spellEnd"/>
      <w:r w:rsidRPr="00906EE3">
        <w:rPr>
          <w:rFonts w:ascii="Times New Roman" w:eastAsia="Times New Roman" w:hAnsi="Times New Roman" w:cs="Times New Roman"/>
          <w:sz w:val="18"/>
          <w:szCs w:val="18"/>
          <w:lang w:eastAsia="ru-RU"/>
        </w:rPr>
        <w:t xml:space="preserve">). При наличии у абонента нескольких канализационных выпусков в систему водоотведения и при отсутствии на них приборов учета сточных вод (за исключением случаев определения объемов сточных вод по данным баланса водопотребления и водоотведения) за величину </w:t>
      </w:r>
      <w:proofErr w:type="spellStart"/>
      <w:r w:rsidRPr="00906EE3">
        <w:rPr>
          <w:rFonts w:ascii="Times New Roman" w:eastAsia="Times New Roman" w:hAnsi="Times New Roman" w:cs="Times New Roman"/>
          <w:sz w:val="18"/>
          <w:szCs w:val="18"/>
          <w:lang w:eastAsia="ru-RU"/>
        </w:rPr>
        <w:t>ФКi</w:t>
      </w:r>
      <w:proofErr w:type="spellEnd"/>
      <w:r w:rsidRPr="00906EE3">
        <w:rPr>
          <w:rFonts w:ascii="Times New Roman" w:eastAsia="Times New Roman" w:hAnsi="Times New Roman" w:cs="Times New Roman"/>
          <w:sz w:val="18"/>
          <w:szCs w:val="18"/>
          <w:lang w:eastAsia="ru-RU"/>
        </w:rPr>
        <w:t xml:space="preserve"> принимается усредненное значение концентрации загрязняющего вещества (показателя свойств сточных вод) по канализационным выпускам, для которых абонентом было указано в декларации либо установлено в ходе осуществления контроля состава и свойств сточных вод превышение максимальных допустимых значений;</w:t>
      </w:r>
    </w:p>
    <w:p w:rsidR="00305121" w:rsidRPr="001E3983" w:rsidRDefault="00305121" w:rsidP="00305121">
      <w:pPr>
        <w:widowControl w:val="0"/>
        <w:autoSpaceDE w:val="0"/>
        <w:autoSpaceDN w:val="0"/>
        <w:adjustRightInd w:val="0"/>
        <w:spacing w:after="0" w:line="240" w:lineRule="auto"/>
        <w:ind w:firstLine="709"/>
        <w:jc w:val="both"/>
        <w:rPr>
          <w:rFonts w:ascii="Times New Roman" w:eastAsia="Times New Roman" w:hAnsi="Times New Roman" w:cs="Times New Roman"/>
          <w:sz w:val="18"/>
          <w:szCs w:val="18"/>
          <w:lang w:eastAsia="ru-RU"/>
        </w:rPr>
      </w:pPr>
      <w:r w:rsidRPr="00906EE3">
        <w:rPr>
          <w:rFonts w:ascii="Times New Roman" w:eastAsia="Times New Roman" w:hAnsi="Times New Roman" w:cs="Times New Roman"/>
          <w:noProof/>
          <w:position w:val="-8"/>
          <w:sz w:val="18"/>
          <w:szCs w:val="18"/>
          <w:lang w:eastAsia="ru-RU"/>
        </w:rPr>
        <w:drawing>
          <wp:inline distT="0" distB="0" distL="0" distR="0" wp14:anchorId="4D02CAB8" wp14:editId="7F27DB91">
            <wp:extent cx="104775" cy="2190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proofErr w:type="spellStart"/>
      <w:r w:rsidRPr="001E3983">
        <w:rPr>
          <w:rFonts w:ascii="Times New Roman" w:eastAsia="Times New Roman" w:hAnsi="Times New Roman" w:cs="Times New Roman"/>
          <w:sz w:val="18"/>
          <w:szCs w:val="18"/>
          <w:lang w:eastAsia="ru-RU"/>
        </w:rPr>
        <w:t>ДКi</w:t>
      </w:r>
      <w:proofErr w:type="spellEnd"/>
      <w:r w:rsidRPr="001E3983">
        <w:rPr>
          <w:rFonts w:ascii="Times New Roman" w:eastAsia="Times New Roman" w:hAnsi="Times New Roman" w:cs="Times New Roman"/>
          <w:sz w:val="18"/>
          <w:szCs w:val="18"/>
          <w:lang w:eastAsia="ru-RU"/>
        </w:rPr>
        <w:t xml:space="preserve"> - максимально допустимое значение концентрации i-</w:t>
      </w:r>
      <w:proofErr w:type="spellStart"/>
      <w:r w:rsidRPr="001E3983">
        <w:rPr>
          <w:rFonts w:ascii="Times New Roman" w:eastAsia="Times New Roman" w:hAnsi="Times New Roman" w:cs="Times New Roman"/>
          <w:sz w:val="18"/>
          <w:szCs w:val="18"/>
          <w:lang w:eastAsia="ru-RU"/>
        </w:rPr>
        <w:t>го</w:t>
      </w:r>
      <w:proofErr w:type="spellEnd"/>
      <w:r w:rsidRPr="001E3983">
        <w:rPr>
          <w:rFonts w:ascii="Times New Roman" w:eastAsia="Times New Roman" w:hAnsi="Times New Roman" w:cs="Times New Roman"/>
          <w:sz w:val="18"/>
          <w:szCs w:val="18"/>
          <w:lang w:eastAsia="ru-RU"/>
        </w:rPr>
        <w:t xml:space="preserve"> загрязняющего вещества или показателя свойств сточных вод, предусмотренные настоящим приложением (мг/</w:t>
      </w:r>
      <w:proofErr w:type="spellStart"/>
      <w:proofErr w:type="gramStart"/>
      <w:r w:rsidRPr="001E3983">
        <w:rPr>
          <w:rFonts w:ascii="Times New Roman" w:eastAsia="Times New Roman" w:hAnsi="Times New Roman" w:cs="Times New Roman"/>
          <w:sz w:val="18"/>
          <w:szCs w:val="18"/>
          <w:lang w:eastAsia="ru-RU"/>
        </w:rPr>
        <w:t>куб.дм</w:t>
      </w:r>
      <w:proofErr w:type="spellEnd"/>
      <w:proofErr w:type="gramEnd"/>
      <w:r w:rsidRPr="001E3983">
        <w:rPr>
          <w:rFonts w:ascii="Times New Roman" w:eastAsia="Times New Roman" w:hAnsi="Times New Roman" w:cs="Times New Roman"/>
          <w:sz w:val="18"/>
          <w:szCs w:val="18"/>
          <w:lang w:eastAsia="ru-RU"/>
        </w:rPr>
        <w:t>).</w:t>
      </w:r>
    </w:p>
    <w:p w:rsidR="00305121" w:rsidRPr="001E3983" w:rsidRDefault="00305121" w:rsidP="00305121">
      <w:pPr>
        <w:widowControl w:val="0"/>
        <w:autoSpaceDE w:val="0"/>
        <w:autoSpaceDN w:val="0"/>
        <w:adjustRightInd w:val="0"/>
        <w:spacing w:after="0" w:line="240" w:lineRule="auto"/>
        <w:ind w:firstLine="709"/>
        <w:jc w:val="both"/>
        <w:rPr>
          <w:rFonts w:ascii="Times New Roman" w:eastAsia="Times New Roman" w:hAnsi="Times New Roman" w:cs="Times New Roman"/>
          <w:sz w:val="18"/>
          <w:szCs w:val="18"/>
          <w:lang w:eastAsia="ru-RU"/>
        </w:rPr>
      </w:pPr>
      <w:r w:rsidRPr="00906EE3">
        <w:rPr>
          <w:rFonts w:ascii="Times New Roman" w:eastAsia="Times New Roman" w:hAnsi="Times New Roman" w:cs="Times New Roman"/>
          <w:noProof/>
          <w:position w:val="-8"/>
          <w:sz w:val="18"/>
          <w:szCs w:val="18"/>
          <w:lang w:eastAsia="ru-RU"/>
        </w:rPr>
        <w:drawing>
          <wp:inline distT="0" distB="0" distL="0" distR="0" wp14:anchorId="371F4B01" wp14:editId="468D2C9F">
            <wp:extent cx="104775" cy="2190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1E3983">
        <w:rPr>
          <w:rFonts w:ascii="Times New Roman" w:eastAsia="Times New Roman" w:hAnsi="Times New Roman" w:cs="Times New Roman"/>
          <w:sz w:val="18"/>
          <w:szCs w:val="18"/>
          <w:lang w:eastAsia="ru-RU"/>
        </w:rPr>
        <w:t>Требования, установленные для сброса в централизованную общесплавную систему водоотведения.</w:t>
      </w:r>
    </w:p>
    <w:p w:rsidR="00305121" w:rsidRPr="00906EE3" w:rsidRDefault="00305121" w:rsidP="00305121">
      <w:pPr>
        <w:widowControl w:val="0"/>
        <w:autoSpaceDE w:val="0"/>
        <w:autoSpaceDN w:val="0"/>
        <w:adjustRightInd w:val="0"/>
        <w:spacing w:after="0" w:line="240" w:lineRule="auto"/>
        <w:ind w:firstLine="709"/>
        <w:jc w:val="both"/>
        <w:rPr>
          <w:rFonts w:ascii="Times New Roman" w:eastAsia="Times New Roman" w:hAnsi="Times New Roman" w:cs="Times New Roman"/>
          <w:sz w:val="18"/>
          <w:szCs w:val="18"/>
          <w:lang w:eastAsia="ru-RU"/>
        </w:rPr>
      </w:pPr>
      <w:r w:rsidRPr="00906EE3">
        <w:rPr>
          <w:rFonts w:ascii="Times New Roman" w:eastAsia="Times New Roman" w:hAnsi="Times New Roman" w:cs="Times New Roman"/>
          <w:noProof/>
          <w:position w:val="-8"/>
          <w:sz w:val="18"/>
          <w:szCs w:val="18"/>
          <w:lang w:eastAsia="ru-RU"/>
        </w:rPr>
        <w:drawing>
          <wp:inline distT="0" distB="0" distL="0" distR="0" wp14:anchorId="30F59FA3" wp14:editId="59F9FBD1">
            <wp:extent cx="104775" cy="219075"/>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906EE3">
        <w:rPr>
          <w:rFonts w:ascii="Times New Roman" w:eastAsia="Times New Roman" w:hAnsi="Times New Roman" w:cs="Times New Roman"/>
          <w:sz w:val="18"/>
          <w:szCs w:val="18"/>
          <w:lang w:eastAsia="ru-RU"/>
        </w:rPr>
        <w:t>Показатель соотношения ХПК:БПК5 применяется при условии превышения уровня ХПК 500 мг/</w:t>
      </w:r>
      <w:proofErr w:type="spellStart"/>
      <w:r w:rsidRPr="00906EE3">
        <w:rPr>
          <w:rFonts w:ascii="Times New Roman" w:eastAsia="Times New Roman" w:hAnsi="Times New Roman" w:cs="Times New Roman"/>
          <w:sz w:val="18"/>
          <w:szCs w:val="18"/>
          <w:lang w:eastAsia="ru-RU"/>
        </w:rPr>
        <w:t>дм</w:t>
      </w:r>
      <w:proofErr w:type="spellEnd"/>
      <w:r w:rsidRPr="00906EE3">
        <w:rPr>
          <w:rFonts w:ascii="Times New Roman" w:eastAsia="Times New Roman" w:hAnsi="Times New Roman" w:cs="Times New Roman"/>
          <w:noProof/>
          <w:position w:val="-8"/>
          <w:sz w:val="18"/>
          <w:szCs w:val="18"/>
          <w:lang w:eastAsia="ru-RU"/>
        </w:rPr>
        <w:drawing>
          <wp:inline distT="0" distB="0" distL="0" distR="0" wp14:anchorId="663E6554" wp14:editId="02C230A5">
            <wp:extent cx="104775" cy="21907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906EE3">
        <w:rPr>
          <w:rFonts w:ascii="Times New Roman" w:eastAsia="Times New Roman" w:hAnsi="Times New Roman" w:cs="Times New Roman"/>
          <w:sz w:val="18"/>
          <w:szCs w:val="18"/>
          <w:lang w:eastAsia="ru-RU"/>
        </w:rPr>
        <w:t>. Для сбросов в общесплавную централизованную систему водоотведения показатель соотношения ХПК:БПК5 применяется при условии превышения уровня ХПК 700 мг/</w:t>
      </w:r>
      <w:proofErr w:type="spellStart"/>
      <w:r w:rsidRPr="00906EE3">
        <w:rPr>
          <w:rFonts w:ascii="Times New Roman" w:eastAsia="Times New Roman" w:hAnsi="Times New Roman" w:cs="Times New Roman"/>
          <w:sz w:val="18"/>
          <w:szCs w:val="18"/>
          <w:lang w:eastAsia="ru-RU"/>
        </w:rPr>
        <w:t>дм</w:t>
      </w:r>
      <w:proofErr w:type="spellEnd"/>
      <w:r w:rsidRPr="00906EE3">
        <w:rPr>
          <w:rFonts w:ascii="Times New Roman" w:eastAsia="Times New Roman" w:hAnsi="Times New Roman" w:cs="Times New Roman"/>
          <w:noProof/>
          <w:position w:val="-8"/>
          <w:sz w:val="18"/>
          <w:szCs w:val="18"/>
          <w:lang w:eastAsia="ru-RU"/>
        </w:rPr>
        <w:drawing>
          <wp:inline distT="0" distB="0" distL="0" distR="0" wp14:anchorId="6ED0D758" wp14:editId="5CE24E05">
            <wp:extent cx="104775" cy="21907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906EE3">
        <w:rPr>
          <w:rFonts w:ascii="Times New Roman" w:eastAsia="Times New Roman" w:hAnsi="Times New Roman" w:cs="Times New Roman"/>
          <w:sz w:val="18"/>
          <w:szCs w:val="18"/>
          <w:lang w:eastAsia="ru-RU"/>
        </w:rPr>
        <w:t>.</w:t>
      </w:r>
    </w:p>
    <w:p w:rsidR="00305121" w:rsidRPr="00906EE3" w:rsidRDefault="00305121" w:rsidP="00305121">
      <w:pPr>
        <w:widowControl w:val="0"/>
        <w:autoSpaceDE w:val="0"/>
        <w:autoSpaceDN w:val="0"/>
        <w:adjustRightInd w:val="0"/>
        <w:spacing w:after="0" w:line="240" w:lineRule="auto"/>
        <w:ind w:firstLine="709"/>
        <w:jc w:val="both"/>
        <w:rPr>
          <w:rFonts w:ascii="Times New Roman" w:eastAsia="Times New Roman" w:hAnsi="Times New Roman" w:cs="Times New Roman"/>
          <w:sz w:val="18"/>
          <w:szCs w:val="18"/>
          <w:lang w:eastAsia="ru-RU"/>
        </w:rPr>
      </w:pPr>
      <w:r w:rsidRPr="00906EE3">
        <w:rPr>
          <w:rFonts w:ascii="Times New Roman" w:eastAsia="Times New Roman" w:hAnsi="Times New Roman" w:cs="Times New Roman"/>
          <w:noProof/>
          <w:position w:val="-8"/>
          <w:sz w:val="18"/>
          <w:szCs w:val="18"/>
          <w:lang w:eastAsia="ru-RU"/>
        </w:rPr>
        <w:drawing>
          <wp:inline distT="0" distB="0" distL="0" distR="0" wp14:anchorId="70D7FABE" wp14:editId="28BB3E91">
            <wp:extent cx="104775" cy="219075"/>
            <wp:effectExtent l="0" t="0" r="9525"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906EE3">
        <w:rPr>
          <w:rFonts w:ascii="Times New Roman" w:eastAsia="Times New Roman" w:hAnsi="Times New Roman" w:cs="Times New Roman"/>
          <w:sz w:val="18"/>
          <w:szCs w:val="18"/>
          <w:lang w:eastAsia="ru-RU"/>
        </w:rPr>
        <w:t>Требования, установленные в целях предотвращения негативного воздействия на канализационные сети.</w:t>
      </w:r>
    </w:p>
    <w:p w:rsidR="00305121" w:rsidRPr="001E3983" w:rsidRDefault="00305121" w:rsidP="00305121">
      <w:pPr>
        <w:widowControl w:val="0"/>
        <w:autoSpaceDE w:val="0"/>
        <w:autoSpaceDN w:val="0"/>
        <w:adjustRightInd w:val="0"/>
        <w:spacing w:after="0" w:line="240" w:lineRule="auto"/>
        <w:ind w:firstLine="709"/>
        <w:jc w:val="both"/>
        <w:rPr>
          <w:rFonts w:ascii="Times New Roman" w:eastAsia="Times New Roman" w:hAnsi="Times New Roman" w:cs="Times New Roman"/>
          <w:sz w:val="18"/>
          <w:szCs w:val="18"/>
          <w:lang w:eastAsia="ru-RU"/>
        </w:rPr>
      </w:pPr>
      <w:r w:rsidRPr="00906EE3">
        <w:rPr>
          <w:rFonts w:ascii="Times New Roman" w:eastAsia="Times New Roman" w:hAnsi="Times New Roman" w:cs="Times New Roman"/>
          <w:noProof/>
          <w:position w:val="-8"/>
          <w:sz w:val="18"/>
          <w:szCs w:val="18"/>
          <w:lang w:eastAsia="ru-RU"/>
        </w:rPr>
        <w:drawing>
          <wp:inline distT="0" distB="0" distL="0" distR="0" wp14:anchorId="325BF7C0" wp14:editId="0D3C47A3">
            <wp:extent cx="104775" cy="219075"/>
            <wp:effectExtent l="0" t="0" r="9525"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1E3983">
        <w:rPr>
          <w:rFonts w:ascii="Times New Roman" w:eastAsia="Times New Roman" w:hAnsi="Times New Roman" w:cs="Times New Roman"/>
          <w:sz w:val="18"/>
          <w:szCs w:val="18"/>
          <w:lang w:eastAsia="ru-RU"/>
        </w:rPr>
        <w:t>При применении организацией, осуществляющей водоотведение, термических методов обезвреживания осадка сточных вод.</w:t>
      </w:r>
    </w:p>
    <w:p w:rsidR="00305121" w:rsidRPr="001E3983" w:rsidRDefault="00305121" w:rsidP="00305121">
      <w:pPr>
        <w:widowControl w:val="0"/>
        <w:autoSpaceDE w:val="0"/>
        <w:autoSpaceDN w:val="0"/>
        <w:adjustRightInd w:val="0"/>
        <w:spacing w:after="0" w:line="240" w:lineRule="auto"/>
        <w:ind w:firstLine="709"/>
        <w:jc w:val="both"/>
        <w:rPr>
          <w:rFonts w:ascii="Times New Roman" w:eastAsia="Times New Roman" w:hAnsi="Times New Roman" w:cs="Times New Roman"/>
          <w:sz w:val="18"/>
          <w:szCs w:val="18"/>
          <w:lang w:eastAsia="ru-RU"/>
        </w:rPr>
      </w:pPr>
      <w:r w:rsidRPr="00906EE3">
        <w:rPr>
          <w:rFonts w:ascii="Times New Roman" w:eastAsia="Times New Roman" w:hAnsi="Times New Roman" w:cs="Times New Roman"/>
          <w:noProof/>
          <w:position w:val="-8"/>
          <w:sz w:val="18"/>
          <w:szCs w:val="18"/>
          <w:lang w:eastAsia="ru-RU"/>
        </w:rPr>
        <w:drawing>
          <wp:inline distT="0" distB="0" distL="0" distR="0" wp14:anchorId="5C94E53F" wp14:editId="572B8218">
            <wp:extent cx="104775" cy="219075"/>
            <wp:effectExtent l="0" t="0" r="9525"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1E3983">
        <w:rPr>
          <w:rFonts w:ascii="Times New Roman" w:eastAsia="Times New Roman" w:hAnsi="Times New Roman" w:cs="Times New Roman"/>
          <w:sz w:val="18"/>
          <w:szCs w:val="18"/>
          <w:lang w:eastAsia="ru-RU"/>
        </w:rPr>
        <w:t>Применяется до 31 декабря 2017 года, с 1 января 2018 года до 31 декабря 2018 года применяется коэффициент воздействия 0,9, с 1 января 2019 года - 1,2.</w:t>
      </w:r>
    </w:p>
    <w:p w:rsidR="00305121" w:rsidRPr="001E3983" w:rsidRDefault="00305121" w:rsidP="00305121">
      <w:pPr>
        <w:widowControl w:val="0"/>
        <w:autoSpaceDE w:val="0"/>
        <w:autoSpaceDN w:val="0"/>
        <w:adjustRightInd w:val="0"/>
        <w:spacing w:after="0" w:line="240" w:lineRule="auto"/>
        <w:ind w:firstLine="568"/>
        <w:jc w:val="both"/>
        <w:rPr>
          <w:rFonts w:ascii="Arial" w:eastAsia="Times New Roman" w:hAnsi="Arial" w:cs="Arial"/>
          <w:sz w:val="18"/>
          <w:szCs w:val="18"/>
          <w:lang w:eastAsia="ru-RU"/>
        </w:rPr>
      </w:pPr>
    </w:p>
    <w:p w:rsidR="00305121" w:rsidRDefault="00305121" w:rsidP="00305121">
      <w:pPr>
        <w:widowControl w:val="0"/>
        <w:autoSpaceDE w:val="0"/>
        <w:autoSpaceDN w:val="0"/>
        <w:adjustRightInd w:val="0"/>
        <w:spacing w:after="0" w:line="240" w:lineRule="auto"/>
        <w:ind w:firstLine="568"/>
        <w:jc w:val="both"/>
        <w:rPr>
          <w:rFonts w:ascii="Calibri" w:eastAsia="Times New Roman" w:hAnsi="Calibri" w:cs="Times New Roman"/>
          <w:sz w:val="18"/>
          <w:szCs w:val="18"/>
          <w:lang w:eastAsia="ru-RU"/>
        </w:rPr>
      </w:pPr>
    </w:p>
    <w:p w:rsidR="00305121" w:rsidRDefault="00305121" w:rsidP="00305121">
      <w:pPr>
        <w:widowControl w:val="0"/>
        <w:autoSpaceDE w:val="0"/>
        <w:autoSpaceDN w:val="0"/>
        <w:adjustRightInd w:val="0"/>
        <w:spacing w:after="0" w:line="240" w:lineRule="auto"/>
        <w:ind w:firstLine="568"/>
        <w:jc w:val="both"/>
        <w:rPr>
          <w:rFonts w:ascii="Arial" w:eastAsia="Times New Roman" w:hAnsi="Arial" w:cs="Arial"/>
          <w:sz w:val="18"/>
          <w:szCs w:val="18"/>
          <w:lang w:eastAsia="ru-RU"/>
        </w:rPr>
      </w:pPr>
    </w:p>
    <w:p w:rsidR="00305121" w:rsidRPr="001E3983" w:rsidRDefault="00305121" w:rsidP="00305121">
      <w:pPr>
        <w:widowControl w:val="0"/>
        <w:autoSpaceDE w:val="0"/>
        <w:autoSpaceDN w:val="0"/>
        <w:adjustRightInd w:val="0"/>
        <w:spacing w:after="0" w:line="240" w:lineRule="auto"/>
        <w:ind w:firstLine="568"/>
        <w:jc w:val="both"/>
        <w:rPr>
          <w:rFonts w:ascii="Arial" w:eastAsia="Times New Roman" w:hAnsi="Arial" w:cs="Arial"/>
          <w:sz w:val="18"/>
          <w:szCs w:val="18"/>
          <w:lang w:eastAsia="ru-RU"/>
        </w:rPr>
      </w:pPr>
    </w:p>
    <w:p w:rsidR="00305121" w:rsidRDefault="00305121" w:rsidP="00305121">
      <w:pPr>
        <w:widowControl w:val="0"/>
        <w:autoSpaceDE w:val="0"/>
        <w:autoSpaceDN w:val="0"/>
        <w:spacing w:after="0" w:line="240" w:lineRule="auto"/>
        <w:jc w:val="both"/>
        <w:rPr>
          <w:rFonts w:ascii="Times New Roman" w:eastAsia="Times New Roman" w:hAnsi="Times New Roman" w:cs="Times New Roman"/>
          <w:lang w:eastAsia="zh-TW"/>
        </w:rPr>
      </w:pPr>
    </w:p>
    <w:p w:rsidR="005B5A88" w:rsidRDefault="005B5A88" w:rsidP="00305121">
      <w:pPr>
        <w:widowControl w:val="0"/>
        <w:autoSpaceDE w:val="0"/>
        <w:autoSpaceDN w:val="0"/>
        <w:spacing w:after="0" w:line="240" w:lineRule="auto"/>
        <w:jc w:val="both"/>
        <w:rPr>
          <w:rFonts w:ascii="Times New Roman" w:eastAsia="Times New Roman" w:hAnsi="Times New Roman" w:cs="Times New Roman"/>
          <w:lang w:eastAsia="zh-TW"/>
        </w:rPr>
      </w:pPr>
    </w:p>
    <w:p w:rsidR="005B5A88" w:rsidRDefault="005B5A88" w:rsidP="00305121">
      <w:pPr>
        <w:widowControl w:val="0"/>
        <w:autoSpaceDE w:val="0"/>
        <w:autoSpaceDN w:val="0"/>
        <w:spacing w:after="0" w:line="240" w:lineRule="auto"/>
        <w:jc w:val="both"/>
        <w:rPr>
          <w:rFonts w:ascii="Times New Roman" w:eastAsia="Times New Roman" w:hAnsi="Times New Roman" w:cs="Times New Roman"/>
          <w:lang w:eastAsia="zh-TW"/>
        </w:rPr>
      </w:pPr>
    </w:p>
    <w:p w:rsidR="00305121" w:rsidRDefault="00305121" w:rsidP="00305121">
      <w:pPr>
        <w:widowControl w:val="0"/>
        <w:autoSpaceDE w:val="0"/>
        <w:autoSpaceDN w:val="0"/>
        <w:spacing w:after="0" w:line="240" w:lineRule="auto"/>
        <w:jc w:val="both"/>
        <w:rPr>
          <w:rFonts w:ascii="Times New Roman" w:eastAsia="Times New Roman" w:hAnsi="Times New Roman" w:cs="Times New Roman"/>
          <w:lang w:eastAsia="zh-TW"/>
        </w:rPr>
      </w:pPr>
    </w:p>
    <w:p w:rsidR="00305121" w:rsidRDefault="00305121" w:rsidP="00305121">
      <w:pPr>
        <w:widowControl w:val="0"/>
        <w:autoSpaceDE w:val="0"/>
        <w:autoSpaceDN w:val="0"/>
        <w:spacing w:after="0" w:line="240" w:lineRule="auto"/>
        <w:jc w:val="both"/>
        <w:rPr>
          <w:rFonts w:ascii="Times New Roman" w:eastAsia="Times New Roman" w:hAnsi="Times New Roman" w:cs="Times New Roman"/>
          <w:lang w:eastAsia="zh-TW"/>
        </w:rPr>
      </w:pPr>
    </w:p>
    <w:p w:rsidR="00305121" w:rsidRDefault="00305121" w:rsidP="00305121">
      <w:pPr>
        <w:widowControl w:val="0"/>
        <w:autoSpaceDE w:val="0"/>
        <w:autoSpaceDN w:val="0"/>
        <w:spacing w:after="0" w:line="240" w:lineRule="auto"/>
        <w:jc w:val="both"/>
        <w:rPr>
          <w:rFonts w:ascii="Times New Roman" w:eastAsia="Times New Roman" w:hAnsi="Times New Roman" w:cs="Times New Roman"/>
          <w:lang w:eastAsia="zh-TW"/>
        </w:rPr>
      </w:pPr>
    </w:p>
    <w:p w:rsidR="00305121" w:rsidRDefault="00305121" w:rsidP="00305121">
      <w:pPr>
        <w:widowControl w:val="0"/>
        <w:autoSpaceDE w:val="0"/>
        <w:autoSpaceDN w:val="0"/>
        <w:spacing w:after="0" w:line="240" w:lineRule="auto"/>
        <w:jc w:val="both"/>
        <w:rPr>
          <w:rFonts w:ascii="Times New Roman" w:eastAsia="Times New Roman" w:hAnsi="Times New Roman" w:cs="Times New Roman"/>
          <w:lang w:eastAsia="zh-TW"/>
        </w:rPr>
      </w:pPr>
    </w:p>
    <w:p w:rsidR="00305121" w:rsidRDefault="00305121" w:rsidP="00305121">
      <w:pPr>
        <w:widowControl w:val="0"/>
        <w:autoSpaceDE w:val="0"/>
        <w:autoSpaceDN w:val="0"/>
        <w:spacing w:after="0" w:line="240" w:lineRule="auto"/>
        <w:jc w:val="both"/>
        <w:rPr>
          <w:rFonts w:ascii="Times New Roman" w:eastAsia="Times New Roman" w:hAnsi="Times New Roman" w:cs="Times New Roman"/>
          <w:lang w:eastAsia="zh-TW"/>
        </w:rPr>
      </w:pPr>
    </w:p>
    <w:p w:rsidR="00305121" w:rsidRDefault="00305121" w:rsidP="00305121">
      <w:pPr>
        <w:widowControl w:val="0"/>
        <w:autoSpaceDE w:val="0"/>
        <w:autoSpaceDN w:val="0"/>
        <w:spacing w:after="0" w:line="240" w:lineRule="auto"/>
        <w:jc w:val="both"/>
        <w:rPr>
          <w:rFonts w:ascii="Times New Roman" w:eastAsia="Times New Roman" w:hAnsi="Times New Roman" w:cs="Times New Roman"/>
          <w:lang w:eastAsia="zh-TW"/>
        </w:rPr>
      </w:pPr>
    </w:p>
    <w:p w:rsidR="00305121" w:rsidRPr="0051519D" w:rsidRDefault="00305121" w:rsidP="00305121">
      <w:pPr>
        <w:widowControl w:val="0"/>
        <w:autoSpaceDE w:val="0"/>
        <w:autoSpaceDN w:val="0"/>
        <w:spacing w:after="0" w:line="240" w:lineRule="auto"/>
        <w:jc w:val="center"/>
        <w:rPr>
          <w:rFonts w:ascii="Times New Roman" w:eastAsia="Times New Roman" w:hAnsi="Times New Roman" w:cs="Times New Roman"/>
          <w:b/>
          <w:lang w:eastAsia="zh-TW"/>
        </w:rPr>
      </w:pPr>
      <w:bookmarkStart w:id="2" w:name="P1623"/>
      <w:bookmarkEnd w:id="2"/>
      <w:r w:rsidRPr="0051519D">
        <w:rPr>
          <w:rFonts w:ascii="Times New Roman" w:eastAsia="Times New Roman" w:hAnsi="Times New Roman" w:cs="Times New Roman"/>
          <w:b/>
          <w:lang w:eastAsia="zh-TW"/>
        </w:rPr>
        <w:lastRenderedPageBreak/>
        <w:t>ПЕРЕЧЕНЬ</w:t>
      </w:r>
    </w:p>
    <w:p w:rsidR="00305121" w:rsidRPr="0051519D" w:rsidRDefault="00305121" w:rsidP="00305121">
      <w:pPr>
        <w:widowControl w:val="0"/>
        <w:autoSpaceDE w:val="0"/>
        <w:autoSpaceDN w:val="0"/>
        <w:spacing w:after="0" w:line="240" w:lineRule="auto"/>
        <w:jc w:val="center"/>
        <w:rPr>
          <w:rFonts w:ascii="Times New Roman" w:eastAsia="Times New Roman" w:hAnsi="Times New Roman" w:cs="Times New Roman"/>
          <w:b/>
          <w:lang w:eastAsia="zh-TW"/>
        </w:rPr>
      </w:pPr>
      <w:r w:rsidRPr="0051519D">
        <w:rPr>
          <w:rFonts w:ascii="Times New Roman" w:eastAsia="Times New Roman" w:hAnsi="Times New Roman" w:cs="Times New Roman"/>
          <w:b/>
          <w:lang w:eastAsia="zh-TW"/>
        </w:rPr>
        <w:t>ВЕЩЕСТВ, МАТЕРИАЛОВ, ОТХОДОВ И СТОЧНЫХ ВОД, ЗАПРЕЩЕННЫХ</w:t>
      </w:r>
    </w:p>
    <w:p w:rsidR="00305121" w:rsidRPr="0051519D" w:rsidRDefault="00305121" w:rsidP="00305121">
      <w:pPr>
        <w:widowControl w:val="0"/>
        <w:autoSpaceDE w:val="0"/>
        <w:autoSpaceDN w:val="0"/>
        <w:spacing w:after="0" w:line="240" w:lineRule="auto"/>
        <w:jc w:val="center"/>
        <w:rPr>
          <w:rFonts w:ascii="Times New Roman" w:eastAsia="Times New Roman" w:hAnsi="Times New Roman" w:cs="Times New Roman"/>
          <w:b/>
          <w:lang w:eastAsia="zh-TW"/>
        </w:rPr>
      </w:pPr>
      <w:r w:rsidRPr="0051519D">
        <w:rPr>
          <w:rFonts w:ascii="Times New Roman" w:eastAsia="Times New Roman" w:hAnsi="Times New Roman" w:cs="Times New Roman"/>
          <w:b/>
          <w:lang w:eastAsia="zh-TW"/>
        </w:rPr>
        <w:t>К СБРОСУ В ЦЕНТРАЛИЗОВАННЫЕ СИСТЕМЫ ВОДООТВЕДЕНИЯ</w:t>
      </w:r>
    </w:p>
    <w:p w:rsidR="00305121" w:rsidRPr="0051519D" w:rsidRDefault="00305121" w:rsidP="00305121">
      <w:pPr>
        <w:widowControl w:val="0"/>
        <w:autoSpaceDE w:val="0"/>
        <w:autoSpaceDN w:val="0"/>
        <w:spacing w:after="0" w:line="240" w:lineRule="auto"/>
        <w:jc w:val="center"/>
        <w:rPr>
          <w:rFonts w:ascii="Times New Roman" w:eastAsia="Times New Roman" w:hAnsi="Times New Roman" w:cs="Times New Roman"/>
          <w:lang w:eastAsia="zh-TW"/>
        </w:rPr>
      </w:pPr>
    </w:p>
    <w:p w:rsidR="00305121" w:rsidRPr="0051519D" w:rsidRDefault="00305121" w:rsidP="00305121">
      <w:pPr>
        <w:widowControl w:val="0"/>
        <w:autoSpaceDE w:val="0"/>
        <w:autoSpaceDN w:val="0"/>
        <w:spacing w:after="0" w:line="240" w:lineRule="auto"/>
        <w:ind w:firstLine="540"/>
        <w:jc w:val="both"/>
        <w:rPr>
          <w:rFonts w:ascii="Times New Roman" w:eastAsia="Times New Roman" w:hAnsi="Times New Roman" w:cs="Times New Roman"/>
          <w:lang w:eastAsia="zh-TW"/>
        </w:rPr>
      </w:pPr>
      <w:bookmarkStart w:id="3" w:name="P1630"/>
      <w:bookmarkEnd w:id="3"/>
      <w:r w:rsidRPr="0051519D">
        <w:rPr>
          <w:rFonts w:ascii="Times New Roman" w:eastAsia="Times New Roman" w:hAnsi="Times New Roman" w:cs="Times New Roman"/>
          <w:lang w:eastAsia="zh-TW"/>
        </w:rPr>
        <w:t xml:space="preserve">1. Вещества, способные образовывать в централизованной системе водоотведения взрывоопасные, токсичные и (или) горючие газы, органические растворители, горючие и взрывоопасные вещества (нефть, бензин, керосин и др.), синтетические и натуральные смолы, масла, мазут, лакокрасочные материалы и отходы, продукты и отходы нефтепереработки, органического синтеза (в том числе </w:t>
      </w:r>
      <w:proofErr w:type="spellStart"/>
      <w:r w:rsidRPr="0051519D">
        <w:rPr>
          <w:rFonts w:ascii="Times New Roman" w:eastAsia="Times New Roman" w:hAnsi="Times New Roman" w:cs="Times New Roman"/>
          <w:lang w:eastAsia="zh-TW"/>
        </w:rPr>
        <w:t>метилакрилат</w:t>
      </w:r>
      <w:proofErr w:type="spellEnd"/>
      <w:r w:rsidRPr="0051519D">
        <w:rPr>
          <w:rFonts w:ascii="Times New Roman" w:eastAsia="Times New Roman" w:hAnsi="Times New Roman" w:cs="Times New Roman"/>
          <w:lang w:eastAsia="zh-TW"/>
        </w:rPr>
        <w:t>, метил-</w:t>
      </w:r>
      <w:proofErr w:type="spellStart"/>
      <w:r w:rsidRPr="0051519D">
        <w:rPr>
          <w:rFonts w:ascii="Times New Roman" w:eastAsia="Times New Roman" w:hAnsi="Times New Roman" w:cs="Times New Roman"/>
          <w:lang w:eastAsia="zh-TW"/>
        </w:rPr>
        <w:t>третбутиловый</w:t>
      </w:r>
      <w:proofErr w:type="spellEnd"/>
      <w:r w:rsidRPr="0051519D">
        <w:rPr>
          <w:rFonts w:ascii="Times New Roman" w:eastAsia="Times New Roman" w:hAnsi="Times New Roman" w:cs="Times New Roman"/>
          <w:lang w:eastAsia="zh-TW"/>
        </w:rPr>
        <w:t xml:space="preserve"> эфир), смазочно-охлаждающие жидкости, содержимое средств и систем огнетушения (кроме использования для тушения возгораний)</w:t>
      </w:r>
    </w:p>
    <w:p w:rsidR="00305121" w:rsidRPr="0051519D" w:rsidRDefault="00305121" w:rsidP="00305121">
      <w:pPr>
        <w:widowControl w:val="0"/>
        <w:autoSpaceDE w:val="0"/>
        <w:autoSpaceDN w:val="0"/>
        <w:spacing w:before="220" w:after="0" w:line="240" w:lineRule="auto"/>
        <w:ind w:firstLine="540"/>
        <w:jc w:val="both"/>
        <w:rPr>
          <w:rFonts w:ascii="Times New Roman" w:eastAsia="Times New Roman" w:hAnsi="Times New Roman" w:cs="Times New Roman"/>
          <w:lang w:eastAsia="zh-TW"/>
        </w:rPr>
      </w:pPr>
      <w:r w:rsidRPr="0051519D">
        <w:rPr>
          <w:rFonts w:ascii="Times New Roman" w:eastAsia="Times New Roman" w:hAnsi="Times New Roman" w:cs="Times New Roman"/>
          <w:lang w:eastAsia="zh-TW"/>
        </w:rPr>
        <w:t>2. Растворы кислот и щелочей, в результате сброса которых образуются сточные воды с показателем общих свойств сточных вод по водородному показателю (</w:t>
      </w:r>
      <w:proofErr w:type="spellStart"/>
      <w:r w:rsidRPr="0051519D">
        <w:rPr>
          <w:rFonts w:ascii="Times New Roman" w:eastAsia="Times New Roman" w:hAnsi="Times New Roman" w:cs="Times New Roman"/>
          <w:lang w:eastAsia="zh-TW"/>
        </w:rPr>
        <w:t>pH</w:t>
      </w:r>
      <w:proofErr w:type="spellEnd"/>
      <w:r w:rsidRPr="0051519D">
        <w:rPr>
          <w:rFonts w:ascii="Times New Roman" w:eastAsia="Times New Roman" w:hAnsi="Times New Roman" w:cs="Times New Roman"/>
          <w:lang w:eastAsia="zh-TW"/>
        </w:rPr>
        <w:t>) менее 4,5 или более 12</w:t>
      </w:r>
    </w:p>
    <w:p w:rsidR="00305121" w:rsidRPr="0051519D" w:rsidRDefault="00305121" w:rsidP="00305121">
      <w:pPr>
        <w:widowControl w:val="0"/>
        <w:autoSpaceDE w:val="0"/>
        <w:autoSpaceDN w:val="0"/>
        <w:spacing w:before="220" w:after="0" w:line="240" w:lineRule="auto"/>
        <w:ind w:firstLine="540"/>
        <w:jc w:val="both"/>
        <w:rPr>
          <w:rFonts w:ascii="Times New Roman" w:eastAsia="Times New Roman" w:hAnsi="Times New Roman" w:cs="Times New Roman"/>
          <w:lang w:eastAsia="zh-TW"/>
        </w:rPr>
      </w:pPr>
      <w:r w:rsidRPr="0051519D">
        <w:rPr>
          <w:rFonts w:ascii="Times New Roman" w:eastAsia="Times New Roman" w:hAnsi="Times New Roman" w:cs="Times New Roman"/>
          <w:lang w:eastAsia="zh-TW"/>
        </w:rPr>
        <w:t>3. Дурно пахнущие и другие летучие вещества в количестве, приводящем к загрязнению атмосферы рабочей зоны в канализационных насосных станциях, в других производственных помещениях централизованной системы водоотведения, на территории очистных сооружений, сверх установленных для атмосферы рабочей зоны предельно допустимых концентраций</w:t>
      </w:r>
    </w:p>
    <w:p w:rsidR="00305121" w:rsidRPr="00DD0EE7" w:rsidRDefault="00305121" w:rsidP="00305121">
      <w:pPr>
        <w:widowControl w:val="0"/>
        <w:autoSpaceDE w:val="0"/>
        <w:autoSpaceDN w:val="0"/>
        <w:spacing w:before="220" w:after="0" w:line="240" w:lineRule="auto"/>
        <w:ind w:firstLine="540"/>
        <w:jc w:val="both"/>
        <w:rPr>
          <w:rFonts w:ascii="Times New Roman" w:eastAsia="Times New Roman" w:hAnsi="Times New Roman" w:cs="Times New Roman"/>
          <w:lang w:eastAsia="zh-TW"/>
        </w:rPr>
      </w:pPr>
      <w:bookmarkStart w:id="4" w:name="P1634"/>
      <w:bookmarkEnd w:id="4"/>
      <w:r w:rsidRPr="0051519D">
        <w:rPr>
          <w:rFonts w:ascii="Times New Roman" w:eastAsia="Times New Roman" w:hAnsi="Times New Roman" w:cs="Times New Roman"/>
          <w:lang w:eastAsia="zh-TW"/>
        </w:rPr>
        <w:t xml:space="preserve">4. Радиоактивные вещества свыше предельно допустимого уровня безопасного содержания в </w:t>
      </w:r>
      <w:r w:rsidRPr="00DD0EE7">
        <w:rPr>
          <w:rFonts w:ascii="Times New Roman" w:eastAsia="Times New Roman" w:hAnsi="Times New Roman" w:cs="Times New Roman"/>
          <w:lang w:eastAsia="zh-TW"/>
        </w:rPr>
        <w:t xml:space="preserve">окружающей среде, утверждаемого уполномоченными государственными органами Российской Федерации, вещества по перечню и в концентрации согласно </w:t>
      </w:r>
      <w:hyperlink w:anchor="P1652" w:history="1">
        <w:r w:rsidRPr="00DD0EE7">
          <w:rPr>
            <w:rFonts w:ascii="Times New Roman" w:eastAsia="Times New Roman" w:hAnsi="Times New Roman" w:cs="Times New Roman"/>
            <w:lang w:eastAsia="zh-TW"/>
          </w:rPr>
          <w:t>приложению N 4(1)</w:t>
        </w:r>
      </w:hyperlink>
      <w:r w:rsidRPr="00DD0EE7">
        <w:rPr>
          <w:rFonts w:ascii="Times New Roman" w:eastAsia="Times New Roman" w:hAnsi="Times New Roman" w:cs="Times New Roman"/>
          <w:lang w:eastAsia="zh-TW"/>
        </w:rPr>
        <w:t xml:space="preserve"> к Правилам холодного водоснабжения и водоотведения, утвержденным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 (за исключением веществ по перечню, приведенному в </w:t>
      </w:r>
      <w:hyperlink w:anchor="P1760" w:history="1">
        <w:r w:rsidRPr="00DD0EE7">
          <w:rPr>
            <w:rFonts w:ascii="Times New Roman" w:eastAsia="Times New Roman" w:hAnsi="Times New Roman" w:cs="Times New Roman"/>
            <w:lang w:eastAsia="zh-TW"/>
          </w:rPr>
          <w:t>приложении N 5</w:t>
        </w:r>
      </w:hyperlink>
      <w:r w:rsidRPr="00DD0EE7">
        <w:rPr>
          <w:rFonts w:ascii="Times New Roman" w:eastAsia="Times New Roman" w:hAnsi="Times New Roman" w:cs="Times New Roman"/>
          <w:lang w:eastAsia="zh-TW"/>
        </w:rPr>
        <w:t xml:space="preserve"> к указанным Правилам), медицинские отходы классов А, Б, В, Г, </w:t>
      </w:r>
      <w:proofErr w:type="spellStart"/>
      <w:r w:rsidRPr="00DD0EE7">
        <w:rPr>
          <w:rFonts w:ascii="Times New Roman" w:eastAsia="Times New Roman" w:hAnsi="Times New Roman" w:cs="Times New Roman"/>
          <w:lang w:eastAsia="zh-TW"/>
        </w:rPr>
        <w:t>эпидемиологически</w:t>
      </w:r>
      <w:proofErr w:type="spellEnd"/>
      <w:r w:rsidRPr="00DD0EE7">
        <w:rPr>
          <w:rFonts w:ascii="Times New Roman" w:eastAsia="Times New Roman" w:hAnsi="Times New Roman" w:cs="Times New Roman"/>
          <w:lang w:eastAsia="zh-TW"/>
        </w:rPr>
        <w:t xml:space="preserve"> опасные бактериальные и вирусные загрязнения (за исключением веществ, сброс которых разрешен санитарно-эпидемиологическими требованиями), вещества, сброс которых в водные объекты запрещен (за исключением веществ по перечню, приведенному в </w:t>
      </w:r>
      <w:hyperlink w:anchor="P1760" w:history="1">
        <w:r w:rsidRPr="00DD0EE7">
          <w:rPr>
            <w:rFonts w:ascii="Times New Roman" w:eastAsia="Times New Roman" w:hAnsi="Times New Roman" w:cs="Times New Roman"/>
            <w:lang w:eastAsia="zh-TW"/>
          </w:rPr>
          <w:t>приложении N 5</w:t>
        </w:r>
      </w:hyperlink>
      <w:r w:rsidRPr="00DD0EE7">
        <w:rPr>
          <w:rFonts w:ascii="Times New Roman" w:eastAsia="Times New Roman" w:hAnsi="Times New Roman" w:cs="Times New Roman"/>
          <w:lang w:eastAsia="zh-TW"/>
        </w:rPr>
        <w:t>)</w:t>
      </w:r>
    </w:p>
    <w:p w:rsidR="00305121" w:rsidRPr="00DD0EE7" w:rsidRDefault="00305121" w:rsidP="00305121">
      <w:pPr>
        <w:widowControl w:val="0"/>
        <w:autoSpaceDE w:val="0"/>
        <w:autoSpaceDN w:val="0"/>
        <w:spacing w:before="220" w:after="0" w:line="240" w:lineRule="auto"/>
        <w:ind w:firstLine="540"/>
        <w:jc w:val="both"/>
        <w:rPr>
          <w:rFonts w:ascii="Times New Roman" w:eastAsia="Times New Roman" w:hAnsi="Times New Roman" w:cs="Times New Roman"/>
          <w:lang w:eastAsia="zh-TW"/>
        </w:rPr>
      </w:pPr>
      <w:r w:rsidRPr="00DD0EE7">
        <w:rPr>
          <w:rFonts w:ascii="Times New Roman" w:eastAsia="Times New Roman" w:hAnsi="Times New Roman" w:cs="Times New Roman"/>
          <w:lang w:eastAsia="zh-TW"/>
        </w:rPr>
        <w:t>5. Маточные растворы и кубовые остатки, гальванические растворы (электролиты) как исходные, так и отработанные, осадки (шламы) локальных очистных сооружений, осадки отстойников, ловушек, фильтров, отходы очистки воздуха (</w:t>
      </w:r>
      <w:proofErr w:type="spellStart"/>
      <w:r w:rsidRPr="00DD0EE7">
        <w:rPr>
          <w:rFonts w:ascii="Times New Roman" w:eastAsia="Times New Roman" w:hAnsi="Times New Roman" w:cs="Times New Roman"/>
          <w:lang w:eastAsia="zh-TW"/>
        </w:rPr>
        <w:t>пылегазоочистного</w:t>
      </w:r>
      <w:proofErr w:type="spellEnd"/>
      <w:r w:rsidRPr="00DD0EE7">
        <w:rPr>
          <w:rFonts w:ascii="Times New Roman" w:eastAsia="Times New Roman" w:hAnsi="Times New Roman" w:cs="Times New Roman"/>
          <w:lang w:eastAsia="zh-TW"/>
        </w:rPr>
        <w:t xml:space="preserve"> оборудования), осадки станций технической водоподготовки, в том числе котельных, теплоэлектростанций, ионообменные смолы, активированный уголь, концентрированные растворы регенерации систем водоподготовки, химические реактивы и реагенты</w:t>
      </w:r>
    </w:p>
    <w:p w:rsidR="00305121" w:rsidRPr="00DD0EE7" w:rsidRDefault="00305121" w:rsidP="00305121">
      <w:pPr>
        <w:widowControl w:val="0"/>
        <w:autoSpaceDE w:val="0"/>
        <w:autoSpaceDN w:val="0"/>
        <w:spacing w:before="220" w:after="0" w:line="240" w:lineRule="auto"/>
        <w:ind w:firstLine="540"/>
        <w:jc w:val="both"/>
        <w:rPr>
          <w:rFonts w:ascii="Times New Roman" w:eastAsia="Times New Roman" w:hAnsi="Times New Roman" w:cs="Times New Roman"/>
          <w:lang w:eastAsia="zh-TW"/>
        </w:rPr>
      </w:pPr>
      <w:r w:rsidRPr="00DD0EE7">
        <w:rPr>
          <w:rFonts w:ascii="Times New Roman" w:eastAsia="Times New Roman" w:hAnsi="Times New Roman" w:cs="Times New Roman"/>
          <w:lang w:eastAsia="zh-TW"/>
        </w:rPr>
        <w:t xml:space="preserve">6. Любые отходы скотобоен и переработки мяса, рыбы, ракообразных и моллюсков, </w:t>
      </w:r>
      <w:proofErr w:type="spellStart"/>
      <w:r w:rsidRPr="00DD0EE7">
        <w:rPr>
          <w:rFonts w:ascii="Times New Roman" w:eastAsia="Times New Roman" w:hAnsi="Times New Roman" w:cs="Times New Roman"/>
          <w:lang w:eastAsia="zh-TW"/>
        </w:rPr>
        <w:t>каныга</w:t>
      </w:r>
      <w:proofErr w:type="spellEnd"/>
      <w:r w:rsidRPr="00DD0EE7">
        <w:rPr>
          <w:rFonts w:ascii="Times New Roman" w:eastAsia="Times New Roman" w:hAnsi="Times New Roman" w:cs="Times New Roman"/>
          <w:lang w:eastAsia="zh-TW"/>
        </w:rPr>
        <w:t>, цельная кровь, отходы обработки шкур и кож, отходы животноводства, звероводства и птицеводства, включая фекальные</w:t>
      </w:r>
    </w:p>
    <w:p w:rsidR="00305121" w:rsidRPr="0051519D" w:rsidRDefault="00305121" w:rsidP="00305121">
      <w:pPr>
        <w:widowControl w:val="0"/>
        <w:autoSpaceDE w:val="0"/>
        <w:autoSpaceDN w:val="0"/>
        <w:spacing w:before="220" w:after="0" w:line="240" w:lineRule="auto"/>
        <w:ind w:firstLine="540"/>
        <w:jc w:val="both"/>
        <w:rPr>
          <w:rFonts w:ascii="Times New Roman" w:eastAsia="Times New Roman" w:hAnsi="Times New Roman" w:cs="Times New Roman"/>
          <w:lang w:eastAsia="zh-TW"/>
        </w:rPr>
      </w:pPr>
      <w:r w:rsidRPr="00DD0EE7">
        <w:rPr>
          <w:rFonts w:ascii="Times New Roman" w:eastAsia="Times New Roman" w:hAnsi="Times New Roman" w:cs="Times New Roman"/>
          <w:lang w:eastAsia="zh-TW"/>
        </w:rPr>
        <w:t xml:space="preserve">7. Твердые коммунальные отходы, мусор, собираемый при сухой уборке помещений, </w:t>
      </w:r>
      <w:r w:rsidRPr="0051519D">
        <w:rPr>
          <w:rFonts w:ascii="Times New Roman" w:eastAsia="Times New Roman" w:hAnsi="Times New Roman" w:cs="Times New Roman"/>
          <w:lang w:eastAsia="zh-TW"/>
        </w:rPr>
        <w:t xml:space="preserve">строительные материалы, отходы и мусор, отработанный грунт и транспортирующие растворы от подземных </w:t>
      </w:r>
      <w:proofErr w:type="spellStart"/>
      <w:r w:rsidRPr="0051519D">
        <w:rPr>
          <w:rFonts w:ascii="Times New Roman" w:eastAsia="Times New Roman" w:hAnsi="Times New Roman" w:cs="Times New Roman"/>
          <w:lang w:eastAsia="zh-TW"/>
        </w:rPr>
        <w:t>проходочных</w:t>
      </w:r>
      <w:proofErr w:type="spellEnd"/>
      <w:r w:rsidRPr="0051519D">
        <w:rPr>
          <w:rFonts w:ascii="Times New Roman" w:eastAsia="Times New Roman" w:hAnsi="Times New Roman" w:cs="Times New Roman"/>
          <w:lang w:eastAsia="zh-TW"/>
        </w:rPr>
        <w:t xml:space="preserve"> работ, грунт, зола, шлак, окалина, известь, цемент и другие вяжущие вещества, стружка, стекло, пылевидные частицы обработки металлов, стекла, камня и другие минеральные материалы, бумага, растительные остатки и отходы (листва, трава, древесные отходы, плодоовощные отходы и др.), за исключением предварительно гомогенизированных плодоовощных отходов в быту</w:t>
      </w:r>
    </w:p>
    <w:p w:rsidR="00305121" w:rsidRPr="0051519D" w:rsidRDefault="00305121" w:rsidP="00305121">
      <w:pPr>
        <w:widowControl w:val="0"/>
        <w:autoSpaceDE w:val="0"/>
        <w:autoSpaceDN w:val="0"/>
        <w:spacing w:before="220" w:after="0" w:line="240" w:lineRule="auto"/>
        <w:ind w:firstLine="540"/>
        <w:jc w:val="both"/>
        <w:rPr>
          <w:rFonts w:ascii="Times New Roman" w:eastAsia="Times New Roman" w:hAnsi="Times New Roman" w:cs="Times New Roman"/>
          <w:lang w:eastAsia="zh-TW"/>
        </w:rPr>
      </w:pPr>
      <w:r w:rsidRPr="0051519D">
        <w:rPr>
          <w:rFonts w:ascii="Times New Roman" w:eastAsia="Times New Roman" w:hAnsi="Times New Roman" w:cs="Times New Roman"/>
          <w:lang w:eastAsia="zh-TW"/>
        </w:rPr>
        <w:t>8. Волокнистые материалы (натуральные, искусственные или синтетические волокна, в том числе волос, шерсть, пряжа, ворс, перо) длиной волокна более 3 см, тара, упаковочные материалы и их элементы, любые металлические материалы, в том числе металлическая стружка, опилки, окалина, синтетические материалы (полимерные пленки, гранулы, пылевидные частицы, стружка и др.)</w:t>
      </w:r>
    </w:p>
    <w:p w:rsidR="00305121" w:rsidRPr="0051519D" w:rsidRDefault="00305121" w:rsidP="00305121">
      <w:pPr>
        <w:widowControl w:val="0"/>
        <w:autoSpaceDE w:val="0"/>
        <w:autoSpaceDN w:val="0"/>
        <w:spacing w:before="220" w:after="0" w:line="240" w:lineRule="auto"/>
        <w:ind w:firstLine="540"/>
        <w:jc w:val="both"/>
        <w:rPr>
          <w:rFonts w:ascii="Times New Roman" w:eastAsia="Times New Roman" w:hAnsi="Times New Roman" w:cs="Times New Roman"/>
          <w:lang w:eastAsia="zh-TW"/>
        </w:rPr>
      </w:pPr>
      <w:r w:rsidRPr="0051519D">
        <w:rPr>
          <w:rFonts w:ascii="Times New Roman" w:eastAsia="Times New Roman" w:hAnsi="Times New Roman" w:cs="Times New Roman"/>
          <w:lang w:eastAsia="zh-TW"/>
        </w:rPr>
        <w:t xml:space="preserve">9. Биологическая масса пищевых производств, фармацевтических производств и других биотехнологических процессов, пищевая продукция как годная, так неликвидная, сырье для ее </w:t>
      </w:r>
      <w:r w:rsidRPr="0051519D">
        <w:rPr>
          <w:rFonts w:ascii="Times New Roman" w:eastAsia="Times New Roman" w:hAnsi="Times New Roman" w:cs="Times New Roman"/>
          <w:lang w:eastAsia="zh-TW"/>
        </w:rPr>
        <w:lastRenderedPageBreak/>
        <w:t xml:space="preserve">производства, сыворотка творожная и сырная, барда спиртовая и дрожжевая, </w:t>
      </w:r>
      <w:proofErr w:type="spellStart"/>
      <w:r w:rsidRPr="0051519D">
        <w:rPr>
          <w:rFonts w:ascii="Times New Roman" w:eastAsia="Times New Roman" w:hAnsi="Times New Roman" w:cs="Times New Roman"/>
          <w:lang w:eastAsia="zh-TW"/>
        </w:rPr>
        <w:t>глютен</w:t>
      </w:r>
      <w:proofErr w:type="spellEnd"/>
      <w:r w:rsidRPr="0051519D">
        <w:rPr>
          <w:rFonts w:ascii="Times New Roman" w:eastAsia="Times New Roman" w:hAnsi="Times New Roman" w:cs="Times New Roman"/>
          <w:lang w:eastAsia="zh-TW"/>
        </w:rPr>
        <w:t xml:space="preserve"> и замочная вода (на крахмалопаточных производствах), пивная хмелевая дробина</w:t>
      </w:r>
    </w:p>
    <w:p w:rsidR="00305121" w:rsidRPr="0051519D" w:rsidRDefault="00305121" w:rsidP="00305121">
      <w:pPr>
        <w:widowControl w:val="0"/>
        <w:autoSpaceDE w:val="0"/>
        <w:autoSpaceDN w:val="0"/>
        <w:spacing w:before="220" w:after="0" w:line="240" w:lineRule="auto"/>
        <w:ind w:firstLine="540"/>
        <w:jc w:val="both"/>
        <w:rPr>
          <w:rFonts w:ascii="Times New Roman" w:eastAsia="Times New Roman" w:hAnsi="Times New Roman" w:cs="Times New Roman"/>
          <w:lang w:eastAsia="zh-TW"/>
        </w:rPr>
      </w:pPr>
      <w:r w:rsidRPr="0051519D">
        <w:rPr>
          <w:rFonts w:ascii="Times New Roman" w:eastAsia="Times New Roman" w:hAnsi="Times New Roman" w:cs="Times New Roman"/>
          <w:lang w:eastAsia="zh-TW"/>
        </w:rPr>
        <w:t>10. Минеральные включения гидравлической крупностью оседания более 2 мм/с, вещества (включения) гидравлической крупностью всплывания более 20 мм, любые неизмельченные предметы и материалы крупнее 2 см, любые сточные воды с цветностью более 150 единиц по хром-кобальтовой шкале</w:t>
      </w:r>
    </w:p>
    <w:p w:rsidR="00305121" w:rsidRPr="0051519D" w:rsidRDefault="00305121" w:rsidP="00305121">
      <w:pPr>
        <w:widowControl w:val="0"/>
        <w:autoSpaceDE w:val="0"/>
        <w:autoSpaceDN w:val="0"/>
        <w:spacing w:before="220" w:after="0" w:line="240" w:lineRule="auto"/>
        <w:ind w:firstLine="540"/>
        <w:jc w:val="both"/>
        <w:rPr>
          <w:rFonts w:ascii="Times New Roman" w:eastAsia="Times New Roman" w:hAnsi="Times New Roman" w:cs="Times New Roman"/>
          <w:lang w:eastAsia="zh-TW"/>
        </w:rPr>
      </w:pPr>
      <w:r w:rsidRPr="0051519D">
        <w:rPr>
          <w:rFonts w:ascii="Times New Roman" w:eastAsia="Times New Roman" w:hAnsi="Times New Roman" w:cs="Times New Roman"/>
          <w:lang w:eastAsia="zh-TW"/>
        </w:rPr>
        <w:t>11. Сточные воды с температурой +80 °C и выше</w:t>
      </w:r>
    </w:p>
    <w:p w:rsidR="00305121" w:rsidRPr="0051519D" w:rsidRDefault="00305121" w:rsidP="00305121">
      <w:pPr>
        <w:pStyle w:val="ConsPlusNormal"/>
        <w:jc w:val="center"/>
        <w:rPr>
          <w:rFonts w:ascii="Times New Roman" w:hAnsi="Times New Roman" w:cs="Times New Roman"/>
          <w:color w:val="000000"/>
          <w:szCs w:val="22"/>
        </w:rPr>
      </w:pPr>
    </w:p>
    <w:p w:rsidR="00305121" w:rsidRDefault="00305121" w:rsidP="00305121">
      <w:pPr>
        <w:pStyle w:val="ConsPlusNormal"/>
        <w:jc w:val="center"/>
        <w:rPr>
          <w:rFonts w:ascii="Times New Roman" w:hAnsi="Times New Roman" w:cs="Times New Roman"/>
          <w:color w:val="000000"/>
          <w:szCs w:val="22"/>
        </w:rPr>
      </w:pPr>
    </w:p>
    <w:p w:rsidR="00305121" w:rsidRDefault="00305121" w:rsidP="00305121">
      <w:pPr>
        <w:pStyle w:val="ConsPlusNormal"/>
        <w:jc w:val="center"/>
        <w:rPr>
          <w:rFonts w:ascii="Times New Roman" w:hAnsi="Times New Roman" w:cs="Times New Roman"/>
          <w:color w:val="000000"/>
          <w:szCs w:val="22"/>
        </w:rPr>
      </w:pPr>
    </w:p>
    <w:p w:rsidR="00305121" w:rsidRPr="0051519D" w:rsidRDefault="00305121" w:rsidP="00305121">
      <w:pPr>
        <w:pStyle w:val="ConsPlusNormal"/>
        <w:jc w:val="center"/>
        <w:rPr>
          <w:rFonts w:ascii="Times New Roman" w:hAnsi="Times New Roman" w:cs="Times New Roman"/>
          <w:color w:val="000000"/>
          <w:szCs w:val="22"/>
        </w:rPr>
      </w:pPr>
    </w:p>
    <w:p w:rsidR="00305121" w:rsidRPr="0051519D" w:rsidRDefault="00305121" w:rsidP="00305121">
      <w:pPr>
        <w:pStyle w:val="ConsPlusNormal"/>
        <w:jc w:val="center"/>
        <w:rPr>
          <w:rFonts w:ascii="Times New Roman" w:hAnsi="Times New Roman" w:cs="Times New Roman"/>
          <w:color w:val="000000"/>
          <w:szCs w:val="22"/>
        </w:rPr>
      </w:pPr>
    </w:p>
    <w:tbl>
      <w:tblPr>
        <w:tblStyle w:val="a9"/>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4"/>
        <w:gridCol w:w="2854"/>
        <w:gridCol w:w="3221"/>
      </w:tblGrid>
      <w:tr w:rsidR="00305121" w:rsidRPr="00600A99" w:rsidTr="00305121">
        <w:tc>
          <w:tcPr>
            <w:tcW w:w="3681" w:type="dxa"/>
          </w:tcPr>
          <w:p w:rsidR="00305121" w:rsidRPr="00600A99" w:rsidRDefault="00305121" w:rsidP="00305121">
            <w:pPr>
              <w:rPr>
                <w:rFonts w:ascii="Times New Roman" w:hAnsi="Times New Roman" w:cs="Times New Roman"/>
                <w:sz w:val="24"/>
                <w:szCs w:val="24"/>
              </w:rPr>
            </w:pPr>
            <w:r w:rsidRPr="00600A99">
              <w:rPr>
                <w:rFonts w:ascii="Times New Roman" w:hAnsi="Times New Roman" w:cs="Times New Roman"/>
                <w:sz w:val="24"/>
                <w:szCs w:val="24"/>
              </w:rPr>
              <w:t>Организация ВКХ</w:t>
            </w:r>
          </w:p>
        </w:tc>
        <w:tc>
          <w:tcPr>
            <w:tcW w:w="3397" w:type="dxa"/>
          </w:tcPr>
          <w:p w:rsidR="00305121" w:rsidRPr="00600A99" w:rsidRDefault="00305121" w:rsidP="00305121">
            <w:pPr>
              <w:rPr>
                <w:rFonts w:ascii="Times New Roman" w:hAnsi="Times New Roman" w:cs="Times New Roman"/>
                <w:sz w:val="24"/>
                <w:szCs w:val="24"/>
              </w:rPr>
            </w:pPr>
          </w:p>
        </w:tc>
        <w:tc>
          <w:tcPr>
            <w:tcW w:w="3659" w:type="dxa"/>
          </w:tcPr>
          <w:p w:rsidR="00305121" w:rsidRPr="00600A99" w:rsidRDefault="00305121" w:rsidP="00305121">
            <w:pPr>
              <w:rPr>
                <w:rFonts w:ascii="Times New Roman" w:hAnsi="Times New Roman" w:cs="Times New Roman"/>
                <w:sz w:val="24"/>
                <w:szCs w:val="24"/>
              </w:rPr>
            </w:pPr>
            <w:r w:rsidRPr="00600A99">
              <w:rPr>
                <w:rFonts w:ascii="Times New Roman" w:hAnsi="Times New Roman" w:cs="Times New Roman"/>
                <w:sz w:val="24"/>
                <w:szCs w:val="24"/>
              </w:rPr>
              <w:t>Абонент</w:t>
            </w:r>
          </w:p>
        </w:tc>
      </w:tr>
      <w:tr w:rsidR="00305121" w:rsidRPr="00600A99" w:rsidTr="00305121">
        <w:trPr>
          <w:trHeight w:val="516"/>
        </w:trPr>
        <w:tc>
          <w:tcPr>
            <w:tcW w:w="3681" w:type="dxa"/>
            <w:tcBorders>
              <w:bottom w:val="single" w:sz="4" w:space="0" w:color="auto"/>
            </w:tcBorders>
          </w:tcPr>
          <w:p w:rsidR="00305121" w:rsidRPr="00600A99" w:rsidRDefault="00305121" w:rsidP="00305121">
            <w:pPr>
              <w:rPr>
                <w:rFonts w:ascii="Times New Roman" w:hAnsi="Times New Roman" w:cs="Times New Roman"/>
                <w:sz w:val="24"/>
                <w:szCs w:val="24"/>
              </w:rPr>
            </w:pPr>
          </w:p>
        </w:tc>
        <w:tc>
          <w:tcPr>
            <w:tcW w:w="3397" w:type="dxa"/>
          </w:tcPr>
          <w:p w:rsidR="00305121" w:rsidRPr="00600A99" w:rsidRDefault="00305121" w:rsidP="00305121">
            <w:pPr>
              <w:rPr>
                <w:rFonts w:ascii="Times New Roman" w:hAnsi="Times New Roman" w:cs="Times New Roman"/>
                <w:sz w:val="24"/>
                <w:szCs w:val="24"/>
              </w:rPr>
            </w:pPr>
          </w:p>
        </w:tc>
        <w:tc>
          <w:tcPr>
            <w:tcW w:w="3659" w:type="dxa"/>
            <w:tcBorders>
              <w:bottom w:val="single" w:sz="4" w:space="0" w:color="auto"/>
            </w:tcBorders>
          </w:tcPr>
          <w:p w:rsidR="00305121" w:rsidRPr="00600A99" w:rsidRDefault="00305121" w:rsidP="00305121">
            <w:pPr>
              <w:rPr>
                <w:rFonts w:ascii="Times New Roman" w:hAnsi="Times New Roman" w:cs="Times New Roman"/>
                <w:sz w:val="24"/>
                <w:szCs w:val="24"/>
              </w:rPr>
            </w:pPr>
          </w:p>
        </w:tc>
      </w:tr>
      <w:tr w:rsidR="00305121" w:rsidRPr="00385511" w:rsidTr="00305121">
        <w:tc>
          <w:tcPr>
            <w:tcW w:w="3681" w:type="dxa"/>
            <w:tcBorders>
              <w:top w:val="single" w:sz="4" w:space="0" w:color="auto"/>
            </w:tcBorders>
          </w:tcPr>
          <w:p w:rsidR="00305121" w:rsidRPr="00385511" w:rsidRDefault="00305121" w:rsidP="00305121">
            <w:pPr>
              <w:rPr>
                <w:rFonts w:ascii="Times New Roman" w:hAnsi="Times New Roman" w:cs="Times New Roman"/>
                <w:sz w:val="20"/>
                <w:szCs w:val="20"/>
              </w:rPr>
            </w:pPr>
            <w:proofErr w:type="spellStart"/>
            <w:r w:rsidRPr="00385511">
              <w:rPr>
                <w:rFonts w:ascii="Times New Roman" w:hAnsi="Times New Roman" w:cs="Times New Roman"/>
                <w:sz w:val="20"/>
                <w:szCs w:val="20"/>
              </w:rPr>
              <w:t>мп</w:t>
            </w:r>
            <w:proofErr w:type="spellEnd"/>
          </w:p>
        </w:tc>
        <w:tc>
          <w:tcPr>
            <w:tcW w:w="3397" w:type="dxa"/>
          </w:tcPr>
          <w:p w:rsidR="00305121" w:rsidRPr="00385511" w:rsidRDefault="00305121" w:rsidP="00305121">
            <w:pPr>
              <w:rPr>
                <w:rFonts w:ascii="Times New Roman" w:hAnsi="Times New Roman" w:cs="Times New Roman"/>
                <w:sz w:val="20"/>
                <w:szCs w:val="20"/>
              </w:rPr>
            </w:pPr>
          </w:p>
        </w:tc>
        <w:tc>
          <w:tcPr>
            <w:tcW w:w="3659" w:type="dxa"/>
            <w:tcBorders>
              <w:top w:val="single" w:sz="4" w:space="0" w:color="auto"/>
            </w:tcBorders>
          </w:tcPr>
          <w:p w:rsidR="00305121" w:rsidRPr="00385511" w:rsidRDefault="00305121" w:rsidP="00305121">
            <w:pPr>
              <w:rPr>
                <w:rFonts w:ascii="Times New Roman" w:hAnsi="Times New Roman" w:cs="Times New Roman"/>
                <w:sz w:val="20"/>
                <w:szCs w:val="20"/>
              </w:rPr>
            </w:pPr>
            <w:proofErr w:type="spellStart"/>
            <w:r w:rsidRPr="00385511">
              <w:rPr>
                <w:rFonts w:ascii="Times New Roman" w:hAnsi="Times New Roman" w:cs="Times New Roman"/>
                <w:sz w:val="20"/>
                <w:szCs w:val="20"/>
              </w:rPr>
              <w:t>мп</w:t>
            </w:r>
            <w:proofErr w:type="spellEnd"/>
          </w:p>
        </w:tc>
      </w:tr>
    </w:tbl>
    <w:p w:rsidR="00305121" w:rsidRDefault="00305121" w:rsidP="00305121">
      <w:pPr>
        <w:rPr>
          <w:rFonts w:ascii="Times New Roman" w:eastAsia="Times New Roman" w:hAnsi="Times New Roman" w:cs="Times New Roman"/>
          <w:szCs w:val="20"/>
          <w:lang w:eastAsia="ru-RU"/>
        </w:rPr>
      </w:pPr>
      <w:r>
        <w:rPr>
          <w:rFonts w:ascii="Times New Roman" w:hAnsi="Times New Roman" w:cs="Times New Roman"/>
        </w:rPr>
        <w:br w:type="page"/>
      </w:r>
    </w:p>
    <w:p w:rsidR="00DD0EE7" w:rsidRDefault="00DD0EE7" w:rsidP="00DD0EE7">
      <w:pPr>
        <w:pStyle w:val="ConsPlusNormal"/>
        <w:jc w:val="right"/>
        <w:outlineLvl w:val="1"/>
        <w:rPr>
          <w:rFonts w:ascii="Times New Roman" w:hAnsi="Times New Roman" w:cs="Times New Roman"/>
          <w:sz w:val="20"/>
        </w:rPr>
      </w:pPr>
      <w:bookmarkStart w:id="5" w:name="P1655"/>
      <w:bookmarkEnd w:id="5"/>
      <w:r w:rsidRPr="00385511">
        <w:rPr>
          <w:rFonts w:ascii="Times New Roman" w:hAnsi="Times New Roman" w:cs="Times New Roman"/>
          <w:sz w:val="20"/>
        </w:rPr>
        <w:lastRenderedPageBreak/>
        <w:t xml:space="preserve">Приложение </w:t>
      </w:r>
      <w:r w:rsidRPr="00385511">
        <w:rPr>
          <w:rFonts w:ascii="Times New Roman" w:hAnsi="Times New Roman" w:cs="Times New Roman"/>
          <w:sz w:val="20"/>
          <w:lang w:val="en-US"/>
        </w:rPr>
        <w:t>N</w:t>
      </w:r>
      <w:r w:rsidRPr="00385511">
        <w:rPr>
          <w:rFonts w:ascii="Times New Roman" w:hAnsi="Times New Roman" w:cs="Times New Roman"/>
          <w:sz w:val="20"/>
        </w:rPr>
        <w:t xml:space="preserve"> </w:t>
      </w:r>
      <w:r>
        <w:rPr>
          <w:rFonts w:ascii="Times New Roman" w:hAnsi="Times New Roman" w:cs="Times New Roman"/>
          <w:sz w:val="20"/>
        </w:rPr>
        <w:t>5</w:t>
      </w:r>
    </w:p>
    <w:p w:rsidR="00DD0EE7" w:rsidRDefault="00DD0EE7" w:rsidP="00DD0EE7">
      <w:pPr>
        <w:pStyle w:val="ConsPlusNormal"/>
        <w:jc w:val="right"/>
        <w:outlineLvl w:val="1"/>
        <w:rPr>
          <w:rFonts w:ascii="Times New Roman" w:hAnsi="Times New Roman" w:cs="Times New Roman"/>
          <w:sz w:val="20"/>
        </w:rPr>
      </w:pPr>
    </w:p>
    <w:p w:rsidR="00DD0EE7" w:rsidRDefault="00DD0EE7" w:rsidP="00DD0EE7">
      <w:pPr>
        <w:autoSpaceDE w:val="0"/>
        <w:autoSpaceDN w:val="0"/>
        <w:adjustRightInd w:val="0"/>
        <w:spacing w:after="0" w:line="240" w:lineRule="atLeast"/>
        <w:jc w:val="right"/>
        <w:rPr>
          <w:rFonts w:ascii="Times New Roman" w:eastAsia="Calibri" w:hAnsi="Times New Roman" w:cs="Times New Roman"/>
          <w:sz w:val="20"/>
          <w:szCs w:val="20"/>
        </w:rPr>
      </w:pPr>
      <w:r w:rsidRPr="003D0937">
        <w:rPr>
          <w:rFonts w:ascii="Times New Roman" w:eastAsia="Calibri" w:hAnsi="Times New Roman" w:cs="Times New Roman"/>
          <w:sz w:val="20"/>
          <w:szCs w:val="20"/>
        </w:rPr>
        <w:t xml:space="preserve">к договору </w:t>
      </w:r>
      <w:r>
        <w:rPr>
          <w:rFonts w:ascii="Times New Roman" w:eastAsia="Calibri" w:hAnsi="Times New Roman" w:cs="Times New Roman"/>
          <w:sz w:val="20"/>
          <w:szCs w:val="20"/>
        </w:rPr>
        <w:t>от _________ №</w:t>
      </w:r>
      <w:r w:rsidRPr="003D0937">
        <w:rPr>
          <w:rFonts w:ascii="Times New Roman" w:eastAsia="Calibri" w:hAnsi="Times New Roman" w:cs="Times New Roman"/>
          <w:sz w:val="20"/>
          <w:szCs w:val="20"/>
        </w:rPr>
        <w:t xml:space="preserve"> ___________</w:t>
      </w:r>
    </w:p>
    <w:p w:rsidR="00DD0EE7" w:rsidRPr="00385511" w:rsidRDefault="00DD0EE7" w:rsidP="00DD0EE7">
      <w:pPr>
        <w:autoSpaceDE w:val="0"/>
        <w:autoSpaceDN w:val="0"/>
        <w:adjustRightInd w:val="0"/>
        <w:spacing w:after="0" w:line="240" w:lineRule="atLeast"/>
        <w:jc w:val="right"/>
        <w:rPr>
          <w:rFonts w:ascii="Times New Roman" w:eastAsia="Calibri" w:hAnsi="Times New Roman" w:cs="Times New Roman"/>
          <w:sz w:val="20"/>
          <w:szCs w:val="20"/>
        </w:rPr>
      </w:pPr>
    </w:p>
    <w:p w:rsidR="00DD0EE7" w:rsidRPr="00E7509F" w:rsidRDefault="00DD0EE7" w:rsidP="00DD0EE7">
      <w:pPr>
        <w:widowControl w:val="0"/>
        <w:autoSpaceDE w:val="0"/>
        <w:autoSpaceDN w:val="0"/>
        <w:spacing w:after="0" w:line="240" w:lineRule="auto"/>
        <w:jc w:val="center"/>
        <w:rPr>
          <w:rFonts w:ascii="Times New Roman" w:eastAsiaTheme="minorEastAsia" w:hAnsi="Times New Roman" w:cs="Times New Roman"/>
          <w:b/>
          <w:sz w:val="20"/>
          <w:szCs w:val="20"/>
          <w:lang w:eastAsia="zh-TW"/>
        </w:rPr>
      </w:pPr>
      <w:r w:rsidRPr="00E7509F">
        <w:rPr>
          <w:rFonts w:ascii="Times New Roman" w:eastAsiaTheme="minorEastAsia" w:hAnsi="Times New Roman" w:cs="Times New Roman"/>
          <w:b/>
          <w:sz w:val="20"/>
          <w:szCs w:val="20"/>
          <w:lang w:eastAsia="zh-TW"/>
        </w:rPr>
        <w:t>СОГЛАШЕНИЕ</w:t>
      </w:r>
    </w:p>
    <w:p w:rsidR="00DD0EE7" w:rsidRPr="00E7509F" w:rsidRDefault="00DD0EE7" w:rsidP="00DD0EE7">
      <w:pPr>
        <w:widowControl w:val="0"/>
        <w:autoSpaceDE w:val="0"/>
        <w:autoSpaceDN w:val="0"/>
        <w:spacing w:after="0" w:line="240" w:lineRule="auto"/>
        <w:jc w:val="center"/>
        <w:rPr>
          <w:rFonts w:ascii="Times New Roman" w:eastAsiaTheme="minorEastAsia" w:hAnsi="Times New Roman" w:cs="Times New Roman"/>
          <w:b/>
          <w:sz w:val="20"/>
          <w:szCs w:val="20"/>
          <w:lang w:eastAsia="zh-TW"/>
        </w:rPr>
      </w:pPr>
      <w:r w:rsidRPr="00E7509F">
        <w:rPr>
          <w:rFonts w:ascii="Times New Roman" w:eastAsiaTheme="minorEastAsia" w:hAnsi="Times New Roman" w:cs="Times New Roman"/>
          <w:b/>
          <w:sz w:val="20"/>
          <w:szCs w:val="20"/>
          <w:lang w:eastAsia="zh-TW"/>
        </w:rPr>
        <w:t>об осуществлении электронного документооборота</w:t>
      </w:r>
    </w:p>
    <w:p w:rsidR="00DD0EE7" w:rsidRPr="003934DE" w:rsidRDefault="00DD0EE7" w:rsidP="00DD0EE7">
      <w:pPr>
        <w:widowControl w:val="0"/>
        <w:autoSpaceDE w:val="0"/>
        <w:autoSpaceDN w:val="0"/>
        <w:spacing w:after="0" w:line="240" w:lineRule="auto"/>
        <w:jc w:val="both"/>
        <w:rPr>
          <w:rFonts w:ascii="Times New Roman" w:eastAsiaTheme="minorEastAsia" w:hAnsi="Times New Roman" w:cs="Times New Roman"/>
          <w:sz w:val="20"/>
          <w:szCs w:val="20"/>
          <w:lang w:eastAsia="zh-TW"/>
        </w:rPr>
      </w:pPr>
      <w:r>
        <w:rPr>
          <w:rFonts w:ascii="Times New Roman" w:eastAsiaTheme="minorEastAsia" w:hAnsi="Times New Roman" w:cs="Times New Roman"/>
          <w:sz w:val="20"/>
          <w:szCs w:val="20"/>
          <w:lang w:eastAsia="zh-TW"/>
        </w:rPr>
        <w:t>г. Красноярск</w:t>
      </w:r>
      <w:r w:rsidRPr="003934DE">
        <w:rPr>
          <w:rFonts w:ascii="Times New Roman" w:eastAsiaTheme="minorEastAsia" w:hAnsi="Times New Roman" w:cs="Times New Roman"/>
          <w:sz w:val="20"/>
          <w:szCs w:val="20"/>
          <w:lang w:eastAsia="zh-TW"/>
        </w:rPr>
        <w:t xml:space="preserve"> </w:t>
      </w:r>
      <w:r w:rsidRPr="003934DE">
        <w:rPr>
          <w:rFonts w:ascii="Times New Roman" w:eastAsiaTheme="minorEastAsia" w:hAnsi="Times New Roman" w:cs="Times New Roman"/>
          <w:sz w:val="20"/>
          <w:szCs w:val="20"/>
          <w:lang w:eastAsia="zh-TW"/>
        </w:rPr>
        <w:tab/>
      </w:r>
      <w:r w:rsidRPr="003934DE">
        <w:rPr>
          <w:rFonts w:ascii="Times New Roman" w:eastAsiaTheme="minorEastAsia" w:hAnsi="Times New Roman" w:cs="Times New Roman"/>
          <w:sz w:val="20"/>
          <w:szCs w:val="20"/>
          <w:lang w:eastAsia="zh-TW"/>
        </w:rPr>
        <w:tab/>
      </w:r>
      <w:r w:rsidRPr="003934DE">
        <w:rPr>
          <w:rFonts w:ascii="Times New Roman" w:eastAsiaTheme="minorEastAsia" w:hAnsi="Times New Roman" w:cs="Times New Roman"/>
          <w:sz w:val="20"/>
          <w:szCs w:val="20"/>
          <w:lang w:eastAsia="zh-TW"/>
        </w:rPr>
        <w:tab/>
      </w:r>
      <w:r w:rsidRPr="003934DE">
        <w:rPr>
          <w:rFonts w:ascii="Times New Roman" w:eastAsiaTheme="minorEastAsia" w:hAnsi="Times New Roman" w:cs="Times New Roman"/>
          <w:sz w:val="20"/>
          <w:szCs w:val="20"/>
          <w:lang w:eastAsia="zh-TW"/>
        </w:rPr>
        <w:tab/>
      </w:r>
      <w:r w:rsidRPr="003934DE">
        <w:rPr>
          <w:rFonts w:ascii="Times New Roman" w:eastAsiaTheme="minorEastAsia" w:hAnsi="Times New Roman" w:cs="Times New Roman"/>
          <w:sz w:val="20"/>
          <w:szCs w:val="20"/>
          <w:lang w:eastAsia="zh-TW"/>
        </w:rPr>
        <w:tab/>
      </w:r>
      <w:r w:rsidRPr="003934DE">
        <w:rPr>
          <w:rFonts w:ascii="Times New Roman" w:eastAsiaTheme="minorEastAsia" w:hAnsi="Times New Roman" w:cs="Times New Roman"/>
          <w:sz w:val="20"/>
          <w:szCs w:val="20"/>
          <w:lang w:eastAsia="zh-TW"/>
        </w:rPr>
        <w:tab/>
      </w:r>
      <w:r w:rsidRPr="003934DE">
        <w:rPr>
          <w:rFonts w:ascii="Times New Roman" w:eastAsiaTheme="minorEastAsia" w:hAnsi="Times New Roman" w:cs="Times New Roman"/>
          <w:sz w:val="20"/>
          <w:szCs w:val="20"/>
          <w:lang w:eastAsia="zh-TW"/>
        </w:rPr>
        <w:tab/>
      </w:r>
      <w:r w:rsidRPr="003934DE">
        <w:rPr>
          <w:rFonts w:ascii="Times New Roman" w:eastAsiaTheme="minorEastAsia" w:hAnsi="Times New Roman" w:cs="Times New Roman"/>
          <w:sz w:val="20"/>
          <w:szCs w:val="20"/>
          <w:lang w:eastAsia="zh-TW"/>
        </w:rPr>
        <w:tab/>
      </w:r>
      <w:r w:rsidRPr="003934DE">
        <w:rPr>
          <w:rFonts w:ascii="Times New Roman" w:eastAsiaTheme="minorEastAsia" w:hAnsi="Times New Roman" w:cs="Times New Roman"/>
          <w:sz w:val="20"/>
          <w:szCs w:val="20"/>
          <w:lang w:eastAsia="zh-TW"/>
        </w:rPr>
        <w:tab/>
      </w:r>
      <w:r>
        <w:rPr>
          <w:rFonts w:ascii="Times New Roman" w:eastAsiaTheme="minorEastAsia" w:hAnsi="Times New Roman" w:cs="Times New Roman"/>
          <w:sz w:val="20"/>
          <w:szCs w:val="20"/>
          <w:lang w:eastAsia="zh-TW"/>
        </w:rPr>
        <w:t xml:space="preserve">           </w:t>
      </w:r>
      <w:r w:rsidRPr="003934DE">
        <w:rPr>
          <w:rFonts w:ascii="Times New Roman" w:eastAsiaTheme="minorEastAsia" w:hAnsi="Times New Roman" w:cs="Times New Roman"/>
          <w:sz w:val="20"/>
          <w:szCs w:val="20"/>
          <w:lang w:eastAsia="zh-TW"/>
        </w:rPr>
        <w:t>"__" ________ 20__ г.</w:t>
      </w:r>
    </w:p>
    <w:p w:rsidR="00DD0EE7" w:rsidRDefault="00DD0EE7" w:rsidP="00DD0EE7">
      <w:pPr>
        <w:pStyle w:val="ConsPlusNonformat"/>
        <w:jc w:val="both"/>
        <w:rPr>
          <w:rFonts w:ascii="Times New Roman" w:hAnsi="Times New Roman" w:cs="Times New Roman"/>
          <w:b/>
        </w:rPr>
      </w:pPr>
    </w:p>
    <w:p w:rsidR="00DD0EE7" w:rsidRPr="001321FB" w:rsidRDefault="00DD0EE7" w:rsidP="00DD0EE7">
      <w:pPr>
        <w:pStyle w:val="ConsPlusNonformat"/>
        <w:jc w:val="both"/>
        <w:rPr>
          <w:rFonts w:ascii="Times New Roman" w:hAnsi="Times New Roman" w:cs="Times New Roman"/>
        </w:rPr>
      </w:pPr>
      <w:r w:rsidRPr="001321FB">
        <w:rPr>
          <w:rFonts w:ascii="Times New Roman" w:hAnsi="Times New Roman" w:cs="Times New Roman"/>
          <w:b/>
        </w:rPr>
        <w:t>Общество с ограниченной ответственностью «Красноярский жилищно-коммунальный комплекс»</w:t>
      </w:r>
      <w:r w:rsidRPr="001321FB">
        <w:rPr>
          <w:rFonts w:ascii="Times New Roman" w:hAnsi="Times New Roman" w:cs="Times New Roman"/>
        </w:rPr>
        <w:t>, именуемое в дальнейшем организацией водопроводно-канализационного хозяйства (далее – «организация ВКХ»), в лице___________, действующей на основании доверенности №______________, с одной стороны, и</w:t>
      </w:r>
    </w:p>
    <w:p w:rsidR="00DD0EE7" w:rsidRPr="001321FB" w:rsidRDefault="00DD0EE7" w:rsidP="00DD0EE7">
      <w:pPr>
        <w:pStyle w:val="ConsPlusNonformat"/>
        <w:jc w:val="both"/>
        <w:rPr>
          <w:rFonts w:ascii="Times New Roman" w:hAnsi="Times New Roman" w:cs="Times New Roman"/>
        </w:rPr>
      </w:pPr>
      <w:r w:rsidRPr="001321FB">
        <w:rPr>
          <w:rFonts w:ascii="Times New Roman" w:hAnsi="Times New Roman" w:cs="Times New Roman"/>
        </w:rPr>
        <w:t>_______________________, именуемое в дальнейшем «Абонент», в лице_______________, действующего на основании _________, с другой стороны, заключили настоящее соглашение о нижеследующем:</w:t>
      </w:r>
    </w:p>
    <w:p w:rsidR="00DD0EE7" w:rsidRPr="003934DE" w:rsidRDefault="00DD0EE7" w:rsidP="00DD0EE7">
      <w:pPr>
        <w:widowControl w:val="0"/>
        <w:autoSpaceDE w:val="0"/>
        <w:autoSpaceDN w:val="0"/>
        <w:spacing w:after="0" w:line="240" w:lineRule="auto"/>
        <w:jc w:val="both"/>
        <w:rPr>
          <w:rFonts w:ascii="Times New Roman" w:eastAsiaTheme="minorEastAsia" w:hAnsi="Times New Roman" w:cs="Times New Roman"/>
          <w:sz w:val="20"/>
          <w:szCs w:val="20"/>
          <w:lang w:eastAsia="zh-TW"/>
        </w:rPr>
      </w:pPr>
    </w:p>
    <w:p w:rsidR="00DD0EE7" w:rsidRPr="003934DE" w:rsidRDefault="00DD0EE7" w:rsidP="00DD0EE7">
      <w:pPr>
        <w:widowControl w:val="0"/>
        <w:autoSpaceDE w:val="0"/>
        <w:autoSpaceDN w:val="0"/>
        <w:spacing w:after="0" w:line="240" w:lineRule="auto"/>
        <w:jc w:val="both"/>
        <w:rPr>
          <w:rFonts w:ascii="Times New Roman" w:eastAsiaTheme="minorEastAsia" w:hAnsi="Times New Roman" w:cs="Times New Roman"/>
          <w:sz w:val="20"/>
          <w:szCs w:val="20"/>
          <w:lang w:eastAsia="zh-TW"/>
        </w:rPr>
      </w:pPr>
      <w:r w:rsidRPr="003934DE">
        <w:rPr>
          <w:rFonts w:ascii="Times New Roman" w:eastAsiaTheme="minorEastAsia" w:hAnsi="Times New Roman" w:cs="Times New Roman"/>
          <w:sz w:val="20"/>
          <w:szCs w:val="20"/>
          <w:lang w:eastAsia="zh-TW"/>
        </w:rPr>
        <w:t>1. Выставление организацией водопроводно-канализационного хозяйства расчетно-платежных документов (счет, счет-фактура, акт сдачи-приемки услуг) абоненту производится посредством электронного документооборота с использованием электронной подписи через оператора электронного документооборота ______________________________ (ИНН __________/ОГРН _____________).</w:t>
      </w:r>
    </w:p>
    <w:p w:rsidR="00DD0EE7" w:rsidRPr="003934DE" w:rsidRDefault="00DD0EE7" w:rsidP="00DD0EE7">
      <w:pPr>
        <w:widowControl w:val="0"/>
        <w:autoSpaceDE w:val="0"/>
        <w:autoSpaceDN w:val="0"/>
        <w:spacing w:before="220" w:after="0" w:line="240" w:lineRule="auto"/>
        <w:jc w:val="both"/>
        <w:rPr>
          <w:rFonts w:ascii="Times New Roman" w:eastAsiaTheme="minorEastAsia" w:hAnsi="Times New Roman" w:cs="Times New Roman"/>
          <w:sz w:val="20"/>
          <w:szCs w:val="20"/>
          <w:lang w:eastAsia="zh-TW"/>
        </w:rPr>
      </w:pPr>
      <w:r w:rsidRPr="003934DE">
        <w:rPr>
          <w:rFonts w:ascii="Times New Roman" w:eastAsiaTheme="minorEastAsia" w:hAnsi="Times New Roman" w:cs="Times New Roman"/>
          <w:sz w:val="20"/>
          <w:szCs w:val="20"/>
          <w:lang w:eastAsia="zh-TW"/>
        </w:rPr>
        <w:t>2. Датой выставления организацией водопроводно-канализационного хозяйства расчетно-платежных документов в электронном виде абоненту по телекоммуникационным каналам связи считается дата подтверждения оператором электронного документооборота выставления организацией водопроводно-канализационного хозяйства расчетно-платежных документов абоненту.</w:t>
      </w:r>
    </w:p>
    <w:p w:rsidR="00DD0EE7" w:rsidRPr="003934DE" w:rsidRDefault="00DD0EE7" w:rsidP="00DD0EE7">
      <w:pPr>
        <w:widowControl w:val="0"/>
        <w:autoSpaceDE w:val="0"/>
        <w:autoSpaceDN w:val="0"/>
        <w:spacing w:before="220" w:after="0" w:line="240" w:lineRule="auto"/>
        <w:jc w:val="both"/>
        <w:rPr>
          <w:rFonts w:ascii="Times New Roman" w:eastAsiaTheme="minorEastAsia" w:hAnsi="Times New Roman" w:cs="Times New Roman"/>
          <w:sz w:val="20"/>
          <w:szCs w:val="20"/>
          <w:lang w:eastAsia="zh-TW"/>
        </w:rPr>
      </w:pPr>
      <w:r w:rsidRPr="003934DE">
        <w:rPr>
          <w:rFonts w:ascii="Times New Roman" w:eastAsiaTheme="minorEastAsia" w:hAnsi="Times New Roman" w:cs="Times New Roman"/>
          <w:sz w:val="20"/>
          <w:szCs w:val="20"/>
          <w:lang w:eastAsia="zh-TW"/>
        </w:rPr>
        <w:t>3. Абонент обязан в течение 10 рабочих дней со дня выставления расчетно-платежных документов в электронном виде по телекоммуникационным каналам связи вернуть организации водопроводно-канализационного хозяйства оформленный надлежащим образом акт сдачи-приемки услуг, подписанный электронной подписью абонента и подтвержденный оператором электронного документооборота.</w:t>
      </w:r>
    </w:p>
    <w:p w:rsidR="00DD0EE7" w:rsidRPr="003934DE" w:rsidRDefault="00DD0EE7" w:rsidP="00DD0EE7">
      <w:pPr>
        <w:widowControl w:val="0"/>
        <w:autoSpaceDE w:val="0"/>
        <w:autoSpaceDN w:val="0"/>
        <w:spacing w:before="220" w:after="0" w:line="240" w:lineRule="auto"/>
        <w:jc w:val="both"/>
        <w:rPr>
          <w:rFonts w:ascii="Times New Roman" w:eastAsiaTheme="minorEastAsia" w:hAnsi="Times New Roman" w:cs="Times New Roman"/>
          <w:sz w:val="20"/>
          <w:szCs w:val="20"/>
          <w:lang w:eastAsia="zh-TW"/>
        </w:rPr>
      </w:pPr>
      <w:r w:rsidRPr="003934DE">
        <w:rPr>
          <w:rFonts w:ascii="Times New Roman" w:eastAsiaTheme="minorEastAsia" w:hAnsi="Times New Roman" w:cs="Times New Roman"/>
          <w:sz w:val="20"/>
          <w:szCs w:val="20"/>
          <w:lang w:eastAsia="zh-TW"/>
        </w:rPr>
        <w:t>Акт сдачи-приемки услуг в электронном виде считается полученным организацией водопроводно-канализационного хозяйства, если организации водопроводно-канализационного хозяйства поступило подтверждение оператором электронного документооборота подписания акта сдачи-приемки услуг электронной подписью абонента.</w:t>
      </w:r>
    </w:p>
    <w:p w:rsidR="00DD0EE7" w:rsidRPr="003934DE" w:rsidRDefault="00DD0EE7" w:rsidP="00DD0EE7">
      <w:pPr>
        <w:widowControl w:val="0"/>
        <w:autoSpaceDE w:val="0"/>
        <w:autoSpaceDN w:val="0"/>
        <w:spacing w:before="220" w:after="0" w:line="240" w:lineRule="auto"/>
        <w:jc w:val="both"/>
        <w:rPr>
          <w:rFonts w:ascii="Times New Roman" w:eastAsiaTheme="minorEastAsia" w:hAnsi="Times New Roman" w:cs="Times New Roman"/>
          <w:sz w:val="20"/>
          <w:szCs w:val="20"/>
          <w:lang w:eastAsia="zh-TW"/>
        </w:rPr>
      </w:pPr>
      <w:r w:rsidRPr="003934DE">
        <w:rPr>
          <w:rFonts w:ascii="Times New Roman" w:eastAsiaTheme="minorEastAsia" w:hAnsi="Times New Roman" w:cs="Times New Roman"/>
          <w:sz w:val="20"/>
          <w:szCs w:val="20"/>
          <w:lang w:eastAsia="zh-TW"/>
        </w:rPr>
        <w:t xml:space="preserve">4. В случае если в течение 5 рабочих дней со дня выставления абоненту расчетно-платежных документов в электронном виде по телекоммуникационным каналам связи абонент письменно не заявит организации водопроводно-канализационного хозяйства о своих возражениях по содержанию указанных документов, в том числе по объему поданной воды и принятых сточных вод и сумме платежа, считается, что абонент согласен с представленным расчетом суммы платежа, а указанные в расчетно-платежных документах </w:t>
      </w:r>
      <w:r>
        <w:rPr>
          <w:rFonts w:ascii="Times New Roman" w:eastAsiaTheme="minorEastAsia" w:hAnsi="Times New Roman" w:cs="Times New Roman"/>
          <w:sz w:val="20"/>
          <w:szCs w:val="20"/>
          <w:lang w:eastAsia="zh-TW"/>
        </w:rPr>
        <w:t>объемы водоотведения</w:t>
      </w:r>
      <w:r w:rsidRPr="003934DE">
        <w:rPr>
          <w:rFonts w:ascii="Times New Roman" w:eastAsiaTheme="minorEastAsia" w:hAnsi="Times New Roman" w:cs="Times New Roman"/>
          <w:sz w:val="20"/>
          <w:szCs w:val="20"/>
          <w:lang w:eastAsia="zh-TW"/>
        </w:rPr>
        <w:t xml:space="preserve"> являются согласованными абонентом.</w:t>
      </w:r>
    </w:p>
    <w:p w:rsidR="00DD0EE7" w:rsidRPr="003934DE" w:rsidRDefault="00DD0EE7" w:rsidP="00DD0EE7">
      <w:pPr>
        <w:widowControl w:val="0"/>
        <w:autoSpaceDE w:val="0"/>
        <w:autoSpaceDN w:val="0"/>
        <w:spacing w:before="220" w:after="0" w:line="240" w:lineRule="auto"/>
        <w:jc w:val="both"/>
        <w:rPr>
          <w:rFonts w:ascii="Times New Roman" w:eastAsiaTheme="minorEastAsia" w:hAnsi="Times New Roman" w:cs="Times New Roman"/>
          <w:sz w:val="20"/>
          <w:szCs w:val="20"/>
          <w:lang w:eastAsia="zh-TW"/>
        </w:rPr>
      </w:pPr>
      <w:r w:rsidRPr="003934DE">
        <w:rPr>
          <w:rFonts w:ascii="Times New Roman" w:eastAsiaTheme="minorEastAsia" w:hAnsi="Times New Roman" w:cs="Times New Roman"/>
          <w:sz w:val="20"/>
          <w:szCs w:val="20"/>
          <w:lang w:eastAsia="zh-TW"/>
        </w:rPr>
        <w:t>5. Для работы в системе обмена электронными документами абонент заключает соглашение с любым из операторов электронного документооборота на получение ключа электронной подписи.</w:t>
      </w:r>
    </w:p>
    <w:p w:rsidR="00DD0EE7" w:rsidRDefault="00DD0EE7" w:rsidP="00DD0EE7">
      <w:pPr>
        <w:widowControl w:val="0"/>
        <w:autoSpaceDE w:val="0"/>
        <w:autoSpaceDN w:val="0"/>
        <w:spacing w:before="220" w:after="0" w:line="240" w:lineRule="auto"/>
        <w:jc w:val="both"/>
        <w:rPr>
          <w:rFonts w:ascii="Times New Roman" w:eastAsiaTheme="minorEastAsia" w:hAnsi="Times New Roman" w:cs="Times New Roman"/>
          <w:sz w:val="20"/>
          <w:szCs w:val="20"/>
          <w:lang w:eastAsia="zh-TW"/>
        </w:rPr>
      </w:pPr>
      <w:r w:rsidRPr="003934DE">
        <w:rPr>
          <w:rFonts w:ascii="Times New Roman" w:eastAsiaTheme="minorEastAsia" w:hAnsi="Times New Roman" w:cs="Times New Roman"/>
          <w:sz w:val="20"/>
          <w:szCs w:val="20"/>
          <w:lang w:eastAsia="zh-TW"/>
        </w:rPr>
        <w:t>6. Стороны признают, что используемые сторонами электронные документы, подписанные электронной подписью уполномоченных представителей сторон, имеют равную юридическую силу с документами на бумажном носителе, подписанными уполномоченными представителями и заверенными оттисками печатей сторон (независимо от того, существуют такие документы на бумажных носителях или нет), только при соблюдении правил формирования и порядка передачи электронных документов, установленных настоящим договором.</w:t>
      </w:r>
    </w:p>
    <w:p w:rsidR="00DD0EE7" w:rsidRDefault="00DD0EE7" w:rsidP="00DD0EE7">
      <w:pPr>
        <w:widowControl w:val="0"/>
        <w:autoSpaceDE w:val="0"/>
        <w:autoSpaceDN w:val="0"/>
        <w:spacing w:before="220" w:after="0" w:line="240" w:lineRule="auto"/>
        <w:ind w:left="567"/>
        <w:jc w:val="both"/>
        <w:rPr>
          <w:rFonts w:ascii="Times New Roman" w:eastAsiaTheme="minorEastAsia" w:hAnsi="Times New Roman" w:cs="Times New Roman"/>
          <w:sz w:val="20"/>
          <w:szCs w:val="20"/>
          <w:lang w:eastAsia="zh-TW"/>
        </w:rPr>
      </w:pPr>
    </w:p>
    <w:p w:rsidR="00DD0EE7" w:rsidRDefault="00DD0EE7" w:rsidP="00DD0EE7">
      <w:pPr>
        <w:widowControl w:val="0"/>
        <w:autoSpaceDE w:val="0"/>
        <w:autoSpaceDN w:val="0"/>
        <w:spacing w:before="220" w:after="0" w:line="240" w:lineRule="auto"/>
        <w:ind w:left="567"/>
        <w:jc w:val="both"/>
        <w:rPr>
          <w:rFonts w:ascii="Times New Roman" w:eastAsiaTheme="minorEastAsia" w:hAnsi="Times New Roman" w:cs="Times New Roman"/>
          <w:sz w:val="20"/>
          <w:szCs w:val="20"/>
          <w:lang w:eastAsia="zh-TW"/>
        </w:rPr>
      </w:pPr>
    </w:p>
    <w:tbl>
      <w:tblPr>
        <w:tblStyle w:val="a9"/>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1"/>
        <w:gridCol w:w="2826"/>
        <w:gridCol w:w="3185"/>
      </w:tblGrid>
      <w:tr w:rsidR="00DD0EE7" w:rsidRPr="00C71167" w:rsidTr="00CE2EA8">
        <w:tc>
          <w:tcPr>
            <w:tcW w:w="3114" w:type="dxa"/>
          </w:tcPr>
          <w:p w:rsidR="00DD0EE7" w:rsidRPr="00C71167" w:rsidRDefault="00DD0EE7" w:rsidP="00CE2EA8">
            <w:pPr>
              <w:rPr>
                <w:rFonts w:ascii="Times New Roman" w:hAnsi="Times New Roman" w:cs="Times New Roman"/>
              </w:rPr>
            </w:pPr>
            <w:r w:rsidRPr="00C71167">
              <w:rPr>
                <w:rFonts w:ascii="Times New Roman" w:hAnsi="Times New Roman" w:cs="Times New Roman"/>
              </w:rPr>
              <w:t>Организация ВКХ</w:t>
            </w:r>
          </w:p>
        </w:tc>
        <w:tc>
          <w:tcPr>
            <w:tcW w:w="3397" w:type="dxa"/>
          </w:tcPr>
          <w:p w:rsidR="00DD0EE7" w:rsidRPr="00C71167" w:rsidRDefault="00DD0EE7" w:rsidP="00CE2EA8">
            <w:pPr>
              <w:rPr>
                <w:rFonts w:ascii="Times New Roman" w:hAnsi="Times New Roman" w:cs="Times New Roman"/>
              </w:rPr>
            </w:pPr>
          </w:p>
        </w:tc>
        <w:tc>
          <w:tcPr>
            <w:tcW w:w="3659" w:type="dxa"/>
          </w:tcPr>
          <w:p w:rsidR="00DD0EE7" w:rsidRPr="00C71167" w:rsidRDefault="00DD0EE7" w:rsidP="00CE2EA8">
            <w:pPr>
              <w:rPr>
                <w:rFonts w:ascii="Times New Roman" w:hAnsi="Times New Roman" w:cs="Times New Roman"/>
              </w:rPr>
            </w:pPr>
            <w:r w:rsidRPr="00C71167">
              <w:rPr>
                <w:rFonts w:ascii="Times New Roman" w:hAnsi="Times New Roman" w:cs="Times New Roman"/>
              </w:rPr>
              <w:t>Абонент</w:t>
            </w:r>
          </w:p>
        </w:tc>
      </w:tr>
      <w:tr w:rsidR="00DD0EE7" w:rsidRPr="00C71167" w:rsidTr="00CE2EA8">
        <w:trPr>
          <w:trHeight w:val="516"/>
        </w:trPr>
        <w:tc>
          <w:tcPr>
            <w:tcW w:w="3114" w:type="dxa"/>
            <w:tcBorders>
              <w:bottom w:val="single" w:sz="4" w:space="0" w:color="auto"/>
            </w:tcBorders>
          </w:tcPr>
          <w:p w:rsidR="00DD0EE7" w:rsidRPr="00C71167" w:rsidRDefault="00DD0EE7" w:rsidP="00CE2EA8">
            <w:pPr>
              <w:rPr>
                <w:rFonts w:ascii="Times New Roman" w:hAnsi="Times New Roman" w:cs="Times New Roman"/>
              </w:rPr>
            </w:pPr>
          </w:p>
        </w:tc>
        <w:tc>
          <w:tcPr>
            <w:tcW w:w="3397" w:type="dxa"/>
          </w:tcPr>
          <w:p w:rsidR="00DD0EE7" w:rsidRPr="00C71167" w:rsidRDefault="00DD0EE7" w:rsidP="00CE2EA8">
            <w:pPr>
              <w:rPr>
                <w:rFonts w:ascii="Times New Roman" w:hAnsi="Times New Roman" w:cs="Times New Roman"/>
              </w:rPr>
            </w:pPr>
          </w:p>
        </w:tc>
        <w:tc>
          <w:tcPr>
            <w:tcW w:w="3659" w:type="dxa"/>
            <w:tcBorders>
              <w:bottom w:val="single" w:sz="4" w:space="0" w:color="auto"/>
            </w:tcBorders>
          </w:tcPr>
          <w:p w:rsidR="00DD0EE7" w:rsidRPr="00C71167" w:rsidRDefault="00DD0EE7" w:rsidP="00CE2EA8">
            <w:pPr>
              <w:rPr>
                <w:rFonts w:ascii="Times New Roman" w:hAnsi="Times New Roman" w:cs="Times New Roman"/>
              </w:rPr>
            </w:pPr>
          </w:p>
        </w:tc>
      </w:tr>
      <w:tr w:rsidR="00DD0EE7" w:rsidRPr="00C71167" w:rsidTr="00CE2EA8">
        <w:tc>
          <w:tcPr>
            <w:tcW w:w="3114" w:type="dxa"/>
            <w:tcBorders>
              <w:top w:val="single" w:sz="4" w:space="0" w:color="auto"/>
            </w:tcBorders>
          </w:tcPr>
          <w:p w:rsidR="00DD0EE7" w:rsidRPr="00C71167" w:rsidRDefault="00DD0EE7" w:rsidP="00CE2EA8">
            <w:pPr>
              <w:rPr>
                <w:rFonts w:ascii="Times New Roman" w:hAnsi="Times New Roman" w:cs="Times New Roman"/>
              </w:rPr>
            </w:pPr>
            <w:proofErr w:type="spellStart"/>
            <w:r w:rsidRPr="00C71167">
              <w:rPr>
                <w:rFonts w:ascii="Times New Roman" w:hAnsi="Times New Roman" w:cs="Times New Roman"/>
              </w:rPr>
              <w:t>мп</w:t>
            </w:r>
            <w:proofErr w:type="spellEnd"/>
          </w:p>
        </w:tc>
        <w:tc>
          <w:tcPr>
            <w:tcW w:w="3397" w:type="dxa"/>
          </w:tcPr>
          <w:p w:rsidR="00DD0EE7" w:rsidRPr="00C71167" w:rsidRDefault="00DD0EE7" w:rsidP="00CE2EA8">
            <w:pPr>
              <w:rPr>
                <w:rFonts w:ascii="Times New Roman" w:hAnsi="Times New Roman" w:cs="Times New Roman"/>
              </w:rPr>
            </w:pPr>
          </w:p>
        </w:tc>
        <w:tc>
          <w:tcPr>
            <w:tcW w:w="3659" w:type="dxa"/>
            <w:tcBorders>
              <w:top w:val="single" w:sz="4" w:space="0" w:color="auto"/>
            </w:tcBorders>
          </w:tcPr>
          <w:p w:rsidR="00DD0EE7" w:rsidRPr="00C71167" w:rsidRDefault="00DD0EE7" w:rsidP="00CE2EA8">
            <w:pPr>
              <w:rPr>
                <w:rFonts w:ascii="Times New Roman" w:hAnsi="Times New Roman" w:cs="Times New Roman"/>
              </w:rPr>
            </w:pPr>
            <w:proofErr w:type="spellStart"/>
            <w:r w:rsidRPr="00C71167">
              <w:rPr>
                <w:rFonts w:ascii="Times New Roman" w:hAnsi="Times New Roman" w:cs="Times New Roman"/>
              </w:rPr>
              <w:t>мп</w:t>
            </w:r>
            <w:proofErr w:type="spellEnd"/>
          </w:p>
        </w:tc>
      </w:tr>
    </w:tbl>
    <w:p w:rsidR="00DD0EE7" w:rsidRDefault="00DD0EE7" w:rsidP="00DD0EE7">
      <w:pPr>
        <w:spacing w:before="80" w:after="80" w:line="240" w:lineRule="auto"/>
        <w:jc w:val="both"/>
        <w:rPr>
          <w:rFonts w:ascii="Times New Roman" w:eastAsia="Times New Roman" w:hAnsi="Times New Roman" w:cs="Times New Roman"/>
          <w:snapToGrid w:val="0"/>
          <w:lang w:eastAsia="ru-RU"/>
        </w:rPr>
      </w:pPr>
    </w:p>
    <w:p w:rsidR="00DD0EE7" w:rsidRDefault="00DD0EE7" w:rsidP="00DD0EE7">
      <w:pPr>
        <w:rPr>
          <w:rFonts w:ascii="Times New Roman" w:eastAsia="Times New Roman" w:hAnsi="Times New Roman" w:cs="Times New Roman"/>
          <w:snapToGrid w:val="0"/>
          <w:lang w:eastAsia="ru-RU"/>
        </w:rPr>
      </w:pPr>
      <w:r>
        <w:rPr>
          <w:rFonts w:ascii="Times New Roman" w:eastAsia="Times New Roman" w:hAnsi="Times New Roman" w:cs="Times New Roman"/>
          <w:snapToGrid w:val="0"/>
          <w:lang w:eastAsia="ru-RU"/>
        </w:rPr>
        <w:br w:type="page"/>
      </w:r>
    </w:p>
    <w:p w:rsidR="00DD0EE7" w:rsidRDefault="00DD0EE7" w:rsidP="00DD0EE7">
      <w:pPr>
        <w:pStyle w:val="ConsPlusNormal"/>
        <w:jc w:val="right"/>
        <w:outlineLvl w:val="1"/>
        <w:rPr>
          <w:rFonts w:ascii="Times New Roman" w:hAnsi="Times New Roman" w:cs="Times New Roman"/>
          <w:color w:val="000000"/>
          <w:sz w:val="20"/>
        </w:rPr>
      </w:pPr>
      <w:r w:rsidRPr="00385511">
        <w:rPr>
          <w:rFonts w:ascii="Times New Roman" w:hAnsi="Times New Roman" w:cs="Times New Roman"/>
          <w:color w:val="000000"/>
          <w:sz w:val="20"/>
        </w:rPr>
        <w:lastRenderedPageBreak/>
        <w:t xml:space="preserve">Приложение </w:t>
      </w:r>
      <w:r w:rsidRPr="00385511">
        <w:rPr>
          <w:rFonts w:ascii="Times New Roman" w:hAnsi="Times New Roman" w:cs="Times New Roman"/>
          <w:color w:val="000000"/>
          <w:sz w:val="20"/>
          <w:lang w:val="en-US"/>
        </w:rPr>
        <w:t>N</w:t>
      </w:r>
      <w:r w:rsidRPr="00385511">
        <w:rPr>
          <w:rFonts w:ascii="Times New Roman" w:hAnsi="Times New Roman" w:cs="Times New Roman"/>
          <w:color w:val="000000"/>
          <w:sz w:val="20"/>
        </w:rPr>
        <w:t xml:space="preserve"> </w:t>
      </w:r>
      <w:r>
        <w:rPr>
          <w:rFonts w:ascii="Times New Roman" w:hAnsi="Times New Roman" w:cs="Times New Roman"/>
          <w:color w:val="000000"/>
          <w:sz w:val="20"/>
        </w:rPr>
        <w:t>6</w:t>
      </w:r>
    </w:p>
    <w:p w:rsidR="00DD0EE7" w:rsidRDefault="00DD0EE7" w:rsidP="00DD0EE7">
      <w:pPr>
        <w:pStyle w:val="ConsPlusNormal"/>
        <w:jc w:val="right"/>
        <w:outlineLvl w:val="1"/>
        <w:rPr>
          <w:rFonts w:ascii="Times New Roman" w:hAnsi="Times New Roman" w:cs="Times New Roman"/>
          <w:color w:val="000000"/>
          <w:sz w:val="20"/>
        </w:rPr>
      </w:pPr>
    </w:p>
    <w:p w:rsidR="00DD0EE7" w:rsidRPr="00385511" w:rsidRDefault="00DD0EE7" w:rsidP="00DD0EE7">
      <w:pPr>
        <w:autoSpaceDE w:val="0"/>
        <w:autoSpaceDN w:val="0"/>
        <w:adjustRightInd w:val="0"/>
        <w:spacing w:after="0" w:line="240" w:lineRule="atLeast"/>
        <w:jc w:val="right"/>
        <w:rPr>
          <w:rFonts w:ascii="Times New Roman" w:eastAsia="Calibri" w:hAnsi="Times New Roman" w:cs="Times New Roman"/>
          <w:sz w:val="20"/>
          <w:szCs w:val="20"/>
        </w:rPr>
      </w:pPr>
      <w:r w:rsidRPr="003D0937">
        <w:rPr>
          <w:rFonts w:ascii="Times New Roman" w:eastAsia="Calibri" w:hAnsi="Times New Roman" w:cs="Times New Roman"/>
          <w:sz w:val="20"/>
          <w:szCs w:val="20"/>
        </w:rPr>
        <w:t xml:space="preserve">к договору </w:t>
      </w:r>
      <w:r>
        <w:rPr>
          <w:rFonts w:ascii="Times New Roman" w:eastAsia="Calibri" w:hAnsi="Times New Roman" w:cs="Times New Roman"/>
          <w:sz w:val="20"/>
          <w:szCs w:val="20"/>
        </w:rPr>
        <w:t>от _________ №</w:t>
      </w:r>
      <w:r w:rsidRPr="003D0937">
        <w:rPr>
          <w:rFonts w:ascii="Times New Roman" w:eastAsia="Calibri" w:hAnsi="Times New Roman" w:cs="Times New Roman"/>
          <w:sz w:val="20"/>
          <w:szCs w:val="20"/>
        </w:rPr>
        <w:t xml:space="preserve"> ___________</w:t>
      </w:r>
    </w:p>
    <w:p w:rsidR="00DD0EE7" w:rsidRPr="00600A99" w:rsidRDefault="00DD0EE7" w:rsidP="00DD0EE7">
      <w:pPr>
        <w:autoSpaceDE w:val="0"/>
        <w:autoSpaceDN w:val="0"/>
        <w:adjustRightInd w:val="0"/>
        <w:spacing w:after="160" w:line="240" w:lineRule="auto"/>
        <w:jc w:val="center"/>
        <w:rPr>
          <w:rFonts w:ascii="Times New Roman" w:eastAsia="Calibri" w:hAnsi="Times New Roman" w:cs="Times New Roman"/>
          <w:b/>
          <w:sz w:val="24"/>
          <w:szCs w:val="24"/>
        </w:rPr>
      </w:pPr>
    </w:p>
    <w:p w:rsidR="00305121" w:rsidRDefault="00305121" w:rsidP="00305121">
      <w:pPr>
        <w:autoSpaceDE w:val="0"/>
        <w:autoSpaceDN w:val="0"/>
        <w:adjustRightInd w:val="0"/>
        <w:spacing w:after="16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СВЕДЕНИЯ</w:t>
      </w:r>
    </w:p>
    <w:p w:rsidR="00305121" w:rsidRDefault="00305121" w:rsidP="00305121">
      <w:pPr>
        <w:autoSpaceDE w:val="0"/>
        <w:autoSpaceDN w:val="0"/>
        <w:adjustRightInd w:val="0"/>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о транспортных средствах абонента,</w:t>
      </w:r>
    </w:p>
    <w:p w:rsidR="00305121" w:rsidRDefault="00305121" w:rsidP="00305121">
      <w:pPr>
        <w:autoSpaceDE w:val="0"/>
        <w:autoSpaceDN w:val="0"/>
        <w:adjustRightInd w:val="0"/>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используемых для приема сточных вод через сливную станцию</w:t>
      </w:r>
    </w:p>
    <w:p w:rsidR="00305121" w:rsidRDefault="00305121" w:rsidP="00305121">
      <w:pPr>
        <w:autoSpaceDE w:val="0"/>
        <w:autoSpaceDN w:val="0"/>
        <w:adjustRightInd w:val="0"/>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в централизованную систему водоотведения</w:t>
      </w:r>
    </w:p>
    <w:p w:rsidR="00305121" w:rsidRDefault="00305121" w:rsidP="00305121">
      <w:pPr>
        <w:autoSpaceDE w:val="0"/>
        <w:autoSpaceDN w:val="0"/>
        <w:adjustRightInd w:val="0"/>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с целью транспортировки, очистки и сброса в водный объект</w:t>
      </w:r>
    </w:p>
    <w:p w:rsidR="00305121" w:rsidRDefault="00305121" w:rsidP="00305121">
      <w:pPr>
        <w:autoSpaceDE w:val="0"/>
        <w:autoSpaceDN w:val="0"/>
        <w:adjustRightInd w:val="0"/>
        <w:spacing w:after="160" w:line="240" w:lineRule="auto"/>
        <w:jc w:val="center"/>
        <w:rPr>
          <w:rFonts w:ascii="Times New Roman" w:eastAsia="Calibri" w:hAnsi="Times New Roman" w:cs="Times New Roman"/>
          <w:b/>
          <w:sz w:val="24"/>
          <w:szCs w:val="24"/>
        </w:rPr>
      </w:pPr>
    </w:p>
    <w:tbl>
      <w:tblPr>
        <w:tblStyle w:val="a9"/>
        <w:tblW w:w="9487" w:type="dxa"/>
        <w:tblLook w:val="04A0" w:firstRow="1" w:lastRow="0" w:firstColumn="1" w:lastColumn="0" w:noHBand="0" w:noVBand="1"/>
      </w:tblPr>
      <w:tblGrid>
        <w:gridCol w:w="710"/>
        <w:gridCol w:w="1753"/>
        <w:gridCol w:w="2297"/>
        <w:gridCol w:w="2567"/>
        <w:gridCol w:w="2160"/>
      </w:tblGrid>
      <w:tr w:rsidR="00305121" w:rsidTr="00305121">
        <w:tc>
          <w:tcPr>
            <w:tcW w:w="710" w:type="dxa"/>
            <w:tcBorders>
              <w:top w:val="single" w:sz="4" w:space="0" w:color="auto"/>
              <w:left w:val="single" w:sz="4" w:space="0" w:color="auto"/>
              <w:bottom w:val="single" w:sz="4" w:space="0" w:color="auto"/>
              <w:right w:val="single" w:sz="4" w:space="0" w:color="auto"/>
            </w:tcBorders>
            <w:hideMark/>
          </w:tcPr>
          <w:p w:rsidR="00305121" w:rsidRDefault="00305121">
            <w:pPr>
              <w:pStyle w:val="ConsPlusNormal"/>
              <w:spacing w:line="360" w:lineRule="auto"/>
              <w:rPr>
                <w:rFonts w:ascii="Times New Roman" w:hAnsi="Times New Roman" w:cs="Times New Roman"/>
                <w:sz w:val="24"/>
                <w:szCs w:val="24"/>
                <w:lang w:eastAsia="en-US"/>
              </w:rPr>
            </w:pPr>
            <w:r>
              <w:rPr>
                <w:rFonts w:ascii="Times New Roman" w:hAnsi="Times New Roman" w:cs="Times New Roman"/>
                <w:sz w:val="24"/>
                <w:szCs w:val="24"/>
                <w:lang w:eastAsia="en-US"/>
              </w:rPr>
              <w:t>№ п/п</w:t>
            </w:r>
          </w:p>
        </w:tc>
        <w:tc>
          <w:tcPr>
            <w:tcW w:w="1753" w:type="dxa"/>
            <w:tcBorders>
              <w:top w:val="single" w:sz="4" w:space="0" w:color="auto"/>
              <w:left w:val="single" w:sz="4" w:space="0" w:color="auto"/>
              <w:bottom w:val="single" w:sz="4" w:space="0" w:color="auto"/>
              <w:right w:val="single" w:sz="4" w:space="0" w:color="auto"/>
            </w:tcBorders>
            <w:hideMark/>
          </w:tcPr>
          <w:p w:rsidR="00305121" w:rsidRDefault="00305121">
            <w:pPr>
              <w:pStyle w:val="ConsPlusNormal"/>
              <w:spacing w:line="360" w:lineRule="auto"/>
              <w:rPr>
                <w:rFonts w:ascii="Times New Roman" w:hAnsi="Times New Roman" w:cs="Times New Roman"/>
                <w:sz w:val="24"/>
                <w:szCs w:val="24"/>
                <w:lang w:eastAsia="en-US"/>
              </w:rPr>
            </w:pPr>
            <w:r>
              <w:rPr>
                <w:rFonts w:ascii="Times New Roman" w:hAnsi="Times New Roman" w:cs="Times New Roman"/>
                <w:sz w:val="24"/>
                <w:szCs w:val="24"/>
                <w:lang w:eastAsia="en-US"/>
              </w:rPr>
              <w:t>Марка, модель транспортного средства</w:t>
            </w:r>
          </w:p>
        </w:tc>
        <w:tc>
          <w:tcPr>
            <w:tcW w:w="2297" w:type="dxa"/>
            <w:tcBorders>
              <w:top w:val="single" w:sz="4" w:space="0" w:color="auto"/>
              <w:left w:val="single" w:sz="4" w:space="0" w:color="auto"/>
              <w:bottom w:val="single" w:sz="4" w:space="0" w:color="auto"/>
              <w:right w:val="single" w:sz="4" w:space="0" w:color="auto"/>
            </w:tcBorders>
            <w:hideMark/>
          </w:tcPr>
          <w:p w:rsidR="00305121" w:rsidRDefault="00305121">
            <w:pPr>
              <w:pStyle w:val="ConsPlusNormal"/>
              <w:spacing w:line="360" w:lineRule="auto"/>
              <w:rPr>
                <w:rFonts w:ascii="Times New Roman" w:hAnsi="Times New Roman" w:cs="Times New Roman"/>
                <w:sz w:val="24"/>
                <w:szCs w:val="24"/>
                <w:lang w:eastAsia="en-US"/>
              </w:rPr>
            </w:pPr>
            <w:r>
              <w:rPr>
                <w:rFonts w:ascii="Times New Roman" w:hAnsi="Times New Roman" w:cs="Times New Roman"/>
                <w:sz w:val="24"/>
                <w:szCs w:val="24"/>
                <w:lang w:eastAsia="en-US"/>
              </w:rPr>
              <w:t>Государственный номер транспортного средства</w:t>
            </w:r>
          </w:p>
        </w:tc>
        <w:tc>
          <w:tcPr>
            <w:tcW w:w="2567" w:type="dxa"/>
            <w:tcBorders>
              <w:top w:val="single" w:sz="4" w:space="0" w:color="auto"/>
              <w:left w:val="single" w:sz="4" w:space="0" w:color="auto"/>
              <w:bottom w:val="single" w:sz="4" w:space="0" w:color="auto"/>
              <w:right w:val="single" w:sz="4" w:space="0" w:color="auto"/>
            </w:tcBorders>
            <w:hideMark/>
          </w:tcPr>
          <w:p w:rsidR="00305121" w:rsidRDefault="00305121">
            <w:pPr>
              <w:pStyle w:val="ConsPlusNormal"/>
              <w:spacing w:line="360" w:lineRule="auto"/>
              <w:rPr>
                <w:rFonts w:ascii="Times New Roman" w:hAnsi="Times New Roman" w:cs="Times New Roman"/>
                <w:sz w:val="24"/>
                <w:szCs w:val="24"/>
                <w:lang w:eastAsia="en-US"/>
              </w:rPr>
            </w:pPr>
            <w:r>
              <w:rPr>
                <w:rFonts w:ascii="Times New Roman" w:hAnsi="Times New Roman" w:cs="Times New Roman"/>
                <w:sz w:val="24"/>
                <w:szCs w:val="24"/>
                <w:lang w:eastAsia="en-US"/>
              </w:rPr>
              <w:t>Объем цистерны транспортного средства, м3</w:t>
            </w:r>
          </w:p>
        </w:tc>
        <w:tc>
          <w:tcPr>
            <w:tcW w:w="2160" w:type="dxa"/>
            <w:tcBorders>
              <w:top w:val="single" w:sz="4" w:space="0" w:color="auto"/>
              <w:left w:val="single" w:sz="4" w:space="0" w:color="auto"/>
              <w:bottom w:val="single" w:sz="4" w:space="0" w:color="auto"/>
              <w:right w:val="single" w:sz="4" w:space="0" w:color="auto"/>
            </w:tcBorders>
            <w:hideMark/>
          </w:tcPr>
          <w:p w:rsidR="00305121" w:rsidRDefault="00305121">
            <w:pPr>
              <w:pStyle w:val="ConsPlusNormal"/>
              <w:spacing w:line="360"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Разрешенная максимальная </w:t>
            </w:r>
            <w:r w:rsidR="00DC4F64">
              <w:rPr>
                <w:rFonts w:ascii="Times New Roman" w:hAnsi="Times New Roman" w:cs="Times New Roman"/>
                <w:sz w:val="24"/>
                <w:szCs w:val="24"/>
                <w:lang w:eastAsia="en-US"/>
              </w:rPr>
              <w:t xml:space="preserve">масса </w:t>
            </w:r>
            <w:r>
              <w:rPr>
                <w:rFonts w:ascii="Times New Roman" w:hAnsi="Times New Roman" w:cs="Times New Roman"/>
                <w:sz w:val="24"/>
                <w:szCs w:val="24"/>
                <w:lang w:eastAsia="en-US"/>
              </w:rPr>
              <w:t>по паспорту технического средства, м3</w:t>
            </w:r>
          </w:p>
        </w:tc>
      </w:tr>
      <w:tr w:rsidR="00305121" w:rsidTr="00305121">
        <w:tc>
          <w:tcPr>
            <w:tcW w:w="710" w:type="dxa"/>
            <w:tcBorders>
              <w:top w:val="single" w:sz="4" w:space="0" w:color="auto"/>
              <w:left w:val="single" w:sz="4" w:space="0" w:color="auto"/>
              <w:bottom w:val="single" w:sz="4" w:space="0" w:color="auto"/>
              <w:right w:val="single" w:sz="4" w:space="0" w:color="auto"/>
            </w:tcBorders>
          </w:tcPr>
          <w:p w:rsidR="00305121" w:rsidRDefault="00305121">
            <w:pPr>
              <w:pStyle w:val="ConsPlusNormal"/>
              <w:spacing w:line="360" w:lineRule="auto"/>
              <w:jc w:val="both"/>
              <w:rPr>
                <w:rFonts w:ascii="Times New Roman" w:hAnsi="Times New Roman" w:cs="Times New Roman"/>
                <w:sz w:val="24"/>
                <w:szCs w:val="24"/>
                <w:lang w:eastAsia="en-US"/>
              </w:rPr>
            </w:pPr>
          </w:p>
        </w:tc>
        <w:tc>
          <w:tcPr>
            <w:tcW w:w="1753" w:type="dxa"/>
            <w:tcBorders>
              <w:top w:val="single" w:sz="4" w:space="0" w:color="auto"/>
              <w:left w:val="single" w:sz="4" w:space="0" w:color="auto"/>
              <w:bottom w:val="single" w:sz="4" w:space="0" w:color="auto"/>
              <w:right w:val="single" w:sz="4" w:space="0" w:color="auto"/>
            </w:tcBorders>
          </w:tcPr>
          <w:p w:rsidR="00305121" w:rsidRDefault="00305121">
            <w:pPr>
              <w:pStyle w:val="ConsPlusNormal"/>
              <w:spacing w:line="360" w:lineRule="auto"/>
              <w:jc w:val="both"/>
              <w:rPr>
                <w:rFonts w:ascii="Times New Roman" w:hAnsi="Times New Roman" w:cs="Times New Roman"/>
                <w:sz w:val="24"/>
                <w:szCs w:val="24"/>
                <w:lang w:eastAsia="en-US"/>
              </w:rPr>
            </w:pPr>
          </w:p>
        </w:tc>
        <w:tc>
          <w:tcPr>
            <w:tcW w:w="2297" w:type="dxa"/>
            <w:tcBorders>
              <w:top w:val="single" w:sz="4" w:space="0" w:color="auto"/>
              <w:left w:val="single" w:sz="4" w:space="0" w:color="auto"/>
              <w:bottom w:val="single" w:sz="4" w:space="0" w:color="auto"/>
              <w:right w:val="single" w:sz="4" w:space="0" w:color="auto"/>
            </w:tcBorders>
          </w:tcPr>
          <w:p w:rsidR="00305121" w:rsidRDefault="00305121">
            <w:pPr>
              <w:pStyle w:val="ConsPlusNormal"/>
              <w:spacing w:line="360" w:lineRule="auto"/>
              <w:jc w:val="both"/>
              <w:rPr>
                <w:rFonts w:ascii="Times New Roman" w:hAnsi="Times New Roman" w:cs="Times New Roman"/>
                <w:sz w:val="24"/>
                <w:szCs w:val="24"/>
                <w:lang w:eastAsia="en-US"/>
              </w:rPr>
            </w:pPr>
          </w:p>
        </w:tc>
        <w:tc>
          <w:tcPr>
            <w:tcW w:w="2567" w:type="dxa"/>
            <w:tcBorders>
              <w:top w:val="single" w:sz="4" w:space="0" w:color="auto"/>
              <w:left w:val="single" w:sz="4" w:space="0" w:color="auto"/>
              <w:bottom w:val="single" w:sz="4" w:space="0" w:color="auto"/>
              <w:right w:val="single" w:sz="4" w:space="0" w:color="auto"/>
            </w:tcBorders>
          </w:tcPr>
          <w:p w:rsidR="00305121" w:rsidRDefault="00305121">
            <w:pPr>
              <w:pStyle w:val="ConsPlusNormal"/>
              <w:spacing w:line="360" w:lineRule="auto"/>
              <w:jc w:val="both"/>
              <w:rPr>
                <w:rFonts w:ascii="Times New Roman" w:hAnsi="Times New Roman" w:cs="Times New Roman"/>
                <w:sz w:val="24"/>
                <w:szCs w:val="24"/>
                <w:lang w:eastAsia="en-US"/>
              </w:rPr>
            </w:pPr>
          </w:p>
        </w:tc>
        <w:tc>
          <w:tcPr>
            <w:tcW w:w="2160" w:type="dxa"/>
            <w:tcBorders>
              <w:top w:val="single" w:sz="4" w:space="0" w:color="auto"/>
              <w:left w:val="single" w:sz="4" w:space="0" w:color="auto"/>
              <w:bottom w:val="single" w:sz="4" w:space="0" w:color="auto"/>
              <w:right w:val="single" w:sz="4" w:space="0" w:color="auto"/>
            </w:tcBorders>
          </w:tcPr>
          <w:p w:rsidR="00305121" w:rsidRDefault="00305121">
            <w:pPr>
              <w:pStyle w:val="ConsPlusNormal"/>
              <w:spacing w:line="360" w:lineRule="auto"/>
              <w:jc w:val="both"/>
              <w:rPr>
                <w:rFonts w:ascii="Times New Roman" w:hAnsi="Times New Roman" w:cs="Times New Roman"/>
                <w:sz w:val="24"/>
                <w:szCs w:val="24"/>
                <w:lang w:eastAsia="en-US"/>
              </w:rPr>
            </w:pPr>
          </w:p>
        </w:tc>
      </w:tr>
      <w:tr w:rsidR="00305121" w:rsidTr="00305121">
        <w:tc>
          <w:tcPr>
            <w:tcW w:w="710" w:type="dxa"/>
            <w:tcBorders>
              <w:top w:val="single" w:sz="4" w:space="0" w:color="auto"/>
              <w:left w:val="single" w:sz="4" w:space="0" w:color="auto"/>
              <w:bottom w:val="single" w:sz="4" w:space="0" w:color="auto"/>
              <w:right w:val="single" w:sz="4" w:space="0" w:color="auto"/>
            </w:tcBorders>
          </w:tcPr>
          <w:p w:rsidR="00305121" w:rsidRDefault="00305121">
            <w:pPr>
              <w:pStyle w:val="ConsPlusNormal"/>
              <w:spacing w:line="360" w:lineRule="auto"/>
              <w:jc w:val="both"/>
              <w:rPr>
                <w:rFonts w:ascii="Times New Roman" w:hAnsi="Times New Roman" w:cs="Times New Roman"/>
                <w:sz w:val="24"/>
                <w:szCs w:val="24"/>
                <w:lang w:eastAsia="en-US"/>
              </w:rPr>
            </w:pPr>
          </w:p>
        </w:tc>
        <w:tc>
          <w:tcPr>
            <w:tcW w:w="1753" w:type="dxa"/>
            <w:tcBorders>
              <w:top w:val="single" w:sz="4" w:space="0" w:color="auto"/>
              <w:left w:val="single" w:sz="4" w:space="0" w:color="auto"/>
              <w:bottom w:val="single" w:sz="4" w:space="0" w:color="auto"/>
              <w:right w:val="single" w:sz="4" w:space="0" w:color="auto"/>
            </w:tcBorders>
          </w:tcPr>
          <w:p w:rsidR="00305121" w:rsidRDefault="00305121">
            <w:pPr>
              <w:pStyle w:val="ConsPlusNormal"/>
              <w:spacing w:line="360" w:lineRule="auto"/>
              <w:jc w:val="both"/>
              <w:rPr>
                <w:rFonts w:ascii="Times New Roman" w:hAnsi="Times New Roman" w:cs="Times New Roman"/>
                <w:sz w:val="24"/>
                <w:szCs w:val="24"/>
                <w:lang w:eastAsia="en-US"/>
              </w:rPr>
            </w:pPr>
          </w:p>
        </w:tc>
        <w:tc>
          <w:tcPr>
            <w:tcW w:w="2297" w:type="dxa"/>
            <w:tcBorders>
              <w:top w:val="single" w:sz="4" w:space="0" w:color="auto"/>
              <w:left w:val="single" w:sz="4" w:space="0" w:color="auto"/>
              <w:bottom w:val="single" w:sz="4" w:space="0" w:color="auto"/>
              <w:right w:val="single" w:sz="4" w:space="0" w:color="auto"/>
            </w:tcBorders>
          </w:tcPr>
          <w:p w:rsidR="00305121" w:rsidRDefault="00305121">
            <w:pPr>
              <w:pStyle w:val="ConsPlusNormal"/>
              <w:spacing w:line="360" w:lineRule="auto"/>
              <w:jc w:val="both"/>
              <w:rPr>
                <w:rFonts w:ascii="Times New Roman" w:hAnsi="Times New Roman" w:cs="Times New Roman"/>
                <w:sz w:val="24"/>
                <w:szCs w:val="24"/>
                <w:lang w:eastAsia="en-US"/>
              </w:rPr>
            </w:pPr>
          </w:p>
        </w:tc>
        <w:tc>
          <w:tcPr>
            <w:tcW w:w="2567" w:type="dxa"/>
            <w:tcBorders>
              <w:top w:val="single" w:sz="4" w:space="0" w:color="auto"/>
              <w:left w:val="single" w:sz="4" w:space="0" w:color="auto"/>
              <w:bottom w:val="single" w:sz="4" w:space="0" w:color="auto"/>
              <w:right w:val="single" w:sz="4" w:space="0" w:color="auto"/>
            </w:tcBorders>
          </w:tcPr>
          <w:p w:rsidR="00305121" w:rsidRDefault="00305121">
            <w:pPr>
              <w:pStyle w:val="ConsPlusNormal"/>
              <w:spacing w:line="360" w:lineRule="auto"/>
              <w:jc w:val="both"/>
              <w:rPr>
                <w:rFonts w:ascii="Times New Roman" w:hAnsi="Times New Roman" w:cs="Times New Roman"/>
                <w:sz w:val="24"/>
                <w:szCs w:val="24"/>
                <w:lang w:eastAsia="en-US"/>
              </w:rPr>
            </w:pPr>
          </w:p>
        </w:tc>
        <w:tc>
          <w:tcPr>
            <w:tcW w:w="2160" w:type="dxa"/>
            <w:tcBorders>
              <w:top w:val="single" w:sz="4" w:space="0" w:color="auto"/>
              <w:left w:val="single" w:sz="4" w:space="0" w:color="auto"/>
              <w:bottom w:val="single" w:sz="4" w:space="0" w:color="auto"/>
              <w:right w:val="single" w:sz="4" w:space="0" w:color="auto"/>
            </w:tcBorders>
          </w:tcPr>
          <w:p w:rsidR="00305121" w:rsidRDefault="00305121">
            <w:pPr>
              <w:pStyle w:val="ConsPlusNormal"/>
              <w:spacing w:line="360" w:lineRule="auto"/>
              <w:jc w:val="both"/>
              <w:rPr>
                <w:rFonts w:ascii="Times New Roman" w:hAnsi="Times New Roman" w:cs="Times New Roman"/>
                <w:sz w:val="24"/>
                <w:szCs w:val="24"/>
                <w:lang w:eastAsia="en-US"/>
              </w:rPr>
            </w:pPr>
          </w:p>
        </w:tc>
      </w:tr>
      <w:tr w:rsidR="00305121" w:rsidTr="00305121">
        <w:tc>
          <w:tcPr>
            <w:tcW w:w="710" w:type="dxa"/>
            <w:tcBorders>
              <w:top w:val="single" w:sz="4" w:space="0" w:color="auto"/>
              <w:left w:val="single" w:sz="4" w:space="0" w:color="auto"/>
              <w:bottom w:val="single" w:sz="4" w:space="0" w:color="auto"/>
              <w:right w:val="single" w:sz="4" w:space="0" w:color="auto"/>
            </w:tcBorders>
          </w:tcPr>
          <w:p w:rsidR="00305121" w:rsidRDefault="00305121">
            <w:pPr>
              <w:pStyle w:val="ConsPlusNormal"/>
              <w:spacing w:line="360" w:lineRule="auto"/>
              <w:jc w:val="both"/>
              <w:rPr>
                <w:rFonts w:ascii="Times New Roman" w:hAnsi="Times New Roman" w:cs="Times New Roman"/>
                <w:sz w:val="24"/>
                <w:szCs w:val="24"/>
                <w:lang w:eastAsia="en-US"/>
              </w:rPr>
            </w:pPr>
          </w:p>
        </w:tc>
        <w:tc>
          <w:tcPr>
            <w:tcW w:w="1753" w:type="dxa"/>
            <w:tcBorders>
              <w:top w:val="single" w:sz="4" w:space="0" w:color="auto"/>
              <w:left w:val="single" w:sz="4" w:space="0" w:color="auto"/>
              <w:bottom w:val="single" w:sz="4" w:space="0" w:color="auto"/>
              <w:right w:val="single" w:sz="4" w:space="0" w:color="auto"/>
            </w:tcBorders>
          </w:tcPr>
          <w:p w:rsidR="00305121" w:rsidRDefault="00305121">
            <w:pPr>
              <w:pStyle w:val="ConsPlusNormal"/>
              <w:spacing w:line="360" w:lineRule="auto"/>
              <w:jc w:val="both"/>
              <w:rPr>
                <w:rFonts w:ascii="Times New Roman" w:hAnsi="Times New Roman" w:cs="Times New Roman"/>
                <w:sz w:val="24"/>
                <w:szCs w:val="24"/>
                <w:lang w:eastAsia="en-US"/>
              </w:rPr>
            </w:pPr>
          </w:p>
        </w:tc>
        <w:tc>
          <w:tcPr>
            <w:tcW w:w="2297" w:type="dxa"/>
            <w:tcBorders>
              <w:top w:val="single" w:sz="4" w:space="0" w:color="auto"/>
              <w:left w:val="single" w:sz="4" w:space="0" w:color="auto"/>
              <w:bottom w:val="single" w:sz="4" w:space="0" w:color="auto"/>
              <w:right w:val="single" w:sz="4" w:space="0" w:color="auto"/>
            </w:tcBorders>
          </w:tcPr>
          <w:p w:rsidR="00305121" w:rsidRDefault="00305121">
            <w:pPr>
              <w:pStyle w:val="ConsPlusNormal"/>
              <w:spacing w:line="360" w:lineRule="auto"/>
              <w:jc w:val="both"/>
              <w:rPr>
                <w:rFonts w:ascii="Times New Roman" w:hAnsi="Times New Roman" w:cs="Times New Roman"/>
                <w:sz w:val="24"/>
                <w:szCs w:val="24"/>
                <w:lang w:eastAsia="en-US"/>
              </w:rPr>
            </w:pPr>
          </w:p>
        </w:tc>
        <w:tc>
          <w:tcPr>
            <w:tcW w:w="2567" w:type="dxa"/>
            <w:tcBorders>
              <w:top w:val="single" w:sz="4" w:space="0" w:color="auto"/>
              <w:left w:val="single" w:sz="4" w:space="0" w:color="auto"/>
              <w:bottom w:val="single" w:sz="4" w:space="0" w:color="auto"/>
              <w:right w:val="single" w:sz="4" w:space="0" w:color="auto"/>
            </w:tcBorders>
          </w:tcPr>
          <w:p w:rsidR="00305121" w:rsidRDefault="00305121">
            <w:pPr>
              <w:pStyle w:val="ConsPlusNormal"/>
              <w:spacing w:line="360" w:lineRule="auto"/>
              <w:jc w:val="both"/>
              <w:rPr>
                <w:rFonts w:ascii="Times New Roman" w:hAnsi="Times New Roman" w:cs="Times New Roman"/>
                <w:sz w:val="24"/>
                <w:szCs w:val="24"/>
                <w:lang w:eastAsia="en-US"/>
              </w:rPr>
            </w:pPr>
          </w:p>
        </w:tc>
        <w:tc>
          <w:tcPr>
            <w:tcW w:w="2160" w:type="dxa"/>
            <w:tcBorders>
              <w:top w:val="single" w:sz="4" w:space="0" w:color="auto"/>
              <w:left w:val="single" w:sz="4" w:space="0" w:color="auto"/>
              <w:bottom w:val="single" w:sz="4" w:space="0" w:color="auto"/>
              <w:right w:val="single" w:sz="4" w:space="0" w:color="auto"/>
            </w:tcBorders>
          </w:tcPr>
          <w:p w:rsidR="00305121" w:rsidRDefault="00305121">
            <w:pPr>
              <w:pStyle w:val="ConsPlusNormal"/>
              <w:spacing w:line="360" w:lineRule="auto"/>
              <w:jc w:val="both"/>
              <w:rPr>
                <w:rFonts w:ascii="Times New Roman" w:hAnsi="Times New Roman" w:cs="Times New Roman"/>
                <w:sz w:val="24"/>
                <w:szCs w:val="24"/>
                <w:lang w:eastAsia="en-US"/>
              </w:rPr>
            </w:pPr>
          </w:p>
        </w:tc>
      </w:tr>
      <w:tr w:rsidR="00305121" w:rsidTr="00305121">
        <w:tc>
          <w:tcPr>
            <w:tcW w:w="710" w:type="dxa"/>
            <w:tcBorders>
              <w:top w:val="single" w:sz="4" w:space="0" w:color="auto"/>
              <w:left w:val="single" w:sz="4" w:space="0" w:color="auto"/>
              <w:bottom w:val="single" w:sz="4" w:space="0" w:color="auto"/>
              <w:right w:val="single" w:sz="4" w:space="0" w:color="auto"/>
            </w:tcBorders>
          </w:tcPr>
          <w:p w:rsidR="00305121" w:rsidRDefault="00305121">
            <w:pPr>
              <w:pStyle w:val="ConsPlusNormal"/>
              <w:spacing w:line="360" w:lineRule="auto"/>
              <w:jc w:val="both"/>
              <w:rPr>
                <w:rFonts w:ascii="Times New Roman" w:hAnsi="Times New Roman" w:cs="Times New Roman"/>
                <w:sz w:val="24"/>
                <w:szCs w:val="24"/>
                <w:lang w:eastAsia="en-US"/>
              </w:rPr>
            </w:pPr>
          </w:p>
        </w:tc>
        <w:tc>
          <w:tcPr>
            <w:tcW w:w="1753" w:type="dxa"/>
            <w:tcBorders>
              <w:top w:val="single" w:sz="4" w:space="0" w:color="auto"/>
              <w:left w:val="single" w:sz="4" w:space="0" w:color="auto"/>
              <w:bottom w:val="single" w:sz="4" w:space="0" w:color="auto"/>
              <w:right w:val="single" w:sz="4" w:space="0" w:color="auto"/>
            </w:tcBorders>
          </w:tcPr>
          <w:p w:rsidR="00305121" w:rsidRDefault="00305121">
            <w:pPr>
              <w:pStyle w:val="ConsPlusNormal"/>
              <w:spacing w:line="360" w:lineRule="auto"/>
              <w:jc w:val="both"/>
              <w:rPr>
                <w:rFonts w:ascii="Times New Roman" w:hAnsi="Times New Roman" w:cs="Times New Roman"/>
                <w:sz w:val="24"/>
                <w:szCs w:val="24"/>
                <w:lang w:eastAsia="en-US"/>
              </w:rPr>
            </w:pPr>
          </w:p>
        </w:tc>
        <w:tc>
          <w:tcPr>
            <w:tcW w:w="2297" w:type="dxa"/>
            <w:tcBorders>
              <w:top w:val="single" w:sz="4" w:space="0" w:color="auto"/>
              <w:left w:val="single" w:sz="4" w:space="0" w:color="auto"/>
              <w:bottom w:val="single" w:sz="4" w:space="0" w:color="auto"/>
              <w:right w:val="single" w:sz="4" w:space="0" w:color="auto"/>
            </w:tcBorders>
          </w:tcPr>
          <w:p w:rsidR="00305121" w:rsidRDefault="00305121">
            <w:pPr>
              <w:pStyle w:val="ConsPlusNormal"/>
              <w:spacing w:line="360" w:lineRule="auto"/>
              <w:jc w:val="both"/>
              <w:rPr>
                <w:rFonts w:ascii="Times New Roman" w:hAnsi="Times New Roman" w:cs="Times New Roman"/>
                <w:sz w:val="24"/>
                <w:szCs w:val="24"/>
                <w:lang w:eastAsia="en-US"/>
              </w:rPr>
            </w:pPr>
          </w:p>
        </w:tc>
        <w:tc>
          <w:tcPr>
            <w:tcW w:w="2567" w:type="dxa"/>
            <w:tcBorders>
              <w:top w:val="single" w:sz="4" w:space="0" w:color="auto"/>
              <w:left w:val="single" w:sz="4" w:space="0" w:color="auto"/>
              <w:bottom w:val="single" w:sz="4" w:space="0" w:color="auto"/>
              <w:right w:val="single" w:sz="4" w:space="0" w:color="auto"/>
            </w:tcBorders>
          </w:tcPr>
          <w:p w:rsidR="00305121" w:rsidRDefault="00305121">
            <w:pPr>
              <w:pStyle w:val="ConsPlusNormal"/>
              <w:spacing w:line="360" w:lineRule="auto"/>
              <w:jc w:val="both"/>
              <w:rPr>
                <w:rFonts w:ascii="Times New Roman" w:hAnsi="Times New Roman" w:cs="Times New Roman"/>
                <w:sz w:val="24"/>
                <w:szCs w:val="24"/>
                <w:lang w:eastAsia="en-US"/>
              </w:rPr>
            </w:pPr>
          </w:p>
        </w:tc>
        <w:tc>
          <w:tcPr>
            <w:tcW w:w="2160" w:type="dxa"/>
            <w:tcBorders>
              <w:top w:val="single" w:sz="4" w:space="0" w:color="auto"/>
              <w:left w:val="single" w:sz="4" w:space="0" w:color="auto"/>
              <w:bottom w:val="single" w:sz="4" w:space="0" w:color="auto"/>
              <w:right w:val="single" w:sz="4" w:space="0" w:color="auto"/>
            </w:tcBorders>
          </w:tcPr>
          <w:p w:rsidR="00305121" w:rsidRDefault="00305121">
            <w:pPr>
              <w:pStyle w:val="ConsPlusNormal"/>
              <w:spacing w:line="360" w:lineRule="auto"/>
              <w:jc w:val="both"/>
              <w:rPr>
                <w:rFonts w:ascii="Times New Roman" w:hAnsi="Times New Roman" w:cs="Times New Roman"/>
                <w:sz w:val="24"/>
                <w:szCs w:val="24"/>
                <w:lang w:eastAsia="en-US"/>
              </w:rPr>
            </w:pPr>
          </w:p>
        </w:tc>
      </w:tr>
      <w:tr w:rsidR="00305121" w:rsidTr="00305121">
        <w:tc>
          <w:tcPr>
            <w:tcW w:w="710" w:type="dxa"/>
            <w:tcBorders>
              <w:top w:val="single" w:sz="4" w:space="0" w:color="auto"/>
              <w:left w:val="single" w:sz="4" w:space="0" w:color="auto"/>
              <w:bottom w:val="single" w:sz="4" w:space="0" w:color="auto"/>
              <w:right w:val="single" w:sz="4" w:space="0" w:color="auto"/>
            </w:tcBorders>
          </w:tcPr>
          <w:p w:rsidR="00305121" w:rsidRDefault="00305121">
            <w:pPr>
              <w:pStyle w:val="ConsPlusNormal"/>
              <w:spacing w:line="360" w:lineRule="auto"/>
              <w:jc w:val="both"/>
              <w:rPr>
                <w:rFonts w:ascii="Times New Roman" w:hAnsi="Times New Roman" w:cs="Times New Roman"/>
                <w:sz w:val="24"/>
                <w:szCs w:val="24"/>
                <w:lang w:eastAsia="en-US"/>
              </w:rPr>
            </w:pPr>
          </w:p>
        </w:tc>
        <w:tc>
          <w:tcPr>
            <w:tcW w:w="1753" w:type="dxa"/>
            <w:tcBorders>
              <w:top w:val="single" w:sz="4" w:space="0" w:color="auto"/>
              <w:left w:val="single" w:sz="4" w:space="0" w:color="auto"/>
              <w:bottom w:val="single" w:sz="4" w:space="0" w:color="auto"/>
              <w:right w:val="single" w:sz="4" w:space="0" w:color="auto"/>
            </w:tcBorders>
          </w:tcPr>
          <w:p w:rsidR="00305121" w:rsidRDefault="00305121">
            <w:pPr>
              <w:pStyle w:val="ConsPlusNormal"/>
              <w:spacing w:line="360" w:lineRule="auto"/>
              <w:jc w:val="both"/>
              <w:rPr>
                <w:rFonts w:ascii="Times New Roman" w:hAnsi="Times New Roman" w:cs="Times New Roman"/>
                <w:sz w:val="24"/>
                <w:szCs w:val="24"/>
                <w:lang w:eastAsia="en-US"/>
              </w:rPr>
            </w:pPr>
          </w:p>
        </w:tc>
        <w:tc>
          <w:tcPr>
            <w:tcW w:w="2297" w:type="dxa"/>
            <w:tcBorders>
              <w:top w:val="single" w:sz="4" w:space="0" w:color="auto"/>
              <w:left w:val="single" w:sz="4" w:space="0" w:color="auto"/>
              <w:bottom w:val="single" w:sz="4" w:space="0" w:color="auto"/>
              <w:right w:val="single" w:sz="4" w:space="0" w:color="auto"/>
            </w:tcBorders>
          </w:tcPr>
          <w:p w:rsidR="00305121" w:rsidRDefault="00305121">
            <w:pPr>
              <w:pStyle w:val="ConsPlusNormal"/>
              <w:spacing w:line="360" w:lineRule="auto"/>
              <w:jc w:val="both"/>
              <w:rPr>
                <w:rFonts w:ascii="Times New Roman" w:hAnsi="Times New Roman" w:cs="Times New Roman"/>
                <w:sz w:val="24"/>
                <w:szCs w:val="24"/>
                <w:lang w:eastAsia="en-US"/>
              </w:rPr>
            </w:pPr>
          </w:p>
        </w:tc>
        <w:tc>
          <w:tcPr>
            <w:tcW w:w="2567" w:type="dxa"/>
            <w:tcBorders>
              <w:top w:val="single" w:sz="4" w:space="0" w:color="auto"/>
              <w:left w:val="single" w:sz="4" w:space="0" w:color="auto"/>
              <w:bottom w:val="single" w:sz="4" w:space="0" w:color="auto"/>
              <w:right w:val="single" w:sz="4" w:space="0" w:color="auto"/>
            </w:tcBorders>
          </w:tcPr>
          <w:p w:rsidR="00305121" w:rsidRDefault="00305121">
            <w:pPr>
              <w:pStyle w:val="ConsPlusNormal"/>
              <w:spacing w:line="360" w:lineRule="auto"/>
              <w:jc w:val="both"/>
              <w:rPr>
                <w:rFonts w:ascii="Times New Roman" w:hAnsi="Times New Roman" w:cs="Times New Roman"/>
                <w:sz w:val="24"/>
                <w:szCs w:val="24"/>
                <w:lang w:eastAsia="en-US"/>
              </w:rPr>
            </w:pPr>
          </w:p>
        </w:tc>
        <w:tc>
          <w:tcPr>
            <w:tcW w:w="2160" w:type="dxa"/>
            <w:tcBorders>
              <w:top w:val="single" w:sz="4" w:space="0" w:color="auto"/>
              <w:left w:val="single" w:sz="4" w:space="0" w:color="auto"/>
              <w:bottom w:val="single" w:sz="4" w:space="0" w:color="auto"/>
              <w:right w:val="single" w:sz="4" w:space="0" w:color="auto"/>
            </w:tcBorders>
          </w:tcPr>
          <w:p w:rsidR="00305121" w:rsidRDefault="00305121">
            <w:pPr>
              <w:pStyle w:val="ConsPlusNormal"/>
              <w:spacing w:line="360" w:lineRule="auto"/>
              <w:jc w:val="both"/>
              <w:rPr>
                <w:rFonts w:ascii="Times New Roman" w:hAnsi="Times New Roman" w:cs="Times New Roman"/>
                <w:sz w:val="24"/>
                <w:szCs w:val="24"/>
                <w:lang w:eastAsia="en-US"/>
              </w:rPr>
            </w:pPr>
          </w:p>
        </w:tc>
      </w:tr>
      <w:tr w:rsidR="00305121" w:rsidTr="00305121">
        <w:tc>
          <w:tcPr>
            <w:tcW w:w="710" w:type="dxa"/>
            <w:tcBorders>
              <w:top w:val="single" w:sz="4" w:space="0" w:color="auto"/>
              <w:left w:val="single" w:sz="4" w:space="0" w:color="auto"/>
              <w:bottom w:val="single" w:sz="4" w:space="0" w:color="auto"/>
              <w:right w:val="single" w:sz="4" w:space="0" w:color="auto"/>
            </w:tcBorders>
          </w:tcPr>
          <w:p w:rsidR="00305121" w:rsidRDefault="00305121">
            <w:pPr>
              <w:pStyle w:val="ConsPlusNormal"/>
              <w:spacing w:line="360" w:lineRule="auto"/>
              <w:jc w:val="both"/>
              <w:rPr>
                <w:rFonts w:ascii="Times New Roman" w:hAnsi="Times New Roman" w:cs="Times New Roman"/>
                <w:sz w:val="24"/>
                <w:szCs w:val="24"/>
                <w:lang w:eastAsia="en-US"/>
              </w:rPr>
            </w:pPr>
          </w:p>
        </w:tc>
        <w:tc>
          <w:tcPr>
            <w:tcW w:w="1753" w:type="dxa"/>
            <w:tcBorders>
              <w:top w:val="single" w:sz="4" w:space="0" w:color="auto"/>
              <w:left w:val="single" w:sz="4" w:space="0" w:color="auto"/>
              <w:bottom w:val="single" w:sz="4" w:space="0" w:color="auto"/>
              <w:right w:val="single" w:sz="4" w:space="0" w:color="auto"/>
            </w:tcBorders>
          </w:tcPr>
          <w:p w:rsidR="00305121" w:rsidRDefault="00305121">
            <w:pPr>
              <w:pStyle w:val="ConsPlusNormal"/>
              <w:spacing w:line="360" w:lineRule="auto"/>
              <w:jc w:val="both"/>
              <w:rPr>
                <w:rFonts w:ascii="Times New Roman" w:hAnsi="Times New Roman" w:cs="Times New Roman"/>
                <w:sz w:val="24"/>
                <w:szCs w:val="24"/>
                <w:lang w:eastAsia="en-US"/>
              </w:rPr>
            </w:pPr>
          </w:p>
        </w:tc>
        <w:tc>
          <w:tcPr>
            <w:tcW w:w="2297" w:type="dxa"/>
            <w:tcBorders>
              <w:top w:val="single" w:sz="4" w:space="0" w:color="auto"/>
              <w:left w:val="single" w:sz="4" w:space="0" w:color="auto"/>
              <w:bottom w:val="single" w:sz="4" w:space="0" w:color="auto"/>
              <w:right w:val="single" w:sz="4" w:space="0" w:color="auto"/>
            </w:tcBorders>
          </w:tcPr>
          <w:p w:rsidR="00305121" w:rsidRDefault="00305121">
            <w:pPr>
              <w:pStyle w:val="ConsPlusNormal"/>
              <w:spacing w:line="360" w:lineRule="auto"/>
              <w:jc w:val="both"/>
              <w:rPr>
                <w:rFonts w:ascii="Times New Roman" w:hAnsi="Times New Roman" w:cs="Times New Roman"/>
                <w:sz w:val="24"/>
                <w:szCs w:val="24"/>
                <w:lang w:eastAsia="en-US"/>
              </w:rPr>
            </w:pPr>
          </w:p>
        </w:tc>
        <w:tc>
          <w:tcPr>
            <w:tcW w:w="2567" w:type="dxa"/>
            <w:tcBorders>
              <w:top w:val="single" w:sz="4" w:space="0" w:color="auto"/>
              <w:left w:val="single" w:sz="4" w:space="0" w:color="auto"/>
              <w:bottom w:val="single" w:sz="4" w:space="0" w:color="auto"/>
              <w:right w:val="single" w:sz="4" w:space="0" w:color="auto"/>
            </w:tcBorders>
          </w:tcPr>
          <w:p w:rsidR="00305121" w:rsidRDefault="00305121">
            <w:pPr>
              <w:pStyle w:val="ConsPlusNormal"/>
              <w:spacing w:line="360" w:lineRule="auto"/>
              <w:jc w:val="both"/>
              <w:rPr>
                <w:rFonts w:ascii="Times New Roman" w:hAnsi="Times New Roman" w:cs="Times New Roman"/>
                <w:sz w:val="24"/>
                <w:szCs w:val="24"/>
                <w:lang w:eastAsia="en-US"/>
              </w:rPr>
            </w:pPr>
          </w:p>
        </w:tc>
        <w:tc>
          <w:tcPr>
            <w:tcW w:w="2160" w:type="dxa"/>
            <w:tcBorders>
              <w:top w:val="single" w:sz="4" w:space="0" w:color="auto"/>
              <w:left w:val="single" w:sz="4" w:space="0" w:color="auto"/>
              <w:bottom w:val="single" w:sz="4" w:space="0" w:color="auto"/>
              <w:right w:val="single" w:sz="4" w:space="0" w:color="auto"/>
            </w:tcBorders>
          </w:tcPr>
          <w:p w:rsidR="00305121" w:rsidRDefault="00305121">
            <w:pPr>
              <w:pStyle w:val="ConsPlusNormal"/>
              <w:spacing w:line="360" w:lineRule="auto"/>
              <w:jc w:val="both"/>
              <w:rPr>
                <w:rFonts w:ascii="Times New Roman" w:hAnsi="Times New Roman" w:cs="Times New Roman"/>
                <w:sz w:val="24"/>
                <w:szCs w:val="24"/>
                <w:lang w:eastAsia="en-US"/>
              </w:rPr>
            </w:pPr>
          </w:p>
        </w:tc>
      </w:tr>
      <w:tr w:rsidR="00305121" w:rsidTr="00305121">
        <w:tc>
          <w:tcPr>
            <w:tcW w:w="710" w:type="dxa"/>
            <w:tcBorders>
              <w:top w:val="single" w:sz="4" w:space="0" w:color="auto"/>
              <w:left w:val="single" w:sz="4" w:space="0" w:color="auto"/>
              <w:bottom w:val="single" w:sz="4" w:space="0" w:color="auto"/>
              <w:right w:val="single" w:sz="4" w:space="0" w:color="auto"/>
            </w:tcBorders>
          </w:tcPr>
          <w:p w:rsidR="00305121" w:rsidRDefault="00305121">
            <w:pPr>
              <w:pStyle w:val="ConsPlusNormal"/>
              <w:spacing w:line="360" w:lineRule="auto"/>
              <w:jc w:val="both"/>
              <w:rPr>
                <w:rFonts w:ascii="Times New Roman" w:hAnsi="Times New Roman" w:cs="Times New Roman"/>
                <w:sz w:val="24"/>
                <w:szCs w:val="24"/>
                <w:lang w:eastAsia="en-US"/>
              </w:rPr>
            </w:pPr>
          </w:p>
        </w:tc>
        <w:tc>
          <w:tcPr>
            <w:tcW w:w="1753" w:type="dxa"/>
            <w:tcBorders>
              <w:top w:val="single" w:sz="4" w:space="0" w:color="auto"/>
              <w:left w:val="single" w:sz="4" w:space="0" w:color="auto"/>
              <w:bottom w:val="single" w:sz="4" w:space="0" w:color="auto"/>
              <w:right w:val="single" w:sz="4" w:space="0" w:color="auto"/>
            </w:tcBorders>
          </w:tcPr>
          <w:p w:rsidR="00305121" w:rsidRDefault="00305121">
            <w:pPr>
              <w:pStyle w:val="ConsPlusNormal"/>
              <w:spacing w:line="360" w:lineRule="auto"/>
              <w:jc w:val="both"/>
              <w:rPr>
                <w:rFonts w:ascii="Times New Roman" w:hAnsi="Times New Roman" w:cs="Times New Roman"/>
                <w:sz w:val="24"/>
                <w:szCs w:val="24"/>
                <w:lang w:eastAsia="en-US"/>
              </w:rPr>
            </w:pPr>
          </w:p>
        </w:tc>
        <w:tc>
          <w:tcPr>
            <w:tcW w:w="2297" w:type="dxa"/>
            <w:tcBorders>
              <w:top w:val="single" w:sz="4" w:space="0" w:color="auto"/>
              <w:left w:val="single" w:sz="4" w:space="0" w:color="auto"/>
              <w:bottom w:val="single" w:sz="4" w:space="0" w:color="auto"/>
              <w:right w:val="single" w:sz="4" w:space="0" w:color="auto"/>
            </w:tcBorders>
          </w:tcPr>
          <w:p w:rsidR="00305121" w:rsidRDefault="00305121">
            <w:pPr>
              <w:pStyle w:val="ConsPlusNormal"/>
              <w:spacing w:line="360" w:lineRule="auto"/>
              <w:jc w:val="both"/>
              <w:rPr>
                <w:rFonts w:ascii="Times New Roman" w:hAnsi="Times New Roman" w:cs="Times New Roman"/>
                <w:sz w:val="24"/>
                <w:szCs w:val="24"/>
                <w:lang w:eastAsia="en-US"/>
              </w:rPr>
            </w:pPr>
          </w:p>
        </w:tc>
        <w:tc>
          <w:tcPr>
            <w:tcW w:w="2567" w:type="dxa"/>
            <w:tcBorders>
              <w:top w:val="single" w:sz="4" w:space="0" w:color="auto"/>
              <w:left w:val="single" w:sz="4" w:space="0" w:color="auto"/>
              <w:bottom w:val="single" w:sz="4" w:space="0" w:color="auto"/>
              <w:right w:val="single" w:sz="4" w:space="0" w:color="auto"/>
            </w:tcBorders>
          </w:tcPr>
          <w:p w:rsidR="00305121" w:rsidRDefault="00305121">
            <w:pPr>
              <w:pStyle w:val="ConsPlusNormal"/>
              <w:spacing w:line="360" w:lineRule="auto"/>
              <w:jc w:val="both"/>
              <w:rPr>
                <w:rFonts w:ascii="Times New Roman" w:hAnsi="Times New Roman" w:cs="Times New Roman"/>
                <w:sz w:val="24"/>
                <w:szCs w:val="24"/>
                <w:lang w:eastAsia="en-US"/>
              </w:rPr>
            </w:pPr>
          </w:p>
        </w:tc>
        <w:tc>
          <w:tcPr>
            <w:tcW w:w="2160" w:type="dxa"/>
            <w:tcBorders>
              <w:top w:val="single" w:sz="4" w:space="0" w:color="auto"/>
              <w:left w:val="single" w:sz="4" w:space="0" w:color="auto"/>
              <w:bottom w:val="single" w:sz="4" w:space="0" w:color="auto"/>
              <w:right w:val="single" w:sz="4" w:space="0" w:color="auto"/>
            </w:tcBorders>
          </w:tcPr>
          <w:p w:rsidR="00305121" w:rsidRDefault="00305121">
            <w:pPr>
              <w:pStyle w:val="ConsPlusNormal"/>
              <w:spacing w:line="360" w:lineRule="auto"/>
              <w:jc w:val="both"/>
              <w:rPr>
                <w:rFonts w:ascii="Times New Roman" w:hAnsi="Times New Roman" w:cs="Times New Roman"/>
                <w:sz w:val="24"/>
                <w:szCs w:val="24"/>
                <w:lang w:eastAsia="en-US"/>
              </w:rPr>
            </w:pPr>
          </w:p>
        </w:tc>
      </w:tr>
      <w:tr w:rsidR="00305121" w:rsidTr="00305121">
        <w:tc>
          <w:tcPr>
            <w:tcW w:w="710" w:type="dxa"/>
            <w:tcBorders>
              <w:top w:val="single" w:sz="4" w:space="0" w:color="auto"/>
              <w:left w:val="single" w:sz="4" w:space="0" w:color="auto"/>
              <w:bottom w:val="single" w:sz="4" w:space="0" w:color="auto"/>
              <w:right w:val="single" w:sz="4" w:space="0" w:color="auto"/>
            </w:tcBorders>
          </w:tcPr>
          <w:p w:rsidR="00305121" w:rsidRDefault="00305121">
            <w:pPr>
              <w:pStyle w:val="ConsPlusNormal"/>
              <w:spacing w:line="360" w:lineRule="auto"/>
              <w:jc w:val="both"/>
              <w:rPr>
                <w:rFonts w:ascii="Times New Roman" w:hAnsi="Times New Roman" w:cs="Times New Roman"/>
                <w:sz w:val="24"/>
                <w:szCs w:val="24"/>
                <w:lang w:eastAsia="en-US"/>
              </w:rPr>
            </w:pPr>
          </w:p>
        </w:tc>
        <w:tc>
          <w:tcPr>
            <w:tcW w:w="1753" w:type="dxa"/>
            <w:tcBorders>
              <w:top w:val="single" w:sz="4" w:space="0" w:color="auto"/>
              <w:left w:val="single" w:sz="4" w:space="0" w:color="auto"/>
              <w:bottom w:val="single" w:sz="4" w:space="0" w:color="auto"/>
              <w:right w:val="single" w:sz="4" w:space="0" w:color="auto"/>
            </w:tcBorders>
          </w:tcPr>
          <w:p w:rsidR="00305121" w:rsidRDefault="00305121">
            <w:pPr>
              <w:pStyle w:val="ConsPlusNormal"/>
              <w:spacing w:line="360" w:lineRule="auto"/>
              <w:jc w:val="both"/>
              <w:rPr>
                <w:rFonts w:ascii="Times New Roman" w:hAnsi="Times New Roman" w:cs="Times New Roman"/>
                <w:sz w:val="24"/>
                <w:szCs w:val="24"/>
                <w:lang w:eastAsia="en-US"/>
              </w:rPr>
            </w:pPr>
          </w:p>
        </w:tc>
        <w:tc>
          <w:tcPr>
            <w:tcW w:w="2297" w:type="dxa"/>
            <w:tcBorders>
              <w:top w:val="single" w:sz="4" w:space="0" w:color="auto"/>
              <w:left w:val="single" w:sz="4" w:space="0" w:color="auto"/>
              <w:bottom w:val="single" w:sz="4" w:space="0" w:color="auto"/>
              <w:right w:val="single" w:sz="4" w:space="0" w:color="auto"/>
            </w:tcBorders>
          </w:tcPr>
          <w:p w:rsidR="00305121" w:rsidRDefault="00305121">
            <w:pPr>
              <w:pStyle w:val="ConsPlusNormal"/>
              <w:spacing w:line="360" w:lineRule="auto"/>
              <w:jc w:val="both"/>
              <w:rPr>
                <w:rFonts w:ascii="Times New Roman" w:hAnsi="Times New Roman" w:cs="Times New Roman"/>
                <w:sz w:val="24"/>
                <w:szCs w:val="24"/>
                <w:lang w:eastAsia="en-US"/>
              </w:rPr>
            </w:pPr>
          </w:p>
        </w:tc>
        <w:tc>
          <w:tcPr>
            <w:tcW w:w="2567" w:type="dxa"/>
            <w:tcBorders>
              <w:top w:val="single" w:sz="4" w:space="0" w:color="auto"/>
              <w:left w:val="single" w:sz="4" w:space="0" w:color="auto"/>
              <w:bottom w:val="single" w:sz="4" w:space="0" w:color="auto"/>
              <w:right w:val="single" w:sz="4" w:space="0" w:color="auto"/>
            </w:tcBorders>
          </w:tcPr>
          <w:p w:rsidR="00305121" w:rsidRDefault="00305121">
            <w:pPr>
              <w:pStyle w:val="ConsPlusNormal"/>
              <w:spacing w:line="360" w:lineRule="auto"/>
              <w:jc w:val="both"/>
              <w:rPr>
                <w:rFonts w:ascii="Times New Roman" w:hAnsi="Times New Roman" w:cs="Times New Roman"/>
                <w:sz w:val="24"/>
                <w:szCs w:val="24"/>
                <w:lang w:eastAsia="en-US"/>
              </w:rPr>
            </w:pPr>
          </w:p>
        </w:tc>
        <w:tc>
          <w:tcPr>
            <w:tcW w:w="2160" w:type="dxa"/>
            <w:tcBorders>
              <w:top w:val="single" w:sz="4" w:space="0" w:color="auto"/>
              <w:left w:val="single" w:sz="4" w:space="0" w:color="auto"/>
              <w:bottom w:val="single" w:sz="4" w:space="0" w:color="auto"/>
              <w:right w:val="single" w:sz="4" w:space="0" w:color="auto"/>
            </w:tcBorders>
          </w:tcPr>
          <w:p w:rsidR="00305121" w:rsidRDefault="00305121">
            <w:pPr>
              <w:pStyle w:val="ConsPlusNormal"/>
              <w:spacing w:line="360" w:lineRule="auto"/>
              <w:jc w:val="both"/>
              <w:rPr>
                <w:rFonts w:ascii="Times New Roman" w:hAnsi="Times New Roman" w:cs="Times New Roman"/>
                <w:sz w:val="24"/>
                <w:szCs w:val="24"/>
                <w:lang w:eastAsia="en-US"/>
              </w:rPr>
            </w:pPr>
          </w:p>
        </w:tc>
      </w:tr>
      <w:tr w:rsidR="00305121" w:rsidTr="00305121">
        <w:tc>
          <w:tcPr>
            <w:tcW w:w="710" w:type="dxa"/>
            <w:tcBorders>
              <w:top w:val="single" w:sz="4" w:space="0" w:color="auto"/>
              <w:left w:val="single" w:sz="4" w:space="0" w:color="auto"/>
              <w:bottom w:val="single" w:sz="4" w:space="0" w:color="auto"/>
              <w:right w:val="single" w:sz="4" w:space="0" w:color="auto"/>
            </w:tcBorders>
          </w:tcPr>
          <w:p w:rsidR="00305121" w:rsidRDefault="00305121">
            <w:pPr>
              <w:pStyle w:val="ConsPlusNormal"/>
              <w:spacing w:line="360" w:lineRule="auto"/>
              <w:jc w:val="both"/>
              <w:rPr>
                <w:rFonts w:ascii="Times New Roman" w:hAnsi="Times New Roman" w:cs="Times New Roman"/>
                <w:sz w:val="24"/>
                <w:szCs w:val="24"/>
                <w:lang w:eastAsia="en-US"/>
              </w:rPr>
            </w:pPr>
          </w:p>
        </w:tc>
        <w:tc>
          <w:tcPr>
            <w:tcW w:w="1753" w:type="dxa"/>
            <w:tcBorders>
              <w:top w:val="single" w:sz="4" w:space="0" w:color="auto"/>
              <w:left w:val="single" w:sz="4" w:space="0" w:color="auto"/>
              <w:bottom w:val="single" w:sz="4" w:space="0" w:color="auto"/>
              <w:right w:val="single" w:sz="4" w:space="0" w:color="auto"/>
            </w:tcBorders>
          </w:tcPr>
          <w:p w:rsidR="00305121" w:rsidRDefault="00305121">
            <w:pPr>
              <w:pStyle w:val="ConsPlusNormal"/>
              <w:spacing w:line="360" w:lineRule="auto"/>
              <w:jc w:val="both"/>
              <w:rPr>
                <w:rFonts w:ascii="Times New Roman" w:hAnsi="Times New Roman" w:cs="Times New Roman"/>
                <w:sz w:val="24"/>
                <w:szCs w:val="24"/>
                <w:lang w:eastAsia="en-US"/>
              </w:rPr>
            </w:pPr>
          </w:p>
        </w:tc>
        <w:tc>
          <w:tcPr>
            <w:tcW w:w="2297" w:type="dxa"/>
            <w:tcBorders>
              <w:top w:val="single" w:sz="4" w:space="0" w:color="auto"/>
              <w:left w:val="single" w:sz="4" w:space="0" w:color="auto"/>
              <w:bottom w:val="single" w:sz="4" w:space="0" w:color="auto"/>
              <w:right w:val="single" w:sz="4" w:space="0" w:color="auto"/>
            </w:tcBorders>
          </w:tcPr>
          <w:p w:rsidR="00305121" w:rsidRDefault="00305121">
            <w:pPr>
              <w:pStyle w:val="ConsPlusNormal"/>
              <w:spacing w:line="360" w:lineRule="auto"/>
              <w:jc w:val="both"/>
              <w:rPr>
                <w:rFonts w:ascii="Times New Roman" w:hAnsi="Times New Roman" w:cs="Times New Roman"/>
                <w:sz w:val="24"/>
                <w:szCs w:val="24"/>
                <w:lang w:eastAsia="en-US"/>
              </w:rPr>
            </w:pPr>
          </w:p>
        </w:tc>
        <w:tc>
          <w:tcPr>
            <w:tcW w:w="2567" w:type="dxa"/>
            <w:tcBorders>
              <w:top w:val="single" w:sz="4" w:space="0" w:color="auto"/>
              <w:left w:val="single" w:sz="4" w:space="0" w:color="auto"/>
              <w:bottom w:val="single" w:sz="4" w:space="0" w:color="auto"/>
              <w:right w:val="single" w:sz="4" w:space="0" w:color="auto"/>
            </w:tcBorders>
          </w:tcPr>
          <w:p w:rsidR="00305121" w:rsidRDefault="00305121">
            <w:pPr>
              <w:pStyle w:val="ConsPlusNormal"/>
              <w:spacing w:line="360" w:lineRule="auto"/>
              <w:jc w:val="both"/>
              <w:rPr>
                <w:rFonts w:ascii="Times New Roman" w:hAnsi="Times New Roman" w:cs="Times New Roman"/>
                <w:sz w:val="24"/>
                <w:szCs w:val="24"/>
                <w:lang w:eastAsia="en-US"/>
              </w:rPr>
            </w:pPr>
          </w:p>
        </w:tc>
        <w:tc>
          <w:tcPr>
            <w:tcW w:w="2160" w:type="dxa"/>
            <w:tcBorders>
              <w:top w:val="single" w:sz="4" w:space="0" w:color="auto"/>
              <w:left w:val="single" w:sz="4" w:space="0" w:color="auto"/>
              <w:bottom w:val="single" w:sz="4" w:space="0" w:color="auto"/>
              <w:right w:val="single" w:sz="4" w:space="0" w:color="auto"/>
            </w:tcBorders>
          </w:tcPr>
          <w:p w:rsidR="00305121" w:rsidRDefault="00305121">
            <w:pPr>
              <w:pStyle w:val="ConsPlusNormal"/>
              <w:spacing w:line="360" w:lineRule="auto"/>
              <w:jc w:val="both"/>
              <w:rPr>
                <w:rFonts w:ascii="Times New Roman" w:hAnsi="Times New Roman" w:cs="Times New Roman"/>
                <w:sz w:val="24"/>
                <w:szCs w:val="24"/>
                <w:lang w:eastAsia="en-US"/>
              </w:rPr>
            </w:pPr>
          </w:p>
        </w:tc>
      </w:tr>
      <w:tr w:rsidR="00305121" w:rsidTr="00305121">
        <w:tc>
          <w:tcPr>
            <w:tcW w:w="710" w:type="dxa"/>
            <w:tcBorders>
              <w:top w:val="single" w:sz="4" w:space="0" w:color="auto"/>
              <w:left w:val="single" w:sz="4" w:space="0" w:color="auto"/>
              <w:bottom w:val="single" w:sz="4" w:space="0" w:color="auto"/>
              <w:right w:val="single" w:sz="4" w:space="0" w:color="auto"/>
            </w:tcBorders>
          </w:tcPr>
          <w:p w:rsidR="00305121" w:rsidRDefault="00305121">
            <w:pPr>
              <w:pStyle w:val="ConsPlusNormal"/>
              <w:spacing w:line="360" w:lineRule="auto"/>
              <w:jc w:val="both"/>
              <w:rPr>
                <w:rFonts w:ascii="Times New Roman" w:hAnsi="Times New Roman" w:cs="Times New Roman"/>
                <w:sz w:val="24"/>
                <w:szCs w:val="24"/>
                <w:lang w:eastAsia="en-US"/>
              </w:rPr>
            </w:pPr>
          </w:p>
        </w:tc>
        <w:tc>
          <w:tcPr>
            <w:tcW w:w="1753" w:type="dxa"/>
            <w:tcBorders>
              <w:top w:val="single" w:sz="4" w:space="0" w:color="auto"/>
              <w:left w:val="single" w:sz="4" w:space="0" w:color="auto"/>
              <w:bottom w:val="single" w:sz="4" w:space="0" w:color="auto"/>
              <w:right w:val="single" w:sz="4" w:space="0" w:color="auto"/>
            </w:tcBorders>
          </w:tcPr>
          <w:p w:rsidR="00305121" w:rsidRDefault="00305121">
            <w:pPr>
              <w:pStyle w:val="ConsPlusNormal"/>
              <w:spacing w:line="360" w:lineRule="auto"/>
              <w:jc w:val="both"/>
              <w:rPr>
                <w:rFonts w:ascii="Times New Roman" w:hAnsi="Times New Roman" w:cs="Times New Roman"/>
                <w:sz w:val="24"/>
                <w:szCs w:val="24"/>
                <w:lang w:eastAsia="en-US"/>
              </w:rPr>
            </w:pPr>
          </w:p>
        </w:tc>
        <w:tc>
          <w:tcPr>
            <w:tcW w:w="2297" w:type="dxa"/>
            <w:tcBorders>
              <w:top w:val="single" w:sz="4" w:space="0" w:color="auto"/>
              <w:left w:val="single" w:sz="4" w:space="0" w:color="auto"/>
              <w:bottom w:val="single" w:sz="4" w:space="0" w:color="auto"/>
              <w:right w:val="single" w:sz="4" w:space="0" w:color="auto"/>
            </w:tcBorders>
          </w:tcPr>
          <w:p w:rsidR="00305121" w:rsidRDefault="00305121">
            <w:pPr>
              <w:pStyle w:val="ConsPlusNormal"/>
              <w:spacing w:line="360" w:lineRule="auto"/>
              <w:jc w:val="both"/>
              <w:rPr>
                <w:rFonts w:ascii="Times New Roman" w:hAnsi="Times New Roman" w:cs="Times New Roman"/>
                <w:sz w:val="24"/>
                <w:szCs w:val="24"/>
                <w:lang w:eastAsia="en-US"/>
              </w:rPr>
            </w:pPr>
          </w:p>
        </w:tc>
        <w:tc>
          <w:tcPr>
            <w:tcW w:w="2567" w:type="dxa"/>
            <w:tcBorders>
              <w:top w:val="single" w:sz="4" w:space="0" w:color="auto"/>
              <w:left w:val="single" w:sz="4" w:space="0" w:color="auto"/>
              <w:bottom w:val="single" w:sz="4" w:space="0" w:color="auto"/>
              <w:right w:val="single" w:sz="4" w:space="0" w:color="auto"/>
            </w:tcBorders>
          </w:tcPr>
          <w:p w:rsidR="00305121" w:rsidRDefault="00305121">
            <w:pPr>
              <w:pStyle w:val="ConsPlusNormal"/>
              <w:spacing w:line="360" w:lineRule="auto"/>
              <w:jc w:val="both"/>
              <w:rPr>
                <w:rFonts w:ascii="Times New Roman" w:hAnsi="Times New Roman" w:cs="Times New Roman"/>
                <w:sz w:val="24"/>
                <w:szCs w:val="24"/>
                <w:lang w:eastAsia="en-US"/>
              </w:rPr>
            </w:pPr>
          </w:p>
        </w:tc>
        <w:tc>
          <w:tcPr>
            <w:tcW w:w="2160" w:type="dxa"/>
            <w:tcBorders>
              <w:top w:val="single" w:sz="4" w:space="0" w:color="auto"/>
              <w:left w:val="single" w:sz="4" w:space="0" w:color="auto"/>
              <w:bottom w:val="single" w:sz="4" w:space="0" w:color="auto"/>
              <w:right w:val="single" w:sz="4" w:space="0" w:color="auto"/>
            </w:tcBorders>
          </w:tcPr>
          <w:p w:rsidR="00305121" w:rsidRDefault="00305121">
            <w:pPr>
              <w:pStyle w:val="ConsPlusNormal"/>
              <w:spacing w:line="360" w:lineRule="auto"/>
              <w:jc w:val="both"/>
              <w:rPr>
                <w:rFonts w:ascii="Times New Roman" w:hAnsi="Times New Roman" w:cs="Times New Roman"/>
                <w:sz w:val="24"/>
                <w:szCs w:val="24"/>
                <w:lang w:eastAsia="en-US"/>
              </w:rPr>
            </w:pPr>
          </w:p>
        </w:tc>
      </w:tr>
    </w:tbl>
    <w:p w:rsidR="00305121" w:rsidRDefault="00305121" w:rsidP="00305121">
      <w:pPr>
        <w:pStyle w:val="ConsPlusNormal"/>
        <w:spacing w:line="360" w:lineRule="auto"/>
        <w:jc w:val="both"/>
        <w:rPr>
          <w:rFonts w:ascii="Times New Roman" w:hAnsi="Times New Roman" w:cs="Times New Roman"/>
          <w:sz w:val="24"/>
          <w:szCs w:val="24"/>
        </w:rPr>
      </w:pPr>
    </w:p>
    <w:tbl>
      <w:tblPr>
        <w:tblStyle w:val="a9"/>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4"/>
        <w:gridCol w:w="2854"/>
        <w:gridCol w:w="3221"/>
      </w:tblGrid>
      <w:tr w:rsidR="00305121" w:rsidTr="00305121">
        <w:tc>
          <w:tcPr>
            <w:tcW w:w="3373" w:type="dxa"/>
          </w:tcPr>
          <w:p w:rsidR="00305121" w:rsidRDefault="00305121">
            <w:pPr>
              <w:rPr>
                <w:rFonts w:ascii="Times New Roman" w:hAnsi="Times New Roman" w:cs="Times New Roman"/>
                <w:sz w:val="24"/>
                <w:szCs w:val="24"/>
              </w:rPr>
            </w:pPr>
          </w:p>
          <w:p w:rsidR="00305121" w:rsidRDefault="00305121">
            <w:pPr>
              <w:rPr>
                <w:rFonts w:ascii="Times New Roman" w:hAnsi="Times New Roman" w:cs="Times New Roman"/>
                <w:sz w:val="24"/>
                <w:szCs w:val="24"/>
              </w:rPr>
            </w:pPr>
          </w:p>
          <w:p w:rsidR="00305121" w:rsidRDefault="00305121">
            <w:pPr>
              <w:rPr>
                <w:rFonts w:ascii="Times New Roman" w:hAnsi="Times New Roman" w:cs="Times New Roman"/>
                <w:sz w:val="24"/>
                <w:szCs w:val="24"/>
              </w:rPr>
            </w:pPr>
          </w:p>
          <w:p w:rsidR="00305121" w:rsidRDefault="00305121">
            <w:pPr>
              <w:rPr>
                <w:rFonts w:ascii="Times New Roman" w:hAnsi="Times New Roman" w:cs="Times New Roman"/>
                <w:sz w:val="24"/>
                <w:szCs w:val="24"/>
              </w:rPr>
            </w:pPr>
          </w:p>
          <w:p w:rsidR="00305121" w:rsidRDefault="00305121">
            <w:pPr>
              <w:rPr>
                <w:rFonts w:ascii="Times New Roman" w:hAnsi="Times New Roman" w:cs="Times New Roman"/>
                <w:sz w:val="24"/>
                <w:szCs w:val="24"/>
              </w:rPr>
            </w:pPr>
            <w:r>
              <w:rPr>
                <w:rFonts w:ascii="Times New Roman" w:hAnsi="Times New Roman" w:cs="Times New Roman"/>
                <w:sz w:val="24"/>
                <w:szCs w:val="24"/>
              </w:rPr>
              <w:t>Организация ВКХ</w:t>
            </w:r>
          </w:p>
        </w:tc>
        <w:tc>
          <w:tcPr>
            <w:tcW w:w="2941" w:type="dxa"/>
          </w:tcPr>
          <w:p w:rsidR="00305121" w:rsidRDefault="00305121">
            <w:pPr>
              <w:rPr>
                <w:rFonts w:ascii="Times New Roman" w:hAnsi="Times New Roman" w:cs="Times New Roman"/>
                <w:sz w:val="24"/>
                <w:szCs w:val="24"/>
              </w:rPr>
            </w:pPr>
          </w:p>
        </w:tc>
        <w:tc>
          <w:tcPr>
            <w:tcW w:w="3291" w:type="dxa"/>
          </w:tcPr>
          <w:p w:rsidR="00305121" w:rsidRDefault="00305121">
            <w:pPr>
              <w:rPr>
                <w:rFonts w:ascii="Times New Roman" w:hAnsi="Times New Roman" w:cs="Times New Roman"/>
                <w:sz w:val="24"/>
                <w:szCs w:val="24"/>
              </w:rPr>
            </w:pPr>
          </w:p>
          <w:p w:rsidR="00305121" w:rsidRDefault="00305121">
            <w:pPr>
              <w:rPr>
                <w:rFonts w:ascii="Times New Roman" w:hAnsi="Times New Roman" w:cs="Times New Roman"/>
                <w:sz w:val="24"/>
                <w:szCs w:val="24"/>
              </w:rPr>
            </w:pPr>
          </w:p>
          <w:p w:rsidR="00305121" w:rsidRDefault="00305121">
            <w:pPr>
              <w:rPr>
                <w:rFonts w:ascii="Times New Roman" w:hAnsi="Times New Roman" w:cs="Times New Roman"/>
                <w:sz w:val="24"/>
                <w:szCs w:val="24"/>
              </w:rPr>
            </w:pPr>
          </w:p>
          <w:p w:rsidR="00305121" w:rsidRDefault="00305121">
            <w:pPr>
              <w:rPr>
                <w:rFonts w:ascii="Times New Roman" w:hAnsi="Times New Roman" w:cs="Times New Roman"/>
                <w:sz w:val="24"/>
                <w:szCs w:val="24"/>
              </w:rPr>
            </w:pPr>
          </w:p>
          <w:p w:rsidR="00305121" w:rsidRDefault="00305121">
            <w:pPr>
              <w:rPr>
                <w:rFonts w:ascii="Times New Roman" w:hAnsi="Times New Roman" w:cs="Times New Roman"/>
                <w:sz w:val="24"/>
                <w:szCs w:val="24"/>
              </w:rPr>
            </w:pPr>
            <w:r>
              <w:rPr>
                <w:rFonts w:ascii="Times New Roman" w:hAnsi="Times New Roman" w:cs="Times New Roman"/>
                <w:sz w:val="24"/>
                <w:szCs w:val="24"/>
              </w:rPr>
              <w:t>Абонент</w:t>
            </w:r>
          </w:p>
        </w:tc>
      </w:tr>
      <w:tr w:rsidR="00305121" w:rsidTr="00305121">
        <w:trPr>
          <w:trHeight w:val="516"/>
        </w:trPr>
        <w:tc>
          <w:tcPr>
            <w:tcW w:w="3373" w:type="dxa"/>
            <w:tcBorders>
              <w:top w:val="nil"/>
              <w:left w:val="nil"/>
              <w:bottom w:val="single" w:sz="4" w:space="0" w:color="auto"/>
              <w:right w:val="nil"/>
            </w:tcBorders>
          </w:tcPr>
          <w:p w:rsidR="00305121" w:rsidRDefault="00305121">
            <w:pPr>
              <w:rPr>
                <w:rFonts w:ascii="Times New Roman" w:hAnsi="Times New Roman" w:cs="Times New Roman"/>
                <w:sz w:val="24"/>
                <w:szCs w:val="24"/>
              </w:rPr>
            </w:pPr>
          </w:p>
        </w:tc>
        <w:tc>
          <w:tcPr>
            <w:tcW w:w="2941" w:type="dxa"/>
          </w:tcPr>
          <w:p w:rsidR="00305121" w:rsidRDefault="00305121">
            <w:pPr>
              <w:rPr>
                <w:rFonts w:ascii="Times New Roman" w:hAnsi="Times New Roman" w:cs="Times New Roman"/>
                <w:sz w:val="24"/>
                <w:szCs w:val="24"/>
              </w:rPr>
            </w:pPr>
          </w:p>
        </w:tc>
        <w:tc>
          <w:tcPr>
            <w:tcW w:w="3291" w:type="dxa"/>
            <w:tcBorders>
              <w:top w:val="nil"/>
              <w:left w:val="nil"/>
              <w:bottom w:val="single" w:sz="4" w:space="0" w:color="auto"/>
              <w:right w:val="nil"/>
            </w:tcBorders>
          </w:tcPr>
          <w:p w:rsidR="00305121" w:rsidRDefault="00305121">
            <w:pPr>
              <w:rPr>
                <w:rFonts w:ascii="Times New Roman" w:hAnsi="Times New Roman" w:cs="Times New Roman"/>
                <w:sz w:val="24"/>
                <w:szCs w:val="24"/>
              </w:rPr>
            </w:pPr>
          </w:p>
        </w:tc>
      </w:tr>
      <w:tr w:rsidR="00305121" w:rsidTr="00305121">
        <w:tc>
          <w:tcPr>
            <w:tcW w:w="3373" w:type="dxa"/>
            <w:tcBorders>
              <w:top w:val="single" w:sz="4" w:space="0" w:color="auto"/>
              <w:left w:val="nil"/>
              <w:bottom w:val="nil"/>
              <w:right w:val="nil"/>
            </w:tcBorders>
            <w:hideMark/>
          </w:tcPr>
          <w:p w:rsidR="00305121" w:rsidRDefault="00305121">
            <w:pPr>
              <w:rPr>
                <w:rFonts w:ascii="Times New Roman" w:hAnsi="Times New Roman" w:cs="Times New Roman"/>
                <w:sz w:val="20"/>
                <w:szCs w:val="20"/>
              </w:rPr>
            </w:pPr>
            <w:proofErr w:type="spellStart"/>
            <w:r>
              <w:rPr>
                <w:rFonts w:ascii="Times New Roman" w:hAnsi="Times New Roman" w:cs="Times New Roman"/>
                <w:sz w:val="20"/>
                <w:szCs w:val="20"/>
              </w:rPr>
              <w:t>мп</w:t>
            </w:r>
            <w:proofErr w:type="spellEnd"/>
          </w:p>
        </w:tc>
        <w:tc>
          <w:tcPr>
            <w:tcW w:w="2941" w:type="dxa"/>
          </w:tcPr>
          <w:p w:rsidR="00305121" w:rsidRDefault="00305121">
            <w:pPr>
              <w:rPr>
                <w:rFonts w:ascii="Times New Roman" w:hAnsi="Times New Roman" w:cs="Times New Roman"/>
                <w:sz w:val="20"/>
                <w:szCs w:val="20"/>
              </w:rPr>
            </w:pPr>
          </w:p>
        </w:tc>
        <w:tc>
          <w:tcPr>
            <w:tcW w:w="3291" w:type="dxa"/>
            <w:tcBorders>
              <w:top w:val="single" w:sz="4" w:space="0" w:color="auto"/>
              <w:left w:val="nil"/>
              <w:bottom w:val="nil"/>
              <w:right w:val="nil"/>
            </w:tcBorders>
            <w:hideMark/>
          </w:tcPr>
          <w:p w:rsidR="00305121" w:rsidRDefault="00305121">
            <w:pPr>
              <w:rPr>
                <w:rFonts w:ascii="Times New Roman" w:hAnsi="Times New Roman" w:cs="Times New Roman"/>
                <w:sz w:val="20"/>
                <w:szCs w:val="20"/>
              </w:rPr>
            </w:pPr>
            <w:proofErr w:type="spellStart"/>
            <w:r>
              <w:rPr>
                <w:rFonts w:ascii="Times New Roman" w:hAnsi="Times New Roman" w:cs="Times New Roman"/>
                <w:sz w:val="20"/>
                <w:szCs w:val="20"/>
              </w:rPr>
              <w:t>мп</w:t>
            </w:r>
            <w:proofErr w:type="spellEnd"/>
          </w:p>
        </w:tc>
      </w:tr>
    </w:tbl>
    <w:p w:rsidR="00DD0EE7" w:rsidRDefault="00DD0EE7" w:rsidP="00DD0EE7">
      <w:pPr>
        <w:rPr>
          <w:rFonts w:ascii="Times New Roman" w:eastAsia="Times New Roman" w:hAnsi="Times New Roman" w:cs="Times New Roman"/>
          <w:szCs w:val="20"/>
          <w:lang w:eastAsia="ru-RU"/>
        </w:rPr>
      </w:pPr>
    </w:p>
    <w:p w:rsidR="00DD0EE7" w:rsidRDefault="00DD0EE7" w:rsidP="00DD0EE7">
      <w:pPr>
        <w:rPr>
          <w:rFonts w:ascii="Times New Roman" w:eastAsia="Times New Roman" w:hAnsi="Times New Roman" w:cs="Times New Roman"/>
          <w:szCs w:val="20"/>
          <w:lang w:eastAsia="ru-RU"/>
        </w:rPr>
      </w:pPr>
    </w:p>
    <w:p w:rsidR="00305121" w:rsidRDefault="00305121" w:rsidP="00DD0EE7">
      <w:pPr>
        <w:rPr>
          <w:rFonts w:ascii="Times New Roman" w:eastAsia="Times New Roman" w:hAnsi="Times New Roman" w:cs="Times New Roman"/>
          <w:szCs w:val="20"/>
          <w:lang w:eastAsia="ru-RU"/>
        </w:rPr>
      </w:pPr>
    </w:p>
    <w:p w:rsidR="00DD0EE7" w:rsidRDefault="00DD0EE7" w:rsidP="00DD0EE7">
      <w:pPr>
        <w:rPr>
          <w:rFonts w:ascii="Times New Roman" w:eastAsia="Times New Roman" w:hAnsi="Times New Roman" w:cs="Times New Roman"/>
          <w:szCs w:val="20"/>
          <w:lang w:eastAsia="ru-RU"/>
        </w:rPr>
      </w:pPr>
    </w:p>
    <w:p w:rsidR="00DD0EE7" w:rsidRDefault="00DD0EE7" w:rsidP="00DD0EE7">
      <w:pPr>
        <w:rPr>
          <w:rFonts w:ascii="Times New Roman" w:eastAsia="Times New Roman" w:hAnsi="Times New Roman" w:cs="Times New Roman"/>
          <w:szCs w:val="20"/>
          <w:lang w:eastAsia="ru-RU"/>
        </w:rPr>
      </w:pPr>
    </w:p>
    <w:p w:rsidR="00DD0EE7" w:rsidRPr="000A0CF0" w:rsidRDefault="00DD0EE7" w:rsidP="00DD0EE7">
      <w:pPr>
        <w:widowControl w:val="0"/>
        <w:autoSpaceDE w:val="0"/>
        <w:autoSpaceDN w:val="0"/>
        <w:spacing w:after="0" w:line="240" w:lineRule="auto"/>
        <w:jc w:val="right"/>
        <w:outlineLvl w:val="1"/>
        <w:rPr>
          <w:rFonts w:ascii="Times New Roman" w:eastAsia="Times New Roman" w:hAnsi="Times New Roman" w:cs="Times New Roman"/>
          <w:color w:val="000000"/>
          <w:sz w:val="20"/>
          <w:szCs w:val="20"/>
          <w:lang w:eastAsia="ru-RU"/>
        </w:rPr>
      </w:pPr>
      <w:r w:rsidRPr="000A0CF0">
        <w:rPr>
          <w:rFonts w:ascii="Times New Roman" w:eastAsia="Times New Roman" w:hAnsi="Times New Roman" w:cs="Times New Roman"/>
          <w:color w:val="000000"/>
          <w:sz w:val="20"/>
          <w:szCs w:val="20"/>
          <w:lang w:eastAsia="ru-RU"/>
        </w:rPr>
        <w:lastRenderedPageBreak/>
        <w:t xml:space="preserve">Приложение </w:t>
      </w:r>
      <w:r w:rsidRPr="000A0CF0">
        <w:rPr>
          <w:rFonts w:ascii="Times New Roman" w:eastAsia="Times New Roman" w:hAnsi="Times New Roman" w:cs="Times New Roman"/>
          <w:color w:val="000000"/>
          <w:sz w:val="20"/>
          <w:szCs w:val="20"/>
          <w:lang w:val="en-US" w:eastAsia="ru-RU"/>
        </w:rPr>
        <w:t>N</w:t>
      </w:r>
      <w:r w:rsidRPr="000A0CF0">
        <w:rPr>
          <w:rFonts w:ascii="Times New Roman" w:eastAsia="Times New Roman" w:hAnsi="Times New Roman" w:cs="Times New Roman"/>
          <w:color w:val="000000"/>
          <w:sz w:val="20"/>
          <w:szCs w:val="20"/>
          <w:lang w:eastAsia="ru-RU"/>
        </w:rPr>
        <w:t xml:space="preserve"> 7</w:t>
      </w:r>
    </w:p>
    <w:p w:rsidR="00DD0EE7" w:rsidRPr="000A0CF0" w:rsidRDefault="00DD0EE7" w:rsidP="00DD0EE7">
      <w:pPr>
        <w:widowControl w:val="0"/>
        <w:autoSpaceDE w:val="0"/>
        <w:autoSpaceDN w:val="0"/>
        <w:spacing w:after="0" w:line="240" w:lineRule="auto"/>
        <w:jc w:val="right"/>
        <w:outlineLvl w:val="1"/>
        <w:rPr>
          <w:rFonts w:ascii="Times New Roman" w:eastAsia="Times New Roman" w:hAnsi="Times New Roman" w:cs="Times New Roman"/>
          <w:color w:val="000000"/>
          <w:sz w:val="20"/>
          <w:szCs w:val="20"/>
          <w:lang w:eastAsia="ru-RU"/>
        </w:rPr>
      </w:pPr>
    </w:p>
    <w:p w:rsidR="00DD0EE7" w:rsidRPr="000A0CF0" w:rsidRDefault="00DD0EE7" w:rsidP="00DD0EE7">
      <w:pPr>
        <w:jc w:val="right"/>
        <w:rPr>
          <w:rFonts w:ascii="Times New Roman" w:eastAsia="Times New Roman" w:hAnsi="Times New Roman" w:cs="Times New Roman"/>
          <w:szCs w:val="20"/>
          <w:lang w:eastAsia="ru-RU"/>
        </w:rPr>
      </w:pPr>
      <w:r w:rsidRPr="000A0CF0">
        <w:rPr>
          <w:rFonts w:ascii="Times New Roman" w:eastAsia="Calibri" w:hAnsi="Times New Roman" w:cs="Times New Roman"/>
          <w:sz w:val="20"/>
          <w:szCs w:val="20"/>
        </w:rPr>
        <w:t>к договору от _________ № ___________</w:t>
      </w:r>
    </w:p>
    <w:p w:rsidR="00DD0EE7" w:rsidRPr="000A0CF0" w:rsidRDefault="00DD0EE7" w:rsidP="00DD0EE7">
      <w:pPr>
        <w:rPr>
          <w:rFonts w:ascii="Times New Roman" w:eastAsia="Times New Roman" w:hAnsi="Times New Roman" w:cs="Times New Roman"/>
          <w:szCs w:val="20"/>
          <w:lang w:eastAsia="ru-RU"/>
        </w:rPr>
      </w:pPr>
    </w:p>
    <w:p w:rsidR="00DD0EE7" w:rsidRPr="000A0CF0" w:rsidRDefault="00DD0EE7" w:rsidP="00DD0EE7">
      <w:pPr>
        <w:tabs>
          <w:tab w:val="left" w:pos="4200"/>
        </w:tabs>
        <w:jc w:val="center"/>
        <w:rPr>
          <w:rFonts w:ascii="Times New Roman" w:eastAsia="Times New Roman" w:hAnsi="Times New Roman" w:cs="Times New Roman"/>
          <w:b/>
          <w:szCs w:val="20"/>
          <w:lang w:eastAsia="ru-RU"/>
        </w:rPr>
      </w:pPr>
      <w:r w:rsidRPr="000A0CF0">
        <w:rPr>
          <w:rFonts w:ascii="Times New Roman" w:eastAsia="Times New Roman" w:hAnsi="Times New Roman" w:cs="Times New Roman"/>
          <w:b/>
          <w:sz w:val="24"/>
          <w:szCs w:val="20"/>
          <w:lang w:eastAsia="ru-RU"/>
        </w:rPr>
        <w:t>Положение о пропускном режиме и охране предприятия организации ВКХ</w:t>
      </w:r>
    </w:p>
    <w:p w:rsidR="007246D0" w:rsidRPr="000A0CF0" w:rsidRDefault="007246D0" w:rsidP="007246D0">
      <w:pPr>
        <w:spacing w:after="0" w:line="240" w:lineRule="auto"/>
        <w:jc w:val="center"/>
        <w:rPr>
          <w:rFonts w:ascii="Times New Roman" w:hAnsi="Times New Roman" w:cs="Times New Roman"/>
          <w:b/>
          <w:sz w:val="28"/>
          <w:szCs w:val="28"/>
        </w:rPr>
      </w:pPr>
    </w:p>
    <w:p w:rsidR="007246D0" w:rsidRPr="000A0CF0" w:rsidRDefault="007246D0" w:rsidP="007246D0">
      <w:pPr>
        <w:pStyle w:val="ae"/>
        <w:widowControl w:val="0"/>
        <w:numPr>
          <w:ilvl w:val="0"/>
          <w:numId w:val="10"/>
        </w:numPr>
        <w:tabs>
          <w:tab w:val="left" w:pos="851"/>
        </w:tabs>
        <w:autoSpaceDE w:val="0"/>
        <w:autoSpaceDN w:val="0"/>
        <w:spacing w:after="0" w:line="288" w:lineRule="auto"/>
        <w:jc w:val="both"/>
        <w:rPr>
          <w:rFonts w:ascii="Times New Roman" w:hAnsi="Times New Roman" w:cs="Times New Roman"/>
        </w:rPr>
      </w:pPr>
      <w:r w:rsidRPr="000A0CF0">
        <w:rPr>
          <w:rFonts w:ascii="Times New Roman" w:hAnsi="Times New Roman" w:cs="Times New Roman"/>
        </w:rPr>
        <w:t xml:space="preserve">При въезде и выезде на территорию сливной станции, оборудованной системой контроля и управления доступом (далее - СКУД) с распознаванием номеров, водитель обязан снизить скорость (вплоть до остановки) в зоне распознавания номеров (не менее 2-х метров), дождаться открытия шлагбаума и заехать/выехать на территорию/с территории. </w:t>
      </w:r>
    </w:p>
    <w:p w:rsidR="007246D0" w:rsidRPr="000A0CF0" w:rsidRDefault="007246D0" w:rsidP="007246D0">
      <w:pPr>
        <w:pStyle w:val="ae"/>
        <w:numPr>
          <w:ilvl w:val="0"/>
          <w:numId w:val="10"/>
        </w:numPr>
        <w:spacing w:after="120" w:line="240" w:lineRule="auto"/>
        <w:jc w:val="both"/>
        <w:rPr>
          <w:rFonts w:ascii="Times New Roman" w:hAnsi="Times New Roman" w:cs="Times New Roman"/>
        </w:rPr>
      </w:pPr>
      <w:r w:rsidRPr="000A0CF0">
        <w:rPr>
          <w:rFonts w:ascii="Times New Roman" w:hAnsi="Times New Roman" w:cs="Times New Roman"/>
        </w:rPr>
        <w:t xml:space="preserve">Стрела шлагбаума автоматически поднимется в вертикальное положение. </w:t>
      </w:r>
    </w:p>
    <w:p w:rsidR="007246D0" w:rsidRPr="000A0CF0" w:rsidRDefault="007246D0" w:rsidP="007246D0">
      <w:pPr>
        <w:pStyle w:val="ae"/>
        <w:numPr>
          <w:ilvl w:val="0"/>
          <w:numId w:val="10"/>
        </w:numPr>
        <w:spacing w:after="120" w:line="240" w:lineRule="auto"/>
        <w:jc w:val="both"/>
        <w:rPr>
          <w:rFonts w:ascii="Times New Roman" w:hAnsi="Times New Roman" w:cs="Times New Roman"/>
        </w:rPr>
      </w:pPr>
      <w:r w:rsidRPr="000A0CF0">
        <w:rPr>
          <w:rFonts w:ascii="Times New Roman" w:hAnsi="Times New Roman" w:cs="Times New Roman"/>
        </w:rPr>
        <w:t>После въезда необходимо остановиться на прилегающей территории сливной станции сразу за шлагбаумом и дождаться, чтобы стрела шлагбаума приняла исходное положение, исключив тем самым несанкционированный въезд другого автомобиля.</w:t>
      </w:r>
    </w:p>
    <w:p w:rsidR="007246D0" w:rsidRPr="000A0CF0" w:rsidRDefault="007246D0" w:rsidP="007246D0">
      <w:pPr>
        <w:pStyle w:val="ae"/>
        <w:numPr>
          <w:ilvl w:val="0"/>
          <w:numId w:val="10"/>
        </w:numPr>
        <w:spacing w:after="120" w:line="240" w:lineRule="auto"/>
        <w:jc w:val="both"/>
        <w:rPr>
          <w:rFonts w:ascii="Times New Roman" w:hAnsi="Times New Roman" w:cs="Times New Roman"/>
        </w:rPr>
      </w:pPr>
      <w:r w:rsidRPr="000A0CF0">
        <w:rPr>
          <w:rFonts w:ascii="Times New Roman" w:hAnsi="Times New Roman" w:cs="Times New Roman"/>
        </w:rPr>
        <w:t>Шлагбаум оборудован специальной системой защиты, которая не позволяет опуститься стреле из вертикального положение в исходное, если на линии стрелы находится посторонний предмет: автомобиль, человек и т.д.</w:t>
      </w:r>
    </w:p>
    <w:p w:rsidR="007246D0" w:rsidRPr="000A0CF0" w:rsidRDefault="007246D0" w:rsidP="007246D0">
      <w:pPr>
        <w:pStyle w:val="ae"/>
        <w:numPr>
          <w:ilvl w:val="0"/>
          <w:numId w:val="10"/>
        </w:numPr>
        <w:spacing w:after="120" w:line="240" w:lineRule="auto"/>
        <w:jc w:val="both"/>
        <w:rPr>
          <w:rFonts w:ascii="Times New Roman" w:hAnsi="Times New Roman" w:cs="Times New Roman"/>
        </w:rPr>
      </w:pPr>
      <w:r w:rsidRPr="000A0CF0">
        <w:rPr>
          <w:rFonts w:ascii="Times New Roman" w:hAnsi="Times New Roman" w:cs="Times New Roman"/>
        </w:rPr>
        <w:t>После того, как стрела шлагбаума приняла горизонтальное положение, необходимо припарковать автомобиль рядом со сливной станцией и приступить к процессу слив жидких фракций (далее – сточные воды).</w:t>
      </w:r>
    </w:p>
    <w:p w:rsidR="007246D0" w:rsidRPr="000A0CF0" w:rsidRDefault="007246D0" w:rsidP="007246D0">
      <w:pPr>
        <w:pStyle w:val="ae"/>
        <w:numPr>
          <w:ilvl w:val="0"/>
          <w:numId w:val="10"/>
        </w:numPr>
        <w:spacing w:after="120" w:line="240" w:lineRule="auto"/>
        <w:jc w:val="both"/>
        <w:rPr>
          <w:rFonts w:ascii="Times New Roman" w:hAnsi="Times New Roman" w:cs="Times New Roman"/>
        </w:rPr>
      </w:pPr>
      <w:r w:rsidRPr="000A0CF0">
        <w:rPr>
          <w:rFonts w:ascii="Times New Roman" w:hAnsi="Times New Roman" w:cs="Times New Roman"/>
        </w:rPr>
        <w:t>Для въезда и выезда с территории сливной станции необходимо, чтобы в первую очередь государственный регистрационный номер был в чистом виде, в противном случае стрела шлагбаума не примет вертикальное положение.</w:t>
      </w:r>
    </w:p>
    <w:p w:rsidR="007246D0" w:rsidRPr="000A0CF0" w:rsidRDefault="007246D0" w:rsidP="007246D0">
      <w:pPr>
        <w:pStyle w:val="ae"/>
        <w:numPr>
          <w:ilvl w:val="0"/>
          <w:numId w:val="10"/>
        </w:numPr>
        <w:spacing w:after="120" w:line="240" w:lineRule="auto"/>
        <w:jc w:val="both"/>
        <w:rPr>
          <w:rFonts w:ascii="Times New Roman" w:hAnsi="Times New Roman" w:cs="Times New Roman"/>
        </w:rPr>
      </w:pPr>
      <w:r w:rsidRPr="000A0CF0">
        <w:rPr>
          <w:rFonts w:ascii="Times New Roman" w:hAnsi="Times New Roman" w:cs="Times New Roman"/>
        </w:rPr>
        <w:t>Дождаться автоматического поднятия стрелы и выехать с территории, не допуская, при этом, въезда другого автомобиля.</w:t>
      </w:r>
    </w:p>
    <w:p w:rsidR="007246D0" w:rsidRPr="000A0CF0" w:rsidRDefault="007246D0" w:rsidP="007246D0">
      <w:pPr>
        <w:pStyle w:val="ae"/>
        <w:numPr>
          <w:ilvl w:val="0"/>
          <w:numId w:val="10"/>
        </w:numPr>
        <w:spacing w:after="120" w:line="240" w:lineRule="auto"/>
        <w:jc w:val="both"/>
        <w:rPr>
          <w:rFonts w:ascii="Times New Roman" w:hAnsi="Times New Roman" w:cs="Times New Roman"/>
        </w:rPr>
      </w:pPr>
      <w:r w:rsidRPr="000A0CF0">
        <w:rPr>
          <w:rFonts w:ascii="Times New Roman" w:hAnsi="Times New Roman" w:cs="Times New Roman"/>
        </w:rPr>
        <w:t>В случаях нарушений установленного порядка организациями и физическими лицами, осуществляющими слив сточных вод, в результате которых будет предоставлен несанкционированный доступ транспортным средствам, не имеющим право пользования сливной станцией, а также механического повреждения шлагбаума, доступ нарушителя на территорию сливной станции приостанавливается сроком на 1 месяц.</w:t>
      </w:r>
    </w:p>
    <w:p w:rsidR="007246D0" w:rsidRPr="000A0CF0" w:rsidRDefault="007246D0" w:rsidP="007246D0">
      <w:pPr>
        <w:pStyle w:val="ae"/>
        <w:spacing w:after="120" w:line="240" w:lineRule="auto"/>
        <w:jc w:val="both"/>
        <w:rPr>
          <w:rFonts w:ascii="Times New Roman" w:hAnsi="Times New Roman" w:cs="Times New Roman"/>
        </w:rPr>
      </w:pPr>
      <w:r w:rsidRPr="000A0CF0">
        <w:rPr>
          <w:rFonts w:ascii="Times New Roman" w:hAnsi="Times New Roman" w:cs="Times New Roman"/>
        </w:rPr>
        <w:t>При механическом повреждении шлагбаума, организации и физические лица совершившее указанный проступок оплачивают услуги по его восстановлению в полном объеме на основании выставленного счета.</w:t>
      </w:r>
    </w:p>
    <w:p w:rsidR="007246D0" w:rsidRPr="000A0CF0" w:rsidRDefault="007246D0" w:rsidP="007246D0">
      <w:pPr>
        <w:pStyle w:val="ae"/>
        <w:numPr>
          <w:ilvl w:val="0"/>
          <w:numId w:val="10"/>
        </w:numPr>
        <w:spacing w:after="120" w:line="240" w:lineRule="auto"/>
        <w:jc w:val="both"/>
        <w:rPr>
          <w:rFonts w:ascii="Times New Roman" w:hAnsi="Times New Roman" w:cs="Times New Roman"/>
        </w:rPr>
      </w:pPr>
      <w:r w:rsidRPr="000A0CF0">
        <w:rPr>
          <w:rFonts w:ascii="Times New Roman" w:hAnsi="Times New Roman" w:cs="Times New Roman"/>
        </w:rPr>
        <w:t xml:space="preserve">По всем вопросам, касающимся въезда/выезда на территорию и с территории обращаться к работникам отдела экономической безопасности и режима Общества по телефону: </w:t>
      </w:r>
      <w:r w:rsidRPr="000A0CF0">
        <w:rPr>
          <w:rFonts w:ascii="Times New Roman" w:hAnsi="Times New Roman" w:cs="Times New Roman"/>
          <w:b/>
          <w:u w:val="single"/>
        </w:rPr>
        <w:t>+7(391)226-78-53, +7(391)226-79-42.</w:t>
      </w:r>
    </w:p>
    <w:p w:rsidR="008A184C" w:rsidRDefault="008A184C" w:rsidP="008A184C">
      <w:pPr>
        <w:rPr>
          <w:rFonts w:ascii="Times New Roman" w:eastAsia="Times New Roman" w:hAnsi="Times New Roman" w:cs="Times New Roman"/>
          <w:szCs w:val="20"/>
          <w:lang w:eastAsia="ru-RU"/>
        </w:rPr>
      </w:pPr>
    </w:p>
    <w:p w:rsidR="007246D0" w:rsidRDefault="007246D0" w:rsidP="008A184C">
      <w:pPr>
        <w:rPr>
          <w:rFonts w:ascii="Times New Roman" w:eastAsia="Times New Roman" w:hAnsi="Times New Roman" w:cs="Times New Roman"/>
          <w:szCs w:val="20"/>
          <w:lang w:eastAsia="ru-RU"/>
        </w:rPr>
      </w:pPr>
    </w:p>
    <w:p w:rsidR="007246D0" w:rsidRDefault="007246D0" w:rsidP="008A184C">
      <w:pPr>
        <w:rPr>
          <w:rFonts w:ascii="Times New Roman" w:eastAsia="Times New Roman" w:hAnsi="Times New Roman" w:cs="Times New Roman"/>
          <w:szCs w:val="20"/>
          <w:lang w:eastAsia="ru-RU"/>
        </w:rPr>
      </w:pPr>
    </w:p>
    <w:p w:rsidR="007246D0" w:rsidRDefault="007246D0" w:rsidP="008A184C">
      <w:pPr>
        <w:rPr>
          <w:rFonts w:ascii="Times New Roman" w:eastAsia="Times New Roman" w:hAnsi="Times New Roman" w:cs="Times New Roman"/>
          <w:szCs w:val="20"/>
          <w:lang w:eastAsia="ru-RU"/>
        </w:rPr>
      </w:pPr>
    </w:p>
    <w:p w:rsidR="007246D0" w:rsidRDefault="007246D0" w:rsidP="008A184C">
      <w:pPr>
        <w:rPr>
          <w:rFonts w:ascii="Times New Roman" w:eastAsia="Times New Roman" w:hAnsi="Times New Roman" w:cs="Times New Roman"/>
          <w:szCs w:val="20"/>
          <w:lang w:eastAsia="ru-RU"/>
        </w:rPr>
      </w:pPr>
    </w:p>
    <w:p w:rsidR="007246D0" w:rsidRDefault="007246D0" w:rsidP="008A184C">
      <w:pPr>
        <w:rPr>
          <w:rFonts w:ascii="Times New Roman" w:eastAsia="Times New Roman" w:hAnsi="Times New Roman" w:cs="Times New Roman"/>
          <w:szCs w:val="20"/>
          <w:lang w:eastAsia="ru-RU"/>
        </w:rPr>
      </w:pPr>
    </w:p>
    <w:p w:rsidR="007246D0" w:rsidRDefault="007246D0" w:rsidP="008A184C">
      <w:pPr>
        <w:rPr>
          <w:rFonts w:ascii="Times New Roman" w:eastAsia="Times New Roman" w:hAnsi="Times New Roman" w:cs="Times New Roman"/>
          <w:szCs w:val="20"/>
          <w:lang w:eastAsia="ru-RU"/>
        </w:rPr>
      </w:pPr>
    </w:p>
    <w:p w:rsidR="007246D0" w:rsidRDefault="007246D0" w:rsidP="008A184C">
      <w:pPr>
        <w:rPr>
          <w:rFonts w:ascii="Times New Roman" w:eastAsia="Times New Roman" w:hAnsi="Times New Roman" w:cs="Times New Roman"/>
          <w:szCs w:val="20"/>
          <w:lang w:eastAsia="ru-RU"/>
        </w:rPr>
      </w:pPr>
    </w:p>
    <w:p w:rsidR="007246D0" w:rsidRDefault="007246D0" w:rsidP="008A184C">
      <w:pPr>
        <w:rPr>
          <w:rFonts w:ascii="Times New Roman" w:eastAsia="Times New Roman" w:hAnsi="Times New Roman" w:cs="Times New Roman"/>
          <w:szCs w:val="20"/>
          <w:lang w:eastAsia="ru-RU"/>
        </w:rPr>
      </w:pPr>
    </w:p>
    <w:p w:rsidR="007246D0" w:rsidRPr="000F5BC5" w:rsidRDefault="007246D0" w:rsidP="007246D0">
      <w:pPr>
        <w:widowControl w:val="0"/>
        <w:autoSpaceDE w:val="0"/>
        <w:autoSpaceDN w:val="0"/>
        <w:spacing w:after="0" w:line="240" w:lineRule="auto"/>
        <w:jc w:val="right"/>
        <w:outlineLvl w:val="1"/>
        <w:rPr>
          <w:rFonts w:ascii="Times New Roman" w:eastAsia="Times New Roman" w:hAnsi="Times New Roman" w:cs="Times New Roman"/>
          <w:color w:val="000000"/>
          <w:sz w:val="20"/>
          <w:szCs w:val="20"/>
          <w:lang w:eastAsia="ru-RU"/>
        </w:rPr>
      </w:pPr>
      <w:r w:rsidRPr="000F5BC5">
        <w:rPr>
          <w:rFonts w:ascii="Times New Roman" w:eastAsia="Times New Roman" w:hAnsi="Times New Roman" w:cs="Times New Roman"/>
          <w:color w:val="000000"/>
          <w:sz w:val="20"/>
          <w:szCs w:val="20"/>
          <w:lang w:eastAsia="ru-RU"/>
        </w:rPr>
        <w:t xml:space="preserve">Приложение </w:t>
      </w:r>
      <w:r w:rsidRPr="000F5BC5">
        <w:rPr>
          <w:rFonts w:ascii="Times New Roman" w:eastAsia="Times New Roman" w:hAnsi="Times New Roman" w:cs="Times New Roman"/>
          <w:color w:val="000000"/>
          <w:sz w:val="20"/>
          <w:szCs w:val="20"/>
          <w:lang w:val="en-US" w:eastAsia="ru-RU"/>
        </w:rPr>
        <w:t>N</w:t>
      </w:r>
      <w:r w:rsidRPr="000F5BC5">
        <w:rPr>
          <w:rFonts w:ascii="Times New Roman" w:eastAsia="Times New Roman" w:hAnsi="Times New Roman" w:cs="Times New Roman"/>
          <w:color w:val="000000"/>
          <w:sz w:val="20"/>
          <w:szCs w:val="20"/>
          <w:lang w:eastAsia="ru-RU"/>
        </w:rPr>
        <w:t xml:space="preserve"> 8</w:t>
      </w:r>
    </w:p>
    <w:p w:rsidR="007246D0" w:rsidRPr="000F5BC5" w:rsidRDefault="007246D0" w:rsidP="007246D0">
      <w:pPr>
        <w:widowControl w:val="0"/>
        <w:autoSpaceDE w:val="0"/>
        <w:autoSpaceDN w:val="0"/>
        <w:spacing w:after="0" w:line="240" w:lineRule="auto"/>
        <w:jc w:val="right"/>
        <w:outlineLvl w:val="1"/>
        <w:rPr>
          <w:rFonts w:ascii="Times New Roman" w:eastAsia="Times New Roman" w:hAnsi="Times New Roman" w:cs="Times New Roman"/>
          <w:color w:val="000000"/>
          <w:sz w:val="20"/>
          <w:szCs w:val="20"/>
          <w:lang w:eastAsia="ru-RU"/>
        </w:rPr>
      </w:pPr>
    </w:p>
    <w:p w:rsidR="007246D0" w:rsidRDefault="007246D0" w:rsidP="00E417C2">
      <w:pPr>
        <w:jc w:val="right"/>
        <w:rPr>
          <w:rFonts w:ascii="Times New Roman" w:eastAsia="Calibri" w:hAnsi="Times New Roman" w:cs="Times New Roman"/>
          <w:sz w:val="20"/>
          <w:szCs w:val="20"/>
        </w:rPr>
      </w:pPr>
      <w:r w:rsidRPr="000F5BC5">
        <w:rPr>
          <w:rFonts w:ascii="Times New Roman" w:eastAsia="Calibri" w:hAnsi="Times New Roman" w:cs="Times New Roman"/>
          <w:sz w:val="20"/>
          <w:szCs w:val="20"/>
        </w:rPr>
        <w:t>к договору от _________ № ___________</w:t>
      </w:r>
    </w:p>
    <w:p w:rsidR="00E417C2" w:rsidRDefault="00E417C2" w:rsidP="00E417C2">
      <w:pPr>
        <w:jc w:val="center"/>
        <w:rPr>
          <w:rFonts w:ascii="Times New Roman" w:hAnsi="Times New Roman" w:cs="Times New Roman"/>
          <w:b/>
        </w:rPr>
      </w:pPr>
    </w:p>
    <w:p w:rsidR="000F5BC5" w:rsidRDefault="000F5BC5" w:rsidP="00E417C2">
      <w:pPr>
        <w:jc w:val="center"/>
        <w:rPr>
          <w:rFonts w:ascii="Times New Roman" w:hAnsi="Times New Roman" w:cs="Times New Roman"/>
          <w:b/>
        </w:rPr>
      </w:pPr>
    </w:p>
    <w:p w:rsidR="00E417C2" w:rsidRDefault="00E417C2" w:rsidP="00E417C2">
      <w:pPr>
        <w:jc w:val="center"/>
        <w:rPr>
          <w:rFonts w:ascii="Times New Roman" w:hAnsi="Times New Roman" w:cs="Times New Roman"/>
          <w:b/>
        </w:rPr>
      </w:pPr>
      <w:r>
        <w:rPr>
          <w:rFonts w:ascii="Times New Roman" w:hAnsi="Times New Roman" w:cs="Times New Roman"/>
          <w:b/>
        </w:rPr>
        <w:t>Ж</w:t>
      </w:r>
      <w:r w:rsidRPr="00E417C2">
        <w:rPr>
          <w:rFonts w:ascii="Times New Roman" w:hAnsi="Times New Roman" w:cs="Times New Roman"/>
          <w:b/>
        </w:rPr>
        <w:t>урнал учета приема сточных вод на сливной станции</w:t>
      </w:r>
      <w:r>
        <w:rPr>
          <w:rFonts w:ascii="Times New Roman" w:hAnsi="Times New Roman" w:cs="Times New Roman"/>
          <w:b/>
        </w:rPr>
        <w:t>.</w:t>
      </w:r>
    </w:p>
    <w:p w:rsidR="000F5BC5" w:rsidRDefault="000F5BC5" w:rsidP="00E417C2">
      <w:pPr>
        <w:jc w:val="center"/>
        <w:rPr>
          <w:rFonts w:ascii="Times New Roman" w:hAnsi="Times New Roman" w:cs="Times New Roman"/>
          <w:b/>
        </w:rPr>
      </w:pPr>
    </w:p>
    <w:tbl>
      <w:tblPr>
        <w:tblStyle w:val="a9"/>
        <w:tblW w:w="0" w:type="auto"/>
        <w:tblLook w:val="04A0" w:firstRow="1" w:lastRow="0" w:firstColumn="1" w:lastColumn="0" w:noHBand="0" w:noVBand="1"/>
      </w:tblPr>
      <w:tblGrid>
        <w:gridCol w:w="965"/>
        <w:gridCol w:w="1127"/>
        <w:gridCol w:w="1628"/>
        <w:gridCol w:w="1598"/>
        <w:gridCol w:w="973"/>
        <w:gridCol w:w="1598"/>
        <w:gridCol w:w="1598"/>
      </w:tblGrid>
      <w:tr w:rsidR="00E417C2" w:rsidTr="00E417C2">
        <w:tc>
          <w:tcPr>
            <w:tcW w:w="1267" w:type="dxa"/>
          </w:tcPr>
          <w:p w:rsidR="00E417C2" w:rsidRPr="00E417C2" w:rsidRDefault="00E417C2" w:rsidP="00E417C2">
            <w:pPr>
              <w:jc w:val="center"/>
              <w:rPr>
                <w:rFonts w:ascii="Times New Roman" w:eastAsia="Times New Roman" w:hAnsi="Times New Roman" w:cs="Times New Roman"/>
                <w:szCs w:val="20"/>
                <w:lang w:eastAsia="ru-RU"/>
              </w:rPr>
            </w:pPr>
            <w:r w:rsidRPr="00E417C2">
              <w:rPr>
                <w:rFonts w:ascii="Times New Roman" w:eastAsia="Times New Roman" w:hAnsi="Times New Roman" w:cs="Times New Roman"/>
                <w:szCs w:val="20"/>
                <w:lang w:eastAsia="ru-RU"/>
              </w:rPr>
              <w:t>1</w:t>
            </w:r>
          </w:p>
        </w:tc>
        <w:tc>
          <w:tcPr>
            <w:tcW w:w="1689" w:type="dxa"/>
          </w:tcPr>
          <w:p w:rsidR="00E417C2" w:rsidRPr="00E417C2" w:rsidRDefault="00E417C2" w:rsidP="00E417C2">
            <w:pPr>
              <w:jc w:val="center"/>
              <w:rPr>
                <w:rFonts w:ascii="Times New Roman" w:eastAsia="Times New Roman" w:hAnsi="Times New Roman" w:cs="Times New Roman"/>
                <w:szCs w:val="20"/>
                <w:lang w:eastAsia="ru-RU"/>
              </w:rPr>
            </w:pPr>
            <w:r w:rsidRPr="00E417C2">
              <w:rPr>
                <w:rFonts w:ascii="Times New Roman" w:eastAsia="Times New Roman" w:hAnsi="Times New Roman" w:cs="Times New Roman"/>
                <w:szCs w:val="20"/>
                <w:lang w:eastAsia="ru-RU"/>
              </w:rPr>
              <w:t>2</w:t>
            </w:r>
          </w:p>
        </w:tc>
        <w:tc>
          <w:tcPr>
            <w:tcW w:w="1695" w:type="dxa"/>
          </w:tcPr>
          <w:p w:rsidR="00E417C2" w:rsidRPr="00E417C2" w:rsidRDefault="00E417C2" w:rsidP="00E417C2">
            <w:pPr>
              <w:jc w:val="center"/>
              <w:rPr>
                <w:rFonts w:ascii="Times New Roman" w:eastAsia="Times New Roman" w:hAnsi="Times New Roman" w:cs="Times New Roman"/>
                <w:szCs w:val="20"/>
                <w:lang w:eastAsia="ru-RU"/>
              </w:rPr>
            </w:pPr>
            <w:r w:rsidRPr="00E417C2">
              <w:rPr>
                <w:rFonts w:ascii="Times New Roman" w:eastAsia="Times New Roman" w:hAnsi="Times New Roman" w:cs="Times New Roman"/>
                <w:szCs w:val="20"/>
                <w:lang w:eastAsia="ru-RU"/>
              </w:rPr>
              <w:t>3</w:t>
            </w:r>
          </w:p>
        </w:tc>
        <w:tc>
          <w:tcPr>
            <w:tcW w:w="1277" w:type="dxa"/>
          </w:tcPr>
          <w:p w:rsidR="00E417C2" w:rsidRPr="00E417C2" w:rsidRDefault="00E417C2" w:rsidP="00E417C2">
            <w:pPr>
              <w:jc w:val="center"/>
              <w:rPr>
                <w:rFonts w:ascii="Times New Roman" w:eastAsia="Times New Roman" w:hAnsi="Times New Roman" w:cs="Times New Roman"/>
                <w:szCs w:val="20"/>
                <w:lang w:eastAsia="ru-RU"/>
              </w:rPr>
            </w:pPr>
            <w:r w:rsidRPr="00E417C2">
              <w:rPr>
                <w:rFonts w:ascii="Times New Roman" w:eastAsia="Times New Roman" w:hAnsi="Times New Roman" w:cs="Times New Roman"/>
                <w:szCs w:val="20"/>
                <w:lang w:eastAsia="ru-RU"/>
              </w:rPr>
              <w:t>4</w:t>
            </w:r>
          </w:p>
        </w:tc>
        <w:tc>
          <w:tcPr>
            <w:tcW w:w="1213" w:type="dxa"/>
          </w:tcPr>
          <w:p w:rsidR="00E417C2" w:rsidRPr="00E417C2" w:rsidRDefault="00E417C2" w:rsidP="00E417C2">
            <w:pPr>
              <w:jc w:val="center"/>
              <w:rPr>
                <w:rFonts w:ascii="Times New Roman" w:eastAsia="Times New Roman" w:hAnsi="Times New Roman" w:cs="Times New Roman"/>
                <w:szCs w:val="20"/>
                <w:lang w:eastAsia="ru-RU"/>
              </w:rPr>
            </w:pPr>
            <w:r w:rsidRPr="00E417C2">
              <w:rPr>
                <w:rFonts w:ascii="Times New Roman" w:eastAsia="Times New Roman" w:hAnsi="Times New Roman" w:cs="Times New Roman"/>
                <w:szCs w:val="20"/>
                <w:lang w:eastAsia="ru-RU"/>
              </w:rPr>
              <w:t>5</w:t>
            </w:r>
          </w:p>
        </w:tc>
        <w:tc>
          <w:tcPr>
            <w:tcW w:w="1173" w:type="dxa"/>
          </w:tcPr>
          <w:p w:rsidR="00E417C2" w:rsidRPr="00E417C2" w:rsidRDefault="00E417C2" w:rsidP="00E417C2">
            <w:pPr>
              <w:jc w:val="center"/>
              <w:rPr>
                <w:rFonts w:ascii="Times New Roman" w:eastAsia="Times New Roman" w:hAnsi="Times New Roman" w:cs="Times New Roman"/>
                <w:szCs w:val="20"/>
                <w:lang w:eastAsia="ru-RU"/>
              </w:rPr>
            </w:pPr>
            <w:r w:rsidRPr="00E417C2">
              <w:rPr>
                <w:rFonts w:ascii="Times New Roman" w:eastAsia="Times New Roman" w:hAnsi="Times New Roman" w:cs="Times New Roman"/>
                <w:szCs w:val="20"/>
                <w:lang w:eastAsia="ru-RU"/>
              </w:rPr>
              <w:t>6</w:t>
            </w:r>
          </w:p>
        </w:tc>
        <w:tc>
          <w:tcPr>
            <w:tcW w:w="1173" w:type="dxa"/>
          </w:tcPr>
          <w:p w:rsidR="00E417C2" w:rsidRPr="00E417C2" w:rsidRDefault="00E417C2" w:rsidP="00E417C2">
            <w:pPr>
              <w:jc w:val="center"/>
              <w:rPr>
                <w:rFonts w:ascii="Times New Roman" w:eastAsia="Times New Roman" w:hAnsi="Times New Roman" w:cs="Times New Roman"/>
                <w:szCs w:val="20"/>
                <w:lang w:eastAsia="ru-RU"/>
              </w:rPr>
            </w:pPr>
            <w:r w:rsidRPr="00E417C2">
              <w:rPr>
                <w:rFonts w:ascii="Times New Roman" w:eastAsia="Times New Roman" w:hAnsi="Times New Roman" w:cs="Times New Roman"/>
                <w:szCs w:val="20"/>
                <w:lang w:eastAsia="ru-RU"/>
              </w:rPr>
              <w:t>7</w:t>
            </w:r>
          </w:p>
        </w:tc>
      </w:tr>
      <w:tr w:rsidR="00E417C2" w:rsidTr="00E417C2">
        <w:tc>
          <w:tcPr>
            <w:tcW w:w="1267" w:type="dxa"/>
          </w:tcPr>
          <w:p w:rsidR="00E417C2" w:rsidRPr="00E417C2" w:rsidRDefault="00E417C2" w:rsidP="00E417C2">
            <w:pPr>
              <w:jc w:val="center"/>
              <w:rPr>
                <w:rFonts w:ascii="Times New Roman" w:eastAsia="Times New Roman" w:hAnsi="Times New Roman" w:cs="Times New Roman"/>
                <w:szCs w:val="20"/>
                <w:lang w:eastAsia="ru-RU"/>
              </w:rPr>
            </w:pPr>
            <w:r w:rsidRPr="00E417C2">
              <w:rPr>
                <w:rFonts w:ascii="Times New Roman" w:eastAsia="Times New Roman" w:hAnsi="Times New Roman" w:cs="Times New Roman"/>
                <w:szCs w:val="20"/>
                <w:lang w:eastAsia="ru-RU"/>
              </w:rPr>
              <w:t>дата заезда</w:t>
            </w:r>
          </w:p>
        </w:tc>
        <w:tc>
          <w:tcPr>
            <w:tcW w:w="1689" w:type="dxa"/>
          </w:tcPr>
          <w:p w:rsidR="00E417C2" w:rsidRPr="00E417C2" w:rsidRDefault="00E417C2" w:rsidP="00E417C2">
            <w:pPr>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Время заезда</w:t>
            </w:r>
          </w:p>
        </w:tc>
        <w:tc>
          <w:tcPr>
            <w:tcW w:w="1695" w:type="dxa"/>
          </w:tcPr>
          <w:p w:rsidR="00E417C2" w:rsidRPr="00E417C2" w:rsidRDefault="00E417C2" w:rsidP="00E417C2">
            <w:pPr>
              <w:jc w:val="center"/>
              <w:rPr>
                <w:rFonts w:ascii="Times New Roman" w:eastAsia="Times New Roman" w:hAnsi="Times New Roman" w:cs="Times New Roman"/>
                <w:szCs w:val="20"/>
                <w:lang w:eastAsia="ru-RU"/>
              </w:rPr>
            </w:pPr>
            <w:r w:rsidRPr="00E417C2">
              <w:rPr>
                <w:rFonts w:ascii="Times New Roman" w:eastAsia="Times New Roman" w:hAnsi="Times New Roman" w:cs="Times New Roman"/>
                <w:szCs w:val="20"/>
                <w:lang w:eastAsia="ru-RU"/>
              </w:rPr>
              <w:t>Наименование абонента</w:t>
            </w:r>
          </w:p>
        </w:tc>
        <w:tc>
          <w:tcPr>
            <w:tcW w:w="1277" w:type="dxa"/>
          </w:tcPr>
          <w:p w:rsidR="00E417C2" w:rsidRPr="00E417C2" w:rsidRDefault="00E417C2" w:rsidP="00E417C2">
            <w:pPr>
              <w:jc w:val="center"/>
              <w:rPr>
                <w:rFonts w:ascii="Times New Roman" w:eastAsia="Times New Roman" w:hAnsi="Times New Roman" w:cs="Times New Roman"/>
                <w:szCs w:val="20"/>
                <w:lang w:eastAsia="ru-RU"/>
              </w:rPr>
            </w:pPr>
            <w:r w:rsidRPr="00E417C2">
              <w:rPr>
                <w:rFonts w:ascii="Times New Roman" w:eastAsia="Times New Roman" w:hAnsi="Times New Roman" w:cs="Times New Roman"/>
                <w:szCs w:val="20"/>
                <w:lang w:eastAsia="ru-RU"/>
              </w:rPr>
              <w:t xml:space="preserve">Гос. </w:t>
            </w:r>
            <w:r>
              <w:rPr>
                <w:rFonts w:ascii="Times New Roman" w:eastAsia="Times New Roman" w:hAnsi="Times New Roman" w:cs="Times New Roman"/>
                <w:szCs w:val="20"/>
                <w:lang w:eastAsia="ru-RU"/>
              </w:rPr>
              <w:t>н</w:t>
            </w:r>
            <w:r w:rsidRPr="00E417C2">
              <w:rPr>
                <w:rFonts w:ascii="Times New Roman" w:eastAsia="Times New Roman" w:hAnsi="Times New Roman" w:cs="Times New Roman"/>
                <w:szCs w:val="20"/>
                <w:lang w:eastAsia="ru-RU"/>
              </w:rPr>
              <w:t>омер транспортного средства</w:t>
            </w:r>
          </w:p>
        </w:tc>
        <w:tc>
          <w:tcPr>
            <w:tcW w:w="1213" w:type="dxa"/>
          </w:tcPr>
          <w:p w:rsidR="00E417C2" w:rsidRPr="00E417C2" w:rsidRDefault="00E417C2" w:rsidP="00E417C2">
            <w:pPr>
              <w:jc w:val="center"/>
              <w:rPr>
                <w:rFonts w:ascii="Times New Roman" w:eastAsia="Times New Roman" w:hAnsi="Times New Roman" w:cs="Times New Roman"/>
                <w:szCs w:val="20"/>
                <w:lang w:eastAsia="ru-RU"/>
              </w:rPr>
            </w:pPr>
            <w:r w:rsidRPr="00E417C2">
              <w:rPr>
                <w:rFonts w:ascii="Times New Roman" w:eastAsia="Times New Roman" w:hAnsi="Times New Roman" w:cs="Times New Roman"/>
                <w:szCs w:val="20"/>
                <w:lang w:eastAsia="ru-RU"/>
              </w:rPr>
              <w:t>Объём слива</w:t>
            </w:r>
          </w:p>
        </w:tc>
        <w:tc>
          <w:tcPr>
            <w:tcW w:w="1173" w:type="dxa"/>
          </w:tcPr>
          <w:p w:rsidR="00E417C2" w:rsidRPr="00E417C2" w:rsidRDefault="00E417C2" w:rsidP="00E417C2">
            <w:pPr>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ФИО водителя транспортного средства</w:t>
            </w:r>
          </w:p>
        </w:tc>
        <w:tc>
          <w:tcPr>
            <w:tcW w:w="1173" w:type="dxa"/>
          </w:tcPr>
          <w:p w:rsidR="00E417C2" w:rsidRPr="00E417C2" w:rsidRDefault="00E417C2" w:rsidP="00E417C2">
            <w:pPr>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Подпись водителя транспортного средства</w:t>
            </w:r>
          </w:p>
        </w:tc>
      </w:tr>
    </w:tbl>
    <w:p w:rsidR="00E417C2" w:rsidRDefault="00E417C2" w:rsidP="00E417C2">
      <w:pPr>
        <w:jc w:val="both"/>
        <w:rPr>
          <w:rFonts w:ascii="Times New Roman" w:eastAsia="Times New Roman" w:hAnsi="Times New Roman" w:cs="Times New Roman"/>
          <w:b/>
          <w:szCs w:val="20"/>
          <w:lang w:eastAsia="ru-RU"/>
        </w:rPr>
      </w:pPr>
    </w:p>
    <w:p w:rsidR="00141BB1" w:rsidRDefault="00141BB1" w:rsidP="00E417C2">
      <w:pPr>
        <w:jc w:val="both"/>
        <w:rPr>
          <w:rFonts w:ascii="Times New Roman" w:eastAsia="Times New Roman" w:hAnsi="Times New Roman" w:cs="Times New Roman"/>
          <w:b/>
          <w:szCs w:val="20"/>
          <w:lang w:eastAsia="ru-RU"/>
        </w:rPr>
      </w:pPr>
    </w:p>
    <w:p w:rsidR="00141BB1" w:rsidRDefault="00141BB1" w:rsidP="00E417C2">
      <w:pPr>
        <w:jc w:val="both"/>
        <w:rPr>
          <w:rFonts w:ascii="Times New Roman" w:eastAsia="Times New Roman" w:hAnsi="Times New Roman" w:cs="Times New Roman"/>
          <w:b/>
          <w:szCs w:val="20"/>
          <w:lang w:eastAsia="ru-RU"/>
        </w:rPr>
      </w:pPr>
    </w:p>
    <w:p w:rsidR="00141BB1" w:rsidRDefault="00141BB1" w:rsidP="00E417C2">
      <w:pPr>
        <w:jc w:val="both"/>
        <w:rPr>
          <w:rFonts w:ascii="Times New Roman" w:eastAsia="Times New Roman" w:hAnsi="Times New Roman" w:cs="Times New Roman"/>
          <w:b/>
          <w:szCs w:val="20"/>
          <w:lang w:eastAsia="ru-RU"/>
        </w:rPr>
      </w:pPr>
    </w:p>
    <w:p w:rsidR="00141BB1" w:rsidRPr="007C21E5" w:rsidRDefault="007C21E5" w:rsidP="00E417C2">
      <w:pPr>
        <w:jc w:val="both"/>
        <w:rPr>
          <w:rFonts w:ascii="Times New Roman" w:eastAsia="Times New Roman" w:hAnsi="Times New Roman" w:cs="Times New Roman"/>
          <w:sz w:val="18"/>
          <w:szCs w:val="18"/>
          <w:lang w:eastAsia="ru-RU"/>
        </w:rPr>
      </w:pPr>
      <w:r w:rsidRPr="007C21E5">
        <w:rPr>
          <w:rFonts w:ascii="Times New Roman" w:eastAsia="Times New Roman" w:hAnsi="Times New Roman" w:cs="Times New Roman"/>
          <w:sz w:val="18"/>
          <w:szCs w:val="18"/>
          <w:lang w:eastAsia="ru-RU"/>
        </w:rPr>
        <w:t>Примечания</w:t>
      </w:r>
      <w:r>
        <w:rPr>
          <w:rFonts w:ascii="Times New Roman" w:eastAsia="Times New Roman" w:hAnsi="Times New Roman" w:cs="Times New Roman"/>
          <w:sz w:val="18"/>
          <w:szCs w:val="18"/>
          <w:lang w:eastAsia="ru-RU"/>
        </w:rPr>
        <w:t>:</w:t>
      </w:r>
    </w:p>
    <w:p w:rsidR="00E417C2" w:rsidRPr="007C21E5" w:rsidRDefault="00E417C2" w:rsidP="00E417C2">
      <w:pPr>
        <w:rPr>
          <w:rFonts w:ascii="Times New Roman" w:eastAsia="Times New Roman" w:hAnsi="Times New Roman" w:cs="Times New Roman"/>
          <w:sz w:val="18"/>
          <w:szCs w:val="18"/>
          <w:lang w:eastAsia="ru-RU"/>
        </w:rPr>
      </w:pPr>
      <w:r w:rsidRPr="007C21E5">
        <w:rPr>
          <w:rFonts w:ascii="Times New Roman" w:eastAsia="Times New Roman" w:hAnsi="Times New Roman" w:cs="Times New Roman"/>
          <w:sz w:val="18"/>
          <w:szCs w:val="18"/>
          <w:lang w:eastAsia="ru-RU"/>
        </w:rPr>
        <w:t>п</w:t>
      </w:r>
      <w:r w:rsidR="00141BB1" w:rsidRPr="007C21E5">
        <w:rPr>
          <w:rFonts w:ascii="Times New Roman" w:eastAsia="Times New Roman" w:hAnsi="Times New Roman" w:cs="Times New Roman"/>
          <w:sz w:val="18"/>
          <w:szCs w:val="18"/>
          <w:lang w:eastAsia="ru-RU"/>
        </w:rPr>
        <w:t>п</w:t>
      </w:r>
      <w:r w:rsidRPr="007C21E5">
        <w:rPr>
          <w:rFonts w:ascii="Times New Roman" w:eastAsia="Times New Roman" w:hAnsi="Times New Roman" w:cs="Times New Roman"/>
          <w:sz w:val="18"/>
          <w:szCs w:val="18"/>
          <w:lang w:eastAsia="ru-RU"/>
        </w:rPr>
        <w:t>.6,7 заполняется водителем автотранспортного средства абонента собственноручно</w:t>
      </w:r>
    </w:p>
    <w:sectPr w:rsidR="00E417C2" w:rsidRPr="007C21E5" w:rsidSect="009D1AB9">
      <w:footerReference w:type="even" r:id="rId18"/>
      <w:footerReference w:type="default" r:id="rId19"/>
      <w:pgSz w:w="11906" w:h="16838"/>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424F" w:rsidRDefault="00E1424F" w:rsidP="00125D0E">
      <w:pPr>
        <w:spacing w:after="0" w:line="240" w:lineRule="auto"/>
      </w:pPr>
      <w:r>
        <w:separator/>
      </w:r>
    </w:p>
  </w:endnote>
  <w:endnote w:type="continuationSeparator" w:id="0">
    <w:p w:rsidR="00E1424F" w:rsidRDefault="00E1424F" w:rsidP="00125D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Mono">
    <w:altName w:val="Courier New"/>
    <w:charset w:val="01"/>
    <w:family w:val="modern"/>
    <w:pitch w:val="fixed"/>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266790"/>
      <w:docPartObj>
        <w:docPartGallery w:val="Page Numbers (Bottom of Page)"/>
        <w:docPartUnique/>
      </w:docPartObj>
    </w:sdtPr>
    <w:sdtEndPr>
      <w:rPr>
        <w:rFonts w:ascii="Times New Roman" w:hAnsi="Times New Roman" w:cs="Times New Roman"/>
        <w:sz w:val="20"/>
        <w:szCs w:val="20"/>
      </w:rPr>
    </w:sdtEndPr>
    <w:sdtContent>
      <w:p w:rsidR="00DB2689" w:rsidRPr="000E5860" w:rsidRDefault="00DB2689">
        <w:pPr>
          <w:pStyle w:val="ac"/>
          <w:jc w:val="center"/>
          <w:rPr>
            <w:rFonts w:ascii="Times New Roman" w:hAnsi="Times New Roman" w:cs="Times New Roman"/>
            <w:sz w:val="20"/>
            <w:szCs w:val="20"/>
          </w:rPr>
        </w:pPr>
        <w:r w:rsidRPr="000E5860">
          <w:rPr>
            <w:rFonts w:ascii="Times New Roman" w:hAnsi="Times New Roman" w:cs="Times New Roman"/>
            <w:sz w:val="20"/>
            <w:szCs w:val="20"/>
          </w:rPr>
          <w:fldChar w:fldCharType="begin"/>
        </w:r>
        <w:r w:rsidRPr="000E5860">
          <w:rPr>
            <w:rFonts w:ascii="Times New Roman" w:hAnsi="Times New Roman" w:cs="Times New Roman"/>
            <w:sz w:val="20"/>
            <w:szCs w:val="20"/>
          </w:rPr>
          <w:instrText>PAGE   \* MERGEFORMAT</w:instrText>
        </w:r>
        <w:r w:rsidRPr="000E5860">
          <w:rPr>
            <w:rFonts w:ascii="Times New Roman" w:hAnsi="Times New Roman" w:cs="Times New Roman"/>
            <w:sz w:val="20"/>
            <w:szCs w:val="20"/>
          </w:rPr>
          <w:fldChar w:fldCharType="separate"/>
        </w:r>
        <w:r w:rsidR="00954DB5">
          <w:rPr>
            <w:rFonts w:ascii="Times New Roman" w:hAnsi="Times New Roman" w:cs="Times New Roman"/>
            <w:noProof/>
            <w:sz w:val="20"/>
            <w:szCs w:val="20"/>
          </w:rPr>
          <w:t>12</w:t>
        </w:r>
        <w:r w:rsidRPr="000E5860">
          <w:rPr>
            <w:rFonts w:ascii="Times New Roman" w:hAnsi="Times New Roman" w:cs="Times New Roman"/>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szCs w:val="20"/>
      </w:rPr>
      <w:id w:val="650636963"/>
      <w:docPartObj>
        <w:docPartGallery w:val="Page Numbers (Bottom of Page)"/>
        <w:docPartUnique/>
      </w:docPartObj>
    </w:sdtPr>
    <w:sdtEndPr/>
    <w:sdtContent>
      <w:p w:rsidR="00DB2689" w:rsidRPr="00D45053" w:rsidRDefault="00DB2689">
        <w:pPr>
          <w:pStyle w:val="ac"/>
          <w:jc w:val="center"/>
          <w:rPr>
            <w:rFonts w:ascii="Times New Roman" w:hAnsi="Times New Roman" w:cs="Times New Roman"/>
            <w:sz w:val="20"/>
            <w:szCs w:val="20"/>
          </w:rPr>
        </w:pPr>
        <w:r w:rsidRPr="00D45053">
          <w:rPr>
            <w:rFonts w:ascii="Times New Roman" w:hAnsi="Times New Roman" w:cs="Times New Roman"/>
            <w:sz w:val="20"/>
            <w:szCs w:val="20"/>
          </w:rPr>
          <w:fldChar w:fldCharType="begin"/>
        </w:r>
        <w:r w:rsidRPr="00D45053">
          <w:rPr>
            <w:rFonts w:ascii="Times New Roman" w:hAnsi="Times New Roman" w:cs="Times New Roman"/>
            <w:sz w:val="20"/>
            <w:szCs w:val="20"/>
          </w:rPr>
          <w:instrText>PAGE   \* MERGEFORMAT</w:instrText>
        </w:r>
        <w:r w:rsidRPr="00D45053">
          <w:rPr>
            <w:rFonts w:ascii="Times New Roman" w:hAnsi="Times New Roman" w:cs="Times New Roman"/>
            <w:sz w:val="20"/>
            <w:szCs w:val="20"/>
          </w:rPr>
          <w:fldChar w:fldCharType="separate"/>
        </w:r>
        <w:r w:rsidR="00954DB5">
          <w:rPr>
            <w:rFonts w:ascii="Times New Roman" w:hAnsi="Times New Roman" w:cs="Times New Roman"/>
            <w:noProof/>
            <w:sz w:val="20"/>
            <w:szCs w:val="20"/>
          </w:rPr>
          <w:t>11</w:t>
        </w:r>
        <w:r w:rsidRPr="00D45053">
          <w:rPr>
            <w:rFonts w:ascii="Times New Roman" w:hAnsi="Times New Roman" w:cs="Times New Roman"/>
            <w:sz w:val="20"/>
            <w:szCs w:val="20"/>
          </w:rPr>
          <w:fldChar w:fldCharType="end"/>
        </w:r>
      </w:p>
    </w:sdtContent>
  </w:sdt>
  <w:p w:rsidR="00DB2689" w:rsidRPr="00F95F1A" w:rsidRDefault="00DB2689" w:rsidP="00D45053">
    <w:pPr>
      <w:pStyle w:val="ac"/>
      <w:rPr>
        <w:rFonts w:ascii="Times New Roman" w:hAnsi="Times New Roman" w:cs="Times New Roman"/>
        <w:sz w:val="20"/>
        <w:szCs w:val="20"/>
      </w:rPr>
    </w:pPr>
    <w:r w:rsidRPr="00F95F1A">
      <w:rPr>
        <w:rFonts w:ascii="Times New Roman" w:eastAsia="Times New Roman" w:hAnsi="Times New Roman" w:cs="Times New Roman"/>
        <w:sz w:val="20"/>
        <w:szCs w:val="20"/>
        <w:lang w:eastAsia="ru-RU"/>
      </w:rPr>
      <w:t>____________________</w:t>
    </w:r>
    <w:r w:rsidRPr="00E963B4">
      <w:rPr>
        <w:rFonts w:ascii="Times New Roman" w:eastAsia="Times New Roman" w:hAnsi="Times New Roman" w:cs="Times New Roman"/>
        <w:sz w:val="20"/>
        <w:szCs w:val="20"/>
        <w:lang w:eastAsia="ru-RU"/>
      </w:rPr>
      <w:t>Организация ВКХ</w:t>
    </w:r>
    <w:r w:rsidRPr="00F95F1A">
      <w:rPr>
        <w:rFonts w:ascii="Times New Roman" w:eastAsia="Times New Roman" w:hAnsi="Times New Roman" w:cs="Times New Roman"/>
        <w:sz w:val="20"/>
        <w:szCs w:val="20"/>
        <w:lang w:eastAsia="ru-RU"/>
      </w:rPr>
      <w:tab/>
      <w:t xml:space="preserve">             </w:t>
    </w:r>
    <w:r>
      <w:rPr>
        <w:rFonts w:ascii="Times New Roman" w:eastAsia="Times New Roman" w:hAnsi="Times New Roman" w:cs="Times New Roman"/>
        <w:sz w:val="20"/>
        <w:szCs w:val="20"/>
        <w:lang w:eastAsia="ru-RU"/>
      </w:rPr>
      <w:t xml:space="preserve">                  </w:t>
    </w:r>
    <w:r w:rsidRPr="00F95F1A">
      <w:rPr>
        <w:rFonts w:ascii="Times New Roman" w:eastAsia="Times New Roman" w:hAnsi="Times New Roman" w:cs="Times New Roman"/>
        <w:sz w:val="20"/>
        <w:szCs w:val="20"/>
        <w:lang w:eastAsia="ru-RU"/>
      </w:rPr>
      <w:t xml:space="preserve">                         _____________________Абонент</w:t>
    </w:r>
  </w:p>
  <w:p w:rsidR="00DB2689" w:rsidRDefault="00DB2689" w:rsidP="00D45053">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4028871"/>
      <w:docPartObj>
        <w:docPartGallery w:val="Page Numbers (Bottom of Page)"/>
        <w:docPartUnique/>
      </w:docPartObj>
    </w:sdtPr>
    <w:sdtEndPr>
      <w:rPr>
        <w:rFonts w:ascii="Times New Roman" w:hAnsi="Times New Roman" w:cs="Times New Roman"/>
        <w:sz w:val="20"/>
        <w:szCs w:val="20"/>
      </w:rPr>
    </w:sdtEndPr>
    <w:sdtContent>
      <w:p w:rsidR="00DB2689" w:rsidRPr="000E5860" w:rsidRDefault="00DB2689">
        <w:pPr>
          <w:pStyle w:val="ac"/>
          <w:jc w:val="center"/>
          <w:rPr>
            <w:rFonts w:ascii="Times New Roman" w:hAnsi="Times New Roman" w:cs="Times New Roman"/>
            <w:sz w:val="20"/>
            <w:szCs w:val="20"/>
          </w:rPr>
        </w:pPr>
        <w:r w:rsidRPr="000E5860">
          <w:rPr>
            <w:rFonts w:ascii="Times New Roman" w:hAnsi="Times New Roman" w:cs="Times New Roman"/>
            <w:sz w:val="20"/>
            <w:szCs w:val="20"/>
          </w:rPr>
          <w:fldChar w:fldCharType="begin"/>
        </w:r>
        <w:r w:rsidRPr="000E5860">
          <w:rPr>
            <w:rFonts w:ascii="Times New Roman" w:hAnsi="Times New Roman" w:cs="Times New Roman"/>
            <w:sz w:val="20"/>
            <w:szCs w:val="20"/>
          </w:rPr>
          <w:instrText>PAGE   \* MERGEFORMAT</w:instrText>
        </w:r>
        <w:r w:rsidRPr="000E5860">
          <w:rPr>
            <w:rFonts w:ascii="Times New Roman" w:hAnsi="Times New Roman" w:cs="Times New Roman"/>
            <w:sz w:val="20"/>
            <w:szCs w:val="20"/>
          </w:rPr>
          <w:fldChar w:fldCharType="separate"/>
        </w:r>
        <w:r w:rsidR="00954DB5">
          <w:rPr>
            <w:rFonts w:ascii="Times New Roman" w:hAnsi="Times New Roman" w:cs="Times New Roman"/>
            <w:noProof/>
            <w:sz w:val="20"/>
            <w:szCs w:val="20"/>
          </w:rPr>
          <w:t>20</w:t>
        </w:r>
        <w:r w:rsidRPr="000E5860">
          <w:rPr>
            <w:rFonts w:ascii="Times New Roman" w:hAnsi="Times New Roman" w:cs="Times New Roman"/>
            <w:sz w:val="20"/>
            <w:szCs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szCs w:val="20"/>
      </w:rPr>
      <w:id w:val="-1091394586"/>
      <w:docPartObj>
        <w:docPartGallery w:val="Page Numbers (Bottom of Page)"/>
        <w:docPartUnique/>
      </w:docPartObj>
    </w:sdtPr>
    <w:sdtEndPr/>
    <w:sdtContent>
      <w:p w:rsidR="00DB2689" w:rsidRPr="00D45053" w:rsidRDefault="00DB2689">
        <w:pPr>
          <w:pStyle w:val="ac"/>
          <w:jc w:val="center"/>
          <w:rPr>
            <w:rFonts w:ascii="Times New Roman" w:hAnsi="Times New Roman" w:cs="Times New Roman"/>
            <w:sz w:val="20"/>
            <w:szCs w:val="20"/>
          </w:rPr>
        </w:pPr>
        <w:r w:rsidRPr="00D45053">
          <w:rPr>
            <w:rFonts w:ascii="Times New Roman" w:hAnsi="Times New Roman" w:cs="Times New Roman"/>
            <w:sz w:val="20"/>
            <w:szCs w:val="20"/>
          </w:rPr>
          <w:fldChar w:fldCharType="begin"/>
        </w:r>
        <w:r w:rsidRPr="00D45053">
          <w:rPr>
            <w:rFonts w:ascii="Times New Roman" w:hAnsi="Times New Roman" w:cs="Times New Roman"/>
            <w:sz w:val="20"/>
            <w:szCs w:val="20"/>
          </w:rPr>
          <w:instrText>PAGE   \* MERGEFORMAT</w:instrText>
        </w:r>
        <w:r w:rsidRPr="00D45053">
          <w:rPr>
            <w:rFonts w:ascii="Times New Roman" w:hAnsi="Times New Roman" w:cs="Times New Roman"/>
            <w:sz w:val="20"/>
            <w:szCs w:val="20"/>
          </w:rPr>
          <w:fldChar w:fldCharType="separate"/>
        </w:r>
        <w:r w:rsidR="00954DB5">
          <w:rPr>
            <w:rFonts w:ascii="Times New Roman" w:hAnsi="Times New Roman" w:cs="Times New Roman"/>
            <w:noProof/>
            <w:sz w:val="20"/>
            <w:szCs w:val="20"/>
          </w:rPr>
          <w:t>21</w:t>
        </w:r>
        <w:r w:rsidRPr="00D45053">
          <w:rPr>
            <w:rFonts w:ascii="Times New Roman" w:hAnsi="Times New Roman" w:cs="Times New Roman"/>
            <w:sz w:val="20"/>
            <w:szCs w:val="20"/>
          </w:rPr>
          <w:fldChar w:fldCharType="end"/>
        </w:r>
      </w:p>
    </w:sdtContent>
  </w:sdt>
  <w:p w:rsidR="00DB2689" w:rsidRPr="00F95F1A" w:rsidRDefault="00DB2689" w:rsidP="00D45053">
    <w:pPr>
      <w:pStyle w:val="ac"/>
      <w:rPr>
        <w:rFonts w:ascii="Times New Roman" w:hAnsi="Times New Roman" w:cs="Times New Roman"/>
        <w:sz w:val="20"/>
        <w:szCs w:val="20"/>
      </w:rPr>
    </w:pPr>
    <w:r w:rsidRPr="00F95F1A">
      <w:rPr>
        <w:rFonts w:ascii="Times New Roman" w:eastAsia="Times New Roman" w:hAnsi="Times New Roman" w:cs="Times New Roman"/>
        <w:sz w:val="20"/>
        <w:szCs w:val="20"/>
        <w:lang w:eastAsia="ru-RU"/>
      </w:rPr>
      <w:t>____________________</w:t>
    </w:r>
    <w:r w:rsidRPr="00E963B4">
      <w:rPr>
        <w:rFonts w:ascii="Times New Roman" w:eastAsia="Times New Roman" w:hAnsi="Times New Roman" w:cs="Times New Roman"/>
        <w:sz w:val="20"/>
        <w:szCs w:val="20"/>
        <w:lang w:eastAsia="ru-RU"/>
      </w:rPr>
      <w:t>Организация ВКХ</w:t>
    </w:r>
    <w:r w:rsidRPr="00F95F1A">
      <w:rPr>
        <w:rFonts w:ascii="Times New Roman" w:eastAsia="Times New Roman" w:hAnsi="Times New Roman" w:cs="Times New Roman"/>
        <w:sz w:val="20"/>
        <w:szCs w:val="20"/>
        <w:lang w:eastAsia="ru-RU"/>
      </w:rPr>
      <w:tab/>
      <w:t xml:space="preserve">             </w:t>
    </w:r>
    <w:r>
      <w:rPr>
        <w:rFonts w:ascii="Times New Roman" w:eastAsia="Times New Roman" w:hAnsi="Times New Roman" w:cs="Times New Roman"/>
        <w:sz w:val="20"/>
        <w:szCs w:val="20"/>
        <w:lang w:eastAsia="ru-RU"/>
      </w:rPr>
      <w:t xml:space="preserve">                  </w:t>
    </w:r>
    <w:r w:rsidRPr="00F95F1A">
      <w:rPr>
        <w:rFonts w:ascii="Times New Roman" w:eastAsia="Times New Roman" w:hAnsi="Times New Roman" w:cs="Times New Roman"/>
        <w:sz w:val="20"/>
        <w:szCs w:val="20"/>
        <w:lang w:eastAsia="ru-RU"/>
      </w:rPr>
      <w:t xml:space="preserve">                         _____________________Абонент</w:t>
    </w:r>
  </w:p>
  <w:p w:rsidR="00DB2689" w:rsidRDefault="00DB2689" w:rsidP="00D4505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424F" w:rsidRDefault="00E1424F" w:rsidP="00125D0E">
      <w:pPr>
        <w:spacing w:after="0" w:line="240" w:lineRule="auto"/>
      </w:pPr>
      <w:r>
        <w:separator/>
      </w:r>
    </w:p>
  </w:footnote>
  <w:footnote w:type="continuationSeparator" w:id="0">
    <w:p w:rsidR="00E1424F" w:rsidRDefault="00E1424F" w:rsidP="00125D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124F7"/>
    <w:multiLevelType w:val="hybridMultilevel"/>
    <w:tmpl w:val="6F626D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D77452"/>
    <w:multiLevelType w:val="hybridMultilevel"/>
    <w:tmpl w:val="A36E39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5524B65"/>
    <w:multiLevelType w:val="hybridMultilevel"/>
    <w:tmpl w:val="594E7638"/>
    <w:lvl w:ilvl="0" w:tplc="2A50BD36">
      <w:start w:val="877"/>
      <w:numFmt w:val="decimal"/>
      <w:lvlText w:val="%1"/>
      <w:lvlJc w:val="left"/>
      <w:pPr>
        <w:ind w:left="2610" w:hanging="22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5D6889"/>
    <w:multiLevelType w:val="multilevel"/>
    <w:tmpl w:val="33D4B8C8"/>
    <w:lvl w:ilvl="0">
      <w:start w:val="1"/>
      <w:numFmt w:val="decimal"/>
      <w:lvlText w:val="%1."/>
      <w:lvlJc w:val="left"/>
      <w:pPr>
        <w:ind w:left="420" w:hanging="420"/>
      </w:pPr>
      <w:rPr>
        <w:rFonts w:hint="default"/>
      </w:rPr>
    </w:lvl>
    <w:lvl w:ilvl="1">
      <w:start w:val="1"/>
      <w:numFmt w:val="decimal"/>
      <w:lvlText w:val="%1.%2."/>
      <w:lvlJc w:val="left"/>
      <w:pPr>
        <w:ind w:left="959" w:hanging="420"/>
      </w:pPr>
      <w:rPr>
        <w:rFonts w:hint="default"/>
        <w:color w:val="auto"/>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 w15:restartNumberingAfterBreak="0">
    <w:nsid w:val="12C53B69"/>
    <w:multiLevelType w:val="hybridMultilevel"/>
    <w:tmpl w:val="DBB8CFD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410A96"/>
    <w:multiLevelType w:val="hybridMultilevel"/>
    <w:tmpl w:val="F5988C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0477C3D"/>
    <w:multiLevelType w:val="hybridMultilevel"/>
    <w:tmpl w:val="E7DEAC02"/>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15:restartNumberingAfterBreak="0">
    <w:nsid w:val="23536BFF"/>
    <w:multiLevelType w:val="hybridMultilevel"/>
    <w:tmpl w:val="C0027D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7AE002B"/>
    <w:multiLevelType w:val="hybridMultilevel"/>
    <w:tmpl w:val="BC5CC98A"/>
    <w:lvl w:ilvl="0" w:tplc="3B4E706E">
      <w:start w:val="7"/>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5E3B4092"/>
    <w:multiLevelType w:val="multilevel"/>
    <w:tmpl w:val="D250E4D2"/>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1"/>
  </w:num>
  <w:num w:numId="3">
    <w:abstractNumId w:val="9"/>
  </w:num>
  <w:num w:numId="4">
    <w:abstractNumId w:val="8"/>
  </w:num>
  <w:num w:numId="5">
    <w:abstractNumId w:val="7"/>
  </w:num>
  <w:num w:numId="6">
    <w:abstractNumId w:val="6"/>
  </w:num>
  <w:num w:numId="7">
    <w:abstractNumId w:val="2"/>
  </w:num>
  <w:num w:numId="8">
    <w:abstractNumId w:val="3"/>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A35"/>
    <w:rsid w:val="0000215C"/>
    <w:rsid w:val="00003949"/>
    <w:rsid w:val="00004482"/>
    <w:rsid w:val="0001251A"/>
    <w:rsid w:val="000319FB"/>
    <w:rsid w:val="000336CA"/>
    <w:rsid w:val="00036D35"/>
    <w:rsid w:val="00037FBE"/>
    <w:rsid w:val="00041D8C"/>
    <w:rsid w:val="00045FC7"/>
    <w:rsid w:val="0006062C"/>
    <w:rsid w:val="00060A08"/>
    <w:rsid w:val="0007010C"/>
    <w:rsid w:val="000718D0"/>
    <w:rsid w:val="00074CEA"/>
    <w:rsid w:val="00081102"/>
    <w:rsid w:val="0008743A"/>
    <w:rsid w:val="0009499E"/>
    <w:rsid w:val="000A0AE6"/>
    <w:rsid w:val="000A0CF0"/>
    <w:rsid w:val="000A70A7"/>
    <w:rsid w:val="000B17C2"/>
    <w:rsid w:val="000B2459"/>
    <w:rsid w:val="000C5F56"/>
    <w:rsid w:val="000D3497"/>
    <w:rsid w:val="000D5F22"/>
    <w:rsid w:val="000E5860"/>
    <w:rsid w:val="000E5DA5"/>
    <w:rsid w:val="000F39EB"/>
    <w:rsid w:val="000F49C6"/>
    <w:rsid w:val="000F4B7F"/>
    <w:rsid w:val="000F5BC5"/>
    <w:rsid w:val="000F66FE"/>
    <w:rsid w:val="00101897"/>
    <w:rsid w:val="00102D31"/>
    <w:rsid w:val="00105F1B"/>
    <w:rsid w:val="001204AE"/>
    <w:rsid w:val="00125CEE"/>
    <w:rsid w:val="00125D0E"/>
    <w:rsid w:val="00130A11"/>
    <w:rsid w:val="001321FB"/>
    <w:rsid w:val="001333E4"/>
    <w:rsid w:val="00137FA9"/>
    <w:rsid w:val="00141BB1"/>
    <w:rsid w:val="0014701D"/>
    <w:rsid w:val="00154ED7"/>
    <w:rsid w:val="001611E1"/>
    <w:rsid w:val="00162337"/>
    <w:rsid w:val="00164CA6"/>
    <w:rsid w:val="0016581A"/>
    <w:rsid w:val="001711E9"/>
    <w:rsid w:val="00181335"/>
    <w:rsid w:val="00183C17"/>
    <w:rsid w:val="0019077C"/>
    <w:rsid w:val="001922FE"/>
    <w:rsid w:val="001A7B85"/>
    <w:rsid w:val="001B2FA3"/>
    <w:rsid w:val="001B6526"/>
    <w:rsid w:val="001C107B"/>
    <w:rsid w:val="001C28FF"/>
    <w:rsid w:val="001D2658"/>
    <w:rsid w:val="001D4DF1"/>
    <w:rsid w:val="001E12E2"/>
    <w:rsid w:val="001E3983"/>
    <w:rsid w:val="001F0CE7"/>
    <w:rsid w:val="001F4D7E"/>
    <w:rsid w:val="002018D3"/>
    <w:rsid w:val="00203BFE"/>
    <w:rsid w:val="00207EE1"/>
    <w:rsid w:val="0022382B"/>
    <w:rsid w:val="00240F09"/>
    <w:rsid w:val="00243727"/>
    <w:rsid w:val="002443F5"/>
    <w:rsid w:val="00247883"/>
    <w:rsid w:val="002478D5"/>
    <w:rsid w:val="00250C62"/>
    <w:rsid w:val="00251A81"/>
    <w:rsid w:val="00260FB9"/>
    <w:rsid w:val="00262E1A"/>
    <w:rsid w:val="002652D5"/>
    <w:rsid w:val="00273921"/>
    <w:rsid w:val="00280C33"/>
    <w:rsid w:val="0028212E"/>
    <w:rsid w:val="00286678"/>
    <w:rsid w:val="002941D5"/>
    <w:rsid w:val="00294746"/>
    <w:rsid w:val="00296F32"/>
    <w:rsid w:val="002973C9"/>
    <w:rsid w:val="002A194F"/>
    <w:rsid w:val="002A41A1"/>
    <w:rsid w:val="002A761F"/>
    <w:rsid w:val="002C661D"/>
    <w:rsid w:val="002D2BE1"/>
    <w:rsid w:val="002E2422"/>
    <w:rsid w:val="002F3821"/>
    <w:rsid w:val="002F4A68"/>
    <w:rsid w:val="002F5A30"/>
    <w:rsid w:val="00301F35"/>
    <w:rsid w:val="00305121"/>
    <w:rsid w:val="0030558B"/>
    <w:rsid w:val="00306027"/>
    <w:rsid w:val="00321662"/>
    <w:rsid w:val="00337237"/>
    <w:rsid w:val="00346FF9"/>
    <w:rsid w:val="003566FF"/>
    <w:rsid w:val="00360158"/>
    <w:rsid w:val="0036432B"/>
    <w:rsid w:val="00377C2E"/>
    <w:rsid w:val="0038081D"/>
    <w:rsid w:val="00380D79"/>
    <w:rsid w:val="00381A96"/>
    <w:rsid w:val="00382A5F"/>
    <w:rsid w:val="00385511"/>
    <w:rsid w:val="003934DE"/>
    <w:rsid w:val="003A2181"/>
    <w:rsid w:val="003A35BA"/>
    <w:rsid w:val="003A568C"/>
    <w:rsid w:val="003A713C"/>
    <w:rsid w:val="003B0456"/>
    <w:rsid w:val="003B2DB1"/>
    <w:rsid w:val="003B396E"/>
    <w:rsid w:val="003C44C3"/>
    <w:rsid w:val="003C67D8"/>
    <w:rsid w:val="003D0937"/>
    <w:rsid w:val="003F09A8"/>
    <w:rsid w:val="00424498"/>
    <w:rsid w:val="0044403E"/>
    <w:rsid w:val="00446C59"/>
    <w:rsid w:val="00450655"/>
    <w:rsid w:val="00457C76"/>
    <w:rsid w:val="00460532"/>
    <w:rsid w:val="004606A2"/>
    <w:rsid w:val="00464778"/>
    <w:rsid w:val="00475C6F"/>
    <w:rsid w:val="00490E34"/>
    <w:rsid w:val="00491064"/>
    <w:rsid w:val="00494DF4"/>
    <w:rsid w:val="004A2A15"/>
    <w:rsid w:val="004B2BE0"/>
    <w:rsid w:val="004B35B9"/>
    <w:rsid w:val="004B5836"/>
    <w:rsid w:val="004B7321"/>
    <w:rsid w:val="004C45ED"/>
    <w:rsid w:val="004E0186"/>
    <w:rsid w:val="004E3732"/>
    <w:rsid w:val="004E662D"/>
    <w:rsid w:val="004E7009"/>
    <w:rsid w:val="004F5361"/>
    <w:rsid w:val="00504690"/>
    <w:rsid w:val="00505908"/>
    <w:rsid w:val="005124AB"/>
    <w:rsid w:val="0051519D"/>
    <w:rsid w:val="00515486"/>
    <w:rsid w:val="00515557"/>
    <w:rsid w:val="00516659"/>
    <w:rsid w:val="00520733"/>
    <w:rsid w:val="00531815"/>
    <w:rsid w:val="00531B01"/>
    <w:rsid w:val="00543216"/>
    <w:rsid w:val="00544A72"/>
    <w:rsid w:val="00545901"/>
    <w:rsid w:val="00546327"/>
    <w:rsid w:val="00560EEF"/>
    <w:rsid w:val="005669BE"/>
    <w:rsid w:val="00586E92"/>
    <w:rsid w:val="0058769A"/>
    <w:rsid w:val="00596A35"/>
    <w:rsid w:val="005A0A58"/>
    <w:rsid w:val="005A20C9"/>
    <w:rsid w:val="005A3964"/>
    <w:rsid w:val="005B579A"/>
    <w:rsid w:val="005B5A3C"/>
    <w:rsid w:val="005B5A88"/>
    <w:rsid w:val="005C535D"/>
    <w:rsid w:val="005C61EF"/>
    <w:rsid w:val="005E1750"/>
    <w:rsid w:val="005E7258"/>
    <w:rsid w:val="005F429B"/>
    <w:rsid w:val="005F62D8"/>
    <w:rsid w:val="00600A99"/>
    <w:rsid w:val="006029D8"/>
    <w:rsid w:val="00625BE6"/>
    <w:rsid w:val="00625D04"/>
    <w:rsid w:val="006325EF"/>
    <w:rsid w:val="0063668E"/>
    <w:rsid w:val="00640365"/>
    <w:rsid w:val="00650956"/>
    <w:rsid w:val="00652985"/>
    <w:rsid w:val="00661DDB"/>
    <w:rsid w:val="00664151"/>
    <w:rsid w:val="0066435B"/>
    <w:rsid w:val="00665E55"/>
    <w:rsid w:val="0067365A"/>
    <w:rsid w:val="00675660"/>
    <w:rsid w:val="006860EB"/>
    <w:rsid w:val="006B249A"/>
    <w:rsid w:val="006B49D5"/>
    <w:rsid w:val="006B5952"/>
    <w:rsid w:val="006B6444"/>
    <w:rsid w:val="006B7AEC"/>
    <w:rsid w:val="006C0705"/>
    <w:rsid w:val="006C5172"/>
    <w:rsid w:val="006D3F97"/>
    <w:rsid w:val="006D4A13"/>
    <w:rsid w:val="006D680A"/>
    <w:rsid w:val="006E0E1F"/>
    <w:rsid w:val="006E51BB"/>
    <w:rsid w:val="006F3DEB"/>
    <w:rsid w:val="0072401B"/>
    <w:rsid w:val="007246D0"/>
    <w:rsid w:val="00727B88"/>
    <w:rsid w:val="007544D8"/>
    <w:rsid w:val="00754CBF"/>
    <w:rsid w:val="00755952"/>
    <w:rsid w:val="007569D9"/>
    <w:rsid w:val="00761EE0"/>
    <w:rsid w:val="007634EC"/>
    <w:rsid w:val="00774475"/>
    <w:rsid w:val="00776457"/>
    <w:rsid w:val="00796DDB"/>
    <w:rsid w:val="007A0451"/>
    <w:rsid w:val="007B2E85"/>
    <w:rsid w:val="007C21E5"/>
    <w:rsid w:val="007C61C7"/>
    <w:rsid w:val="007C6499"/>
    <w:rsid w:val="007D15B9"/>
    <w:rsid w:val="007E79FF"/>
    <w:rsid w:val="007F0A3A"/>
    <w:rsid w:val="007F5666"/>
    <w:rsid w:val="00800E0F"/>
    <w:rsid w:val="00802260"/>
    <w:rsid w:val="00804067"/>
    <w:rsid w:val="00811C5E"/>
    <w:rsid w:val="00815A10"/>
    <w:rsid w:val="008220C8"/>
    <w:rsid w:val="008348B0"/>
    <w:rsid w:val="00836B87"/>
    <w:rsid w:val="00843C23"/>
    <w:rsid w:val="00846937"/>
    <w:rsid w:val="008525D5"/>
    <w:rsid w:val="00863865"/>
    <w:rsid w:val="008639C7"/>
    <w:rsid w:val="00863A5B"/>
    <w:rsid w:val="008642EA"/>
    <w:rsid w:val="00873B35"/>
    <w:rsid w:val="00883C8E"/>
    <w:rsid w:val="00887D82"/>
    <w:rsid w:val="008A184C"/>
    <w:rsid w:val="008A4E3C"/>
    <w:rsid w:val="008A5AEF"/>
    <w:rsid w:val="008A729E"/>
    <w:rsid w:val="008B5CBF"/>
    <w:rsid w:val="008B728D"/>
    <w:rsid w:val="008C48A2"/>
    <w:rsid w:val="008E3139"/>
    <w:rsid w:val="008E423E"/>
    <w:rsid w:val="008F2C3C"/>
    <w:rsid w:val="0090317D"/>
    <w:rsid w:val="00906EE3"/>
    <w:rsid w:val="0091007E"/>
    <w:rsid w:val="00916D15"/>
    <w:rsid w:val="00916DF7"/>
    <w:rsid w:val="009240E4"/>
    <w:rsid w:val="00941D53"/>
    <w:rsid w:val="0095078F"/>
    <w:rsid w:val="0095424C"/>
    <w:rsid w:val="00954DB5"/>
    <w:rsid w:val="00956029"/>
    <w:rsid w:val="00964389"/>
    <w:rsid w:val="00970246"/>
    <w:rsid w:val="00980A65"/>
    <w:rsid w:val="009823BA"/>
    <w:rsid w:val="009864F3"/>
    <w:rsid w:val="00987E24"/>
    <w:rsid w:val="009918BF"/>
    <w:rsid w:val="009B27A5"/>
    <w:rsid w:val="009C06A4"/>
    <w:rsid w:val="009C0C6E"/>
    <w:rsid w:val="009C5045"/>
    <w:rsid w:val="009D1AB9"/>
    <w:rsid w:val="009D1B76"/>
    <w:rsid w:val="009D4239"/>
    <w:rsid w:val="009D6D4C"/>
    <w:rsid w:val="009E09C5"/>
    <w:rsid w:val="009F5E6A"/>
    <w:rsid w:val="00A01367"/>
    <w:rsid w:val="00A0729A"/>
    <w:rsid w:val="00A116B4"/>
    <w:rsid w:val="00A21A0F"/>
    <w:rsid w:val="00A21C40"/>
    <w:rsid w:val="00A3589B"/>
    <w:rsid w:val="00A40610"/>
    <w:rsid w:val="00A63E45"/>
    <w:rsid w:val="00A63F7E"/>
    <w:rsid w:val="00A77ECC"/>
    <w:rsid w:val="00A84E53"/>
    <w:rsid w:val="00A85CA9"/>
    <w:rsid w:val="00A860B6"/>
    <w:rsid w:val="00A86FB6"/>
    <w:rsid w:val="00A91A17"/>
    <w:rsid w:val="00A96DE9"/>
    <w:rsid w:val="00A974B0"/>
    <w:rsid w:val="00AA362B"/>
    <w:rsid w:val="00AA49CD"/>
    <w:rsid w:val="00AB15F7"/>
    <w:rsid w:val="00AC194B"/>
    <w:rsid w:val="00AD30F1"/>
    <w:rsid w:val="00AD35EF"/>
    <w:rsid w:val="00AD6559"/>
    <w:rsid w:val="00AD7898"/>
    <w:rsid w:val="00AE3671"/>
    <w:rsid w:val="00AF23F3"/>
    <w:rsid w:val="00AF4FEE"/>
    <w:rsid w:val="00B04C13"/>
    <w:rsid w:val="00B16B2F"/>
    <w:rsid w:val="00B3333C"/>
    <w:rsid w:val="00B333CD"/>
    <w:rsid w:val="00B3574E"/>
    <w:rsid w:val="00B37FCC"/>
    <w:rsid w:val="00B40954"/>
    <w:rsid w:val="00B4224B"/>
    <w:rsid w:val="00B43662"/>
    <w:rsid w:val="00B4616C"/>
    <w:rsid w:val="00B579F4"/>
    <w:rsid w:val="00B61B5D"/>
    <w:rsid w:val="00B62B34"/>
    <w:rsid w:val="00B62B92"/>
    <w:rsid w:val="00B76E35"/>
    <w:rsid w:val="00B771AE"/>
    <w:rsid w:val="00B90BCD"/>
    <w:rsid w:val="00B9657C"/>
    <w:rsid w:val="00BA0BF3"/>
    <w:rsid w:val="00BA3B5E"/>
    <w:rsid w:val="00BA5D6A"/>
    <w:rsid w:val="00BA75DC"/>
    <w:rsid w:val="00BB0E70"/>
    <w:rsid w:val="00BB2305"/>
    <w:rsid w:val="00BB31B7"/>
    <w:rsid w:val="00BB53A2"/>
    <w:rsid w:val="00BB6E89"/>
    <w:rsid w:val="00BC0C1D"/>
    <w:rsid w:val="00BC3C17"/>
    <w:rsid w:val="00BC59FD"/>
    <w:rsid w:val="00BD1B3A"/>
    <w:rsid w:val="00BE26ED"/>
    <w:rsid w:val="00BE6BB4"/>
    <w:rsid w:val="00BF22E4"/>
    <w:rsid w:val="00C07185"/>
    <w:rsid w:val="00C15CF5"/>
    <w:rsid w:val="00C17E97"/>
    <w:rsid w:val="00C248F5"/>
    <w:rsid w:val="00C318DB"/>
    <w:rsid w:val="00C31E84"/>
    <w:rsid w:val="00C60354"/>
    <w:rsid w:val="00C62603"/>
    <w:rsid w:val="00C63990"/>
    <w:rsid w:val="00C70328"/>
    <w:rsid w:val="00C71167"/>
    <w:rsid w:val="00C72986"/>
    <w:rsid w:val="00C76319"/>
    <w:rsid w:val="00C77E28"/>
    <w:rsid w:val="00C86233"/>
    <w:rsid w:val="00C86413"/>
    <w:rsid w:val="00CA2730"/>
    <w:rsid w:val="00CA30CA"/>
    <w:rsid w:val="00CC24A0"/>
    <w:rsid w:val="00CC3B87"/>
    <w:rsid w:val="00CC5FA1"/>
    <w:rsid w:val="00CC6D94"/>
    <w:rsid w:val="00CD2D0F"/>
    <w:rsid w:val="00CD3723"/>
    <w:rsid w:val="00CE2EA8"/>
    <w:rsid w:val="00CE7107"/>
    <w:rsid w:val="00CE756B"/>
    <w:rsid w:val="00D035FC"/>
    <w:rsid w:val="00D13347"/>
    <w:rsid w:val="00D137DE"/>
    <w:rsid w:val="00D17375"/>
    <w:rsid w:val="00D17B8E"/>
    <w:rsid w:val="00D238A1"/>
    <w:rsid w:val="00D26BFE"/>
    <w:rsid w:val="00D307A0"/>
    <w:rsid w:val="00D309C2"/>
    <w:rsid w:val="00D33229"/>
    <w:rsid w:val="00D377EC"/>
    <w:rsid w:val="00D45053"/>
    <w:rsid w:val="00D51876"/>
    <w:rsid w:val="00D55887"/>
    <w:rsid w:val="00D5738C"/>
    <w:rsid w:val="00D61AAC"/>
    <w:rsid w:val="00D61F53"/>
    <w:rsid w:val="00D65A58"/>
    <w:rsid w:val="00D6678F"/>
    <w:rsid w:val="00D67912"/>
    <w:rsid w:val="00D72538"/>
    <w:rsid w:val="00D75630"/>
    <w:rsid w:val="00D806AA"/>
    <w:rsid w:val="00D81E61"/>
    <w:rsid w:val="00D863B3"/>
    <w:rsid w:val="00D93DE4"/>
    <w:rsid w:val="00D93F05"/>
    <w:rsid w:val="00D97243"/>
    <w:rsid w:val="00DA44D7"/>
    <w:rsid w:val="00DA67DB"/>
    <w:rsid w:val="00DB2689"/>
    <w:rsid w:val="00DB4454"/>
    <w:rsid w:val="00DC4F64"/>
    <w:rsid w:val="00DD0EE7"/>
    <w:rsid w:val="00DD22DE"/>
    <w:rsid w:val="00DD26D2"/>
    <w:rsid w:val="00DD3A9E"/>
    <w:rsid w:val="00DE0517"/>
    <w:rsid w:val="00DE363A"/>
    <w:rsid w:val="00DF2FC1"/>
    <w:rsid w:val="00DF437F"/>
    <w:rsid w:val="00E01F83"/>
    <w:rsid w:val="00E0233A"/>
    <w:rsid w:val="00E05CC9"/>
    <w:rsid w:val="00E06D43"/>
    <w:rsid w:val="00E071BC"/>
    <w:rsid w:val="00E11D56"/>
    <w:rsid w:val="00E1424F"/>
    <w:rsid w:val="00E17F2D"/>
    <w:rsid w:val="00E20804"/>
    <w:rsid w:val="00E21586"/>
    <w:rsid w:val="00E24093"/>
    <w:rsid w:val="00E360E4"/>
    <w:rsid w:val="00E36694"/>
    <w:rsid w:val="00E417C2"/>
    <w:rsid w:val="00E45EF5"/>
    <w:rsid w:val="00E540D9"/>
    <w:rsid w:val="00E60A96"/>
    <w:rsid w:val="00E634A8"/>
    <w:rsid w:val="00E65FF3"/>
    <w:rsid w:val="00E71B7E"/>
    <w:rsid w:val="00E7509F"/>
    <w:rsid w:val="00E752D1"/>
    <w:rsid w:val="00E858A8"/>
    <w:rsid w:val="00E96C82"/>
    <w:rsid w:val="00EA45CD"/>
    <w:rsid w:val="00EA4BC3"/>
    <w:rsid w:val="00EA7014"/>
    <w:rsid w:val="00EB1B7F"/>
    <w:rsid w:val="00EB63FA"/>
    <w:rsid w:val="00EC5193"/>
    <w:rsid w:val="00ED3F1B"/>
    <w:rsid w:val="00ED47D7"/>
    <w:rsid w:val="00EE0E91"/>
    <w:rsid w:val="00EE64EA"/>
    <w:rsid w:val="00EE7512"/>
    <w:rsid w:val="00EF1A78"/>
    <w:rsid w:val="00F00E81"/>
    <w:rsid w:val="00F03339"/>
    <w:rsid w:val="00F0441B"/>
    <w:rsid w:val="00F06B59"/>
    <w:rsid w:val="00F10481"/>
    <w:rsid w:val="00F1086D"/>
    <w:rsid w:val="00F205DF"/>
    <w:rsid w:val="00F22432"/>
    <w:rsid w:val="00F32E8D"/>
    <w:rsid w:val="00F3479C"/>
    <w:rsid w:val="00F35F3A"/>
    <w:rsid w:val="00F3793C"/>
    <w:rsid w:val="00F40CD7"/>
    <w:rsid w:val="00F41367"/>
    <w:rsid w:val="00F50467"/>
    <w:rsid w:val="00F50BCC"/>
    <w:rsid w:val="00F5101B"/>
    <w:rsid w:val="00F527DA"/>
    <w:rsid w:val="00F53D27"/>
    <w:rsid w:val="00F557B6"/>
    <w:rsid w:val="00F65C3B"/>
    <w:rsid w:val="00F6685C"/>
    <w:rsid w:val="00F773F6"/>
    <w:rsid w:val="00F83E8A"/>
    <w:rsid w:val="00F851A7"/>
    <w:rsid w:val="00F85971"/>
    <w:rsid w:val="00F86F52"/>
    <w:rsid w:val="00F9073C"/>
    <w:rsid w:val="00F946D5"/>
    <w:rsid w:val="00FA2A24"/>
    <w:rsid w:val="00FB298F"/>
    <w:rsid w:val="00FB5BCF"/>
    <w:rsid w:val="00FB6DFE"/>
    <w:rsid w:val="00FB7270"/>
    <w:rsid w:val="00FD7396"/>
    <w:rsid w:val="00FE006F"/>
    <w:rsid w:val="00FE18ED"/>
    <w:rsid w:val="00FE2216"/>
    <w:rsid w:val="00FE7D59"/>
    <w:rsid w:val="00FF36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962777"/>
  <w15:docId w15:val="{9709472D-7233-4222-8CBF-65F409397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71B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596A3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596A3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96A3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596A3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p24">
    <w:name w:val="p24"/>
    <w:basedOn w:val="a"/>
    <w:rsid w:val="00346F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annotation reference"/>
    <w:basedOn w:val="a0"/>
    <w:uiPriority w:val="99"/>
    <w:semiHidden/>
    <w:unhideWhenUsed/>
    <w:rsid w:val="00B4616C"/>
    <w:rPr>
      <w:sz w:val="16"/>
      <w:szCs w:val="16"/>
    </w:rPr>
  </w:style>
  <w:style w:type="paragraph" w:styleId="a4">
    <w:name w:val="annotation text"/>
    <w:basedOn w:val="a"/>
    <w:link w:val="a5"/>
    <w:uiPriority w:val="99"/>
    <w:unhideWhenUsed/>
    <w:rsid w:val="00B4616C"/>
    <w:pPr>
      <w:spacing w:after="0" w:line="240" w:lineRule="auto"/>
    </w:pPr>
    <w:rPr>
      <w:rFonts w:ascii="Times New Roman" w:eastAsia="Times New Roman" w:hAnsi="Times New Roman" w:cs="Times New Roman"/>
      <w:sz w:val="20"/>
      <w:szCs w:val="20"/>
      <w:lang w:eastAsia="ru-RU"/>
    </w:rPr>
  </w:style>
  <w:style w:type="character" w:customStyle="1" w:styleId="a5">
    <w:name w:val="Текст примечания Знак"/>
    <w:basedOn w:val="a0"/>
    <w:link w:val="a4"/>
    <w:uiPriority w:val="99"/>
    <w:rsid w:val="00B4616C"/>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B4616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4616C"/>
    <w:rPr>
      <w:rFonts w:ascii="Tahoma" w:hAnsi="Tahoma" w:cs="Tahoma"/>
      <w:sz w:val="16"/>
      <w:szCs w:val="16"/>
    </w:rPr>
  </w:style>
  <w:style w:type="character" w:styleId="a8">
    <w:name w:val="Hyperlink"/>
    <w:basedOn w:val="a0"/>
    <w:uiPriority w:val="99"/>
    <w:unhideWhenUsed/>
    <w:rsid w:val="001922FE"/>
    <w:rPr>
      <w:color w:val="0000FF" w:themeColor="hyperlink"/>
      <w:u w:val="single"/>
    </w:rPr>
  </w:style>
  <w:style w:type="table" w:styleId="a9">
    <w:name w:val="Table Grid"/>
    <w:basedOn w:val="a1"/>
    <w:uiPriority w:val="59"/>
    <w:rsid w:val="001658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125D0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125D0E"/>
  </w:style>
  <w:style w:type="paragraph" w:styleId="ac">
    <w:name w:val="footer"/>
    <w:basedOn w:val="a"/>
    <w:link w:val="ad"/>
    <w:uiPriority w:val="99"/>
    <w:unhideWhenUsed/>
    <w:rsid w:val="00125D0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125D0E"/>
  </w:style>
  <w:style w:type="paragraph" w:styleId="ae">
    <w:name w:val="List Paragraph"/>
    <w:basedOn w:val="a"/>
    <w:uiPriority w:val="34"/>
    <w:qFormat/>
    <w:rsid w:val="00FA2A24"/>
    <w:pPr>
      <w:ind w:left="720"/>
      <w:contextualSpacing/>
    </w:pPr>
  </w:style>
  <w:style w:type="paragraph" w:styleId="af">
    <w:name w:val="Revision"/>
    <w:hidden/>
    <w:uiPriority w:val="99"/>
    <w:semiHidden/>
    <w:rsid w:val="00162337"/>
    <w:pPr>
      <w:spacing w:after="0" w:line="240" w:lineRule="auto"/>
    </w:pPr>
  </w:style>
  <w:style w:type="paragraph" w:styleId="af0">
    <w:name w:val="No Spacing"/>
    <w:uiPriority w:val="1"/>
    <w:qFormat/>
    <w:rsid w:val="00A84E53"/>
    <w:pPr>
      <w:spacing w:after="0" w:line="240" w:lineRule="auto"/>
    </w:pPr>
  </w:style>
  <w:style w:type="paragraph" w:customStyle="1" w:styleId="PreformattedText">
    <w:name w:val="Preformatted Text"/>
    <w:basedOn w:val="a"/>
    <w:qFormat/>
    <w:rsid w:val="00843C23"/>
    <w:pPr>
      <w:widowControl w:val="0"/>
      <w:suppressAutoHyphens/>
      <w:spacing w:after="0" w:line="240" w:lineRule="auto"/>
    </w:pPr>
    <w:rPr>
      <w:rFonts w:ascii="Liberation Mono" w:eastAsia="Liberation Mono" w:hAnsi="Liberation Mono" w:cs="Liberation Mono"/>
      <w:sz w:val="20"/>
      <w:szCs w:val="20"/>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510856">
      <w:bodyDiv w:val="1"/>
      <w:marLeft w:val="0"/>
      <w:marRight w:val="0"/>
      <w:marTop w:val="0"/>
      <w:marBottom w:val="0"/>
      <w:divBdr>
        <w:top w:val="none" w:sz="0" w:space="0" w:color="auto"/>
        <w:left w:val="none" w:sz="0" w:space="0" w:color="auto"/>
        <w:bottom w:val="none" w:sz="0" w:space="0" w:color="auto"/>
        <w:right w:val="none" w:sz="0" w:space="0" w:color="auto"/>
      </w:divBdr>
    </w:div>
    <w:div w:id="328993032">
      <w:bodyDiv w:val="1"/>
      <w:marLeft w:val="0"/>
      <w:marRight w:val="0"/>
      <w:marTop w:val="0"/>
      <w:marBottom w:val="0"/>
      <w:divBdr>
        <w:top w:val="none" w:sz="0" w:space="0" w:color="auto"/>
        <w:left w:val="none" w:sz="0" w:space="0" w:color="auto"/>
        <w:bottom w:val="none" w:sz="0" w:space="0" w:color="auto"/>
        <w:right w:val="none" w:sz="0" w:space="0" w:color="auto"/>
      </w:divBdr>
    </w:div>
    <w:div w:id="441074497">
      <w:bodyDiv w:val="1"/>
      <w:marLeft w:val="0"/>
      <w:marRight w:val="0"/>
      <w:marTop w:val="0"/>
      <w:marBottom w:val="0"/>
      <w:divBdr>
        <w:top w:val="none" w:sz="0" w:space="0" w:color="auto"/>
        <w:left w:val="none" w:sz="0" w:space="0" w:color="auto"/>
        <w:bottom w:val="none" w:sz="0" w:space="0" w:color="auto"/>
        <w:right w:val="none" w:sz="0" w:space="0" w:color="auto"/>
      </w:divBdr>
    </w:div>
    <w:div w:id="497231410">
      <w:bodyDiv w:val="1"/>
      <w:marLeft w:val="0"/>
      <w:marRight w:val="0"/>
      <w:marTop w:val="0"/>
      <w:marBottom w:val="0"/>
      <w:divBdr>
        <w:top w:val="none" w:sz="0" w:space="0" w:color="auto"/>
        <w:left w:val="none" w:sz="0" w:space="0" w:color="auto"/>
        <w:bottom w:val="none" w:sz="0" w:space="0" w:color="auto"/>
        <w:right w:val="none" w:sz="0" w:space="0" w:color="auto"/>
      </w:divBdr>
    </w:div>
    <w:div w:id="600842855">
      <w:bodyDiv w:val="1"/>
      <w:marLeft w:val="0"/>
      <w:marRight w:val="0"/>
      <w:marTop w:val="0"/>
      <w:marBottom w:val="0"/>
      <w:divBdr>
        <w:top w:val="none" w:sz="0" w:space="0" w:color="auto"/>
        <w:left w:val="none" w:sz="0" w:space="0" w:color="auto"/>
        <w:bottom w:val="none" w:sz="0" w:space="0" w:color="auto"/>
        <w:right w:val="none" w:sz="0" w:space="0" w:color="auto"/>
      </w:divBdr>
    </w:div>
    <w:div w:id="612251018">
      <w:bodyDiv w:val="1"/>
      <w:marLeft w:val="0"/>
      <w:marRight w:val="0"/>
      <w:marTop w:val="0"/>
      <w:marBottom w:val="0"/>
      <w:divBdr>
        <w:top w:val="none" w:sz="0" w:space="0" w:color="auto"/>
        <w:left w:val="none" w:sz="0" w:space="0" w:color="auto"/>
        <w:bottom w:val="none" w:sz="0" w:space="0" w:color="auto"/>
        <w:right w:val="none" w:sz="0" w:space="0" w:color="auto"/>
      </w:divBdr>
    </w:div>
    <w:div w:id="874733347">
      <w:bodyDiv w:val="1"/>
      <w:marLeft w:val="0"/>
      <w:marRight w:val="0"/>
      <w:marTop w:val="0"/>
      <w:marBottom w:val="0"/>
      <w:divBdr>
        <w:top w:val="none" w:sz="0" w:space="0" w:color="auto"/>
        <w:left w:val="none" w:sz="0" w:space="0" w:color="auto"/>
        <w:bottom w:val="none" w:sz="0" w:space="0" w:color="auto"/>
        <w:right w:val="none" w:sz="0" w:space="0" w:color="auto"/>
      </w:divBdr>
    </w:div>
    <w:div w:id="1027215563">
      <w:bodyDiv w:val="1"/>
      <w:marLeft w:val="0"/>
      <w:marRight w:val="0"/>
      <w:marTop w:val="0"/>
      <w:marBottom w:val="0"/>
      <w:divBdr>
        <w:top w:val="none" w:sz="0" w:space="0" w:color="auto"/>
        <w:left w:val="none" w:sz="0" w:space="0" w:color="auto"/>
        <w:bottom w:val="none" w:sz="0" w:space="0" w:color="auto"/>
        <w:right w:val="none" w:sz="0" w:space="0" w:color="auto"/>
      </w:divBdr>
    </w:div>
    <w:div w:id="1214193206">
      <w:bodyDiv w:val="1"/>
      <w:marLeft w:val="0"/>
      <w:marRight w:val="0"/>
      <w:marTop w:val="0"/>
      <w:marBottom w:val="0"/>
      <w:divBdr>
        <w:top w:val="none" w:sz="0" w:space="0" w:color="auto"/>
        <w:left w:val="none" w:sz="0" w:space="0" w:color="auto"/>
        <w:bottom w:val="none" w:sz="0" w:space="0" w:color="auto"/>
        <w:right w:val="none" w:sz="0" w:space="0" w:color="auto"/>
      </w:divBdr>
    </w:div>
    <w:div w:id="1574241256">
      <w:bodyDiv w:val="1"/>
      <w:marLeft w:val="0"/>
      <w:marRight w:val="0"/>
      <w:marTop w:val="0"/>
      <w:marBottom w:val="0"/>
      <w:divBdr>
        <w:top w:val="none" w:sz="0" w:space="0" w:color="auto"/>
        <w:left w:val="none" w:sz="0" w:space="0" w:color="auto"/>
        <w:bottom w:val="none" w:sz="0" w:space="0" w:color="auto"/>
        <w:right w:val="none" w:sz="0" w:space="0" w:color="auto"/>
      </w:divBdr>
    </w:div>
    <w:div w:id="1657218547">
      <w:bodyDiv w:val="1"/>
      <w:marLeft w:val="0"/>
      <w:marRight w:val="0"/>
      <w:marTop w:val="0"/>
      <w:marBottom w:val="0"/>
      <w:divBdr>
        <w:top w:val="none" w:sz="0" w:space="0" w:color="auto"/>
        <w:left w:val="none" w:sz="0" w:space="0" w:color="auto"/>
        <w:bottom w:val="none" w:sz="0" w:space="0" w:color="auto"/>
        <w:right w:val="none" w:sz="0" w:space="0" w:color="auto"/>
      </w:divBdr>
    </w:div>
    <w:div w:id="1820153074">
      <w:bodyDiv w:val="1"/>
      <w:marLeft w:val="0"/>
      <w:marRight w:val="0"/>
      <w:marTop w:val="0"/>
      <w:marBottom w:val="0"/>
      <w:divBdr>
        <w:top w:val="none" w:sz="0" w:space="0" w:color="auto"/>
        <w:left w:val="none" w:sz="0" w:space="0" w:color="auto"/>
        <w:bottom w:val="none" w:sz="0" w:space="0" w:color="auto"/>
        <w:right w:val="none" w:sz="0" w:space="0" w:color="auto"/>
      </w:divBdr>
    </w:div>
    <w:div w:id="2019772944">
      <w:bodyDiv w:val="1"/>
      <w:marLeft w:val="0"/>
      <w:marRight w:val="0"/>
      <w:marTop w:val="0"/>
      <w:marBottom w:val="0"/>
      <w:divBdr>
        <w:top w:val="none" w:sz="0" w:space="0" w:color="auto"/>
        <w:left w:val="none" w:sz="0" w:space="0" w:color="auto"/>
        <w:bottom w:val="none" w:sz="0" w:space="0" w:color="auto"/>
        <w:right w:val="none" w:sz="0" w:space="0" w:color="auto"/>
      </w:divBdr>
    </w:div>
    <w:div w:id="208510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wmf"/><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369FD-59D0-4623-AE07-63679BB31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26</Pages>
  <Words>10398</Words>
  <Characters>59274</Characters>
  <Application>Microsoft Office Word</Application>
  <DocSecurity>0</DocSecurity>
  <Lines>493</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Стародубцева Анна Юрьевна</dc:creator>
  <cp:lastModifiedBy>Копусова Анна Сергеевна \ Anna Kopusova</cp:lastModifiedBy>
  <cp:revision>6</cp:revision>
  <cp:lastPrinted>2023-10-31T07:37:00Z</cp:lastPrinted>
  <dcterms:created xsi:type="dcterms:W3CDTF">2023-11-01T07:37:00Z</dcterms:created>
  <dcterms:modified xsi:type="dcterms:W3CDTF">2023-11-03T01:34:00Z</dcterms:modified>
</cp:coreProperties>
</file>