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939" w:rsidRDefault="00055939" w:rsidP="00055939">
      <w:pPr>
        <w:pStyle w:val="ConsPlusNormal"/>
        <w:jc w:val="center"/>
        <w:outlineLvl w:val="1"/>
      </w:pPr>
      <w:r>
        <w:t>Форма 2.11. Информация об условиях, на которых</w:t>
      </w:r>
    </w:p>
    <w:p w:rsidR="00055939" w:rsidRDefault="00055939" w:rsidP="00055939">
      <w:pPr>
        <w:pStyle w:val="ConsPlusNormal"/>
        <w:jc w:val="center"/>
      </w:pPr>
      <w:r>
        <w:t>осуществляется поставка регулируемых товаров</w:t>
      </w:r>
    </w:p>
    <w:p w:rsidR="00055939" w:rsidRDefault="00055939" w:rsidP="00055939">
      <w:pPr>
        <w:pStyle w:val="ConsPlusNormal"/>
        <w:jc w:val="center"/>
      </w:pPr>
      <w:r>
        <w:t>и (или) оказание регулируемых услуг</w:t>
      </w:r>
    </w:p>
    <w:p w:rsidR="00055939" w:rsidRDefault="00055939" w:rsidP="00055939">
      <w:pPr>
        <w:pStyle w:val="ConsPlusNormal"/>
        <w:ind w:firstLine="540"/>
        <w:jc w:val="both"/>
        <w:rPr>
          <w:rFonts w:cs="Times New Roman"/>
        </w:rPr>
      </w:pPr>
    </w:p>
    <w:tbl>
      <w:tblPr>
        <w:tblW w:w="0" w:type="auto"/>
        <w:tblCellSpacing w:w="5" w:type="nil"/>
        <w:tblInd w:w="-38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055939" w:rsidRPr="00E128FD" w:rsidTr="00D10334">
        <w:trPr>
          <w:trHeight w:val="800"/>
          <w:tblCellSpacing w:w="5" w:type="nil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5939" w:rsidRPr="00E128FD" w:rsidRDefault="00055939" w:rsidP="00D1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128FD">
              <w:rPr>
                <w:rFonts w:ascii="Courier New" w:hAnsi="Courier New" w:cs="Courier New"/>
                <w:sz w:val="20"/>
                <w:szCs w:val="20"/>
              </w:rPr>
              <w:t xml:space="preserve">Сведения об условиях </w:t>
            </w:r>
            <w:proofErr w:type="gramStart"/>
            <w:r w:rsidRPr="00E128FD">
              <w:rPr>
                <w:rFonts w:ascii="Courier New" w:hAnsi="Courier New" w:cs="Courier New"/>
                <w:sz w:val="20"/>
                <w:szCs w:val="20"/>
              </w:rPr>
              <w:t>публичных  договоров</w:t>
            </w:r>
            <w:proofErr w:type="gramEnd"/>
            <w:r w:rsidRPr="00E128FD">
              <w:rPr>
                <w:rFonts w:ascii="Courier New" w:hAnsi="Courier New" w:cs="Courier New"/>
                <w:sz w:val="20"/>
                <w:szCs w:val="20"/>
              </w:rPr>
              <w:t xml:space="preserve">  поставок</w:t>
            </w:r>
          </w:p>
          <w:p w:rsidR="00055939" w:rsidRPr="00E128FD" w:rsidRDefault="00055939" w:rsidP="00D1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128FD">
              <w:rPr>
                <w:rFonts w:ascii="Courier New" w:hAnsi="Courier New" w:cs="Courier New"/>
                <w:sz w:val="20"/>
                <w:szCs w:val="20"/>
              </w:rPr>
              <w:t xml:space="preserve">регулируемых товаров, оказания </w:t>
            </w:r>
            <w:proofErr w:type="gramStart"/>
            <w:r w:rsidRPr="00E128FD">
              <w:rPr>
                <w:rFonts w:ascii="Courier New" w:hAnsi="Courier New" w:cs="Courier New"/>
                <w:sz w:val="20"/>
                <w:szCs w:val="20"/>
              </w:rPr>
              <w:t>регулируемых  услуг</w:t>
            </w:r>
            <w:proofErr w:type="gramEnd"/>
            <w:r w:rsidRPr="00E128FD"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055939" w:rsidRPr="00E128FD" w:rsidRDefault="00055939" w:rsidP="00D1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128FD">
              <w:rPr>
                <w:rFonts w:ascii="Courier New" w:hAnsi="Courier New" w:cs="Courier New"/>
                <w:sz w:val="20"/>
                <w:szCs w:val="20"/>
              </w:rPr>
              <w:t>в   том   числе   договоров   о    подключении    к</w:t>
            </w:r>
          </w:p>
          <w:p w:rsidR="00055939" w:rsidRPr="00E128FD" w:rsidRDefault="00055939" w:rsidP="00D1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128FD">
              <w:rPr>
                <w:rFonts w:ascii="Courier New" w:hAnsi="Courier New" w:cs="Courier New"/>
                <w:sz w:val="20"/>
                <w:szCs w:val="20"/>
              </w:rPr>
              <w:t xml:space="preserve">централизованной системе холодного водоснабжения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5939" w:rsidRDefault="00055939" w:rsidP="00D1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r:id="rId4" w:history="1">
              <w:r w:rsidRPr="00B12B7E"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http://www.kraskom.com/abonent/sales-service/cold-water/</w:t>
              </w:r>
            </w:hyperlink>
          </w:p>
          <w:p w:rsidR="00055939" w:rsidRPr="00133EE9" w:rsidRDefault="00055939" w:rsidP="00D1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55939" w:rsidRDefault="00055939" w:rsidP="00055939"/>
    <w:p w:rsidR="00132CBF" w:rsidRDefault="00132CBF" w:rsidP="00055939"/>
    <w:p w:rsidR="00132CBF" w:rsidRPr="00055939" w:rsidRDefault="00132CBF" w:rsidP="00132CBF">
      <w:pPr>
        <w:pStyle w:val="a4"/>
      </w:pPr>
      <w:bookmarkStart w:id="0" w:name="_GoBack"/>
      <w:bookmarkEnd w:id="0"/>
    </w:p>
    <w:sectPr w:rsidR="00132CBF" w:rsidRPr="00055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9C8"/>
    <w:rsid w:val="00055939"/>
    <w:rsid w:val="00132CBF"/>
    <w:rsid w:val="006D69C8"/>
    <w:rsid w:val="009D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955E0-266A-43C4-BF02-D262583C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9C8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D69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D69C8"/>
    <w:rPr>
      <w:color w:val="0563C1" w:themeColor="hyperlink"/>
      <w:u w:val="single"/>
    </w:rPr>
  </w:style>
  <w:style w:type="paragraph" w:styleId="a4">
    <w:name w:val="No Spacing"/>
    <w:uiPriority w:val="1"/>
    <w:qFormat/>
    <w:rsid w:val="0005593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raskom.com/abonent/sales-service/cold-wat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"КрасКом"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 Татьяна Николаевна</dc:creator>
  <cp:keywords/>
  <dc:description/>
  <cp:lastModifiedBy>Лукина Татьяна Николаевна</cp:lastModifiedBy>
  <cp:revision>3</cp:revision>
  <dcterms:created xsi:type="dcterms:W3CDTF">2015-05-18T01:56:00Z</dcterms:created>
  <dcterms:modified xsi:type="dcterms:W3CDTF">2015-05-18T01:56:00Z</dcterms:modified>
</cp:coreProperties>
</file>