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28" w:rsidRPr="00E51965" w:rsidRDefault="00BD58EF" w:rsidP="00E51965">
      <w:pPr>
        <w:pStyle w:val="1"/>
        <w:shd w:val="clear" w:color="auto" w:fill="auto"/>
        <w:spacing w:line="302" w:lineRule="exact"/>
        <w:jc w:val="center"/>
        <w:rPr>
          <w:lang w:val="ru-RU"/>
        </w:rPr>
      </w:pPr>
      <w:r w:rsidRPr="00E51965">
        <w:t>Единые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Pr="00E51965">
        <w:t>нему категорий потребителей»</w:t>
      </w:r>
    </w:p>
    <w:p w:rsidR="00E51965" w:rsidRPr="00E51965" w:rsidRDefault="00E51965" w:rsidP="009F4E2E">
      <w:pPr>
        <w:pStyle w:val="1"/>
        <w:shd w:val="clear" w:color="auto" w:fill="auto"/>
        <w:tabs>
          <w:tab w:val="left" w:pos="9072"/>
        </w:tabs>
        <w:spacing w:line="302" w:lineRule="exact"/>
        <w:jc w:val="center"/>
        <w:rPr>
          <w:lang w:val="ru-RU"/>
        </w:rPr>
      </w:pPr>
    </w:p>
    <w:tbl>
      <w:tblPr>
        <w:tblW w:w="10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895"/>
        <w:gridCol w:w="1559"/>
        <w:gridCol w:w="1276"/>
        <w:gridCol w:w="1417"/>
        <w:gridCol w:w="1418"/>
        <w:gridCol w:w="1559"/>
      </w:tblGrid>
      <w:tr w:rsidR="009F4E2E" w:rsidRPr="00E51965" w:rsidTr="001041A6">
        <w:trPr>
          <w:trHeight w:val="816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E51965" w:rsidRDefault="009F4E2E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 xml:space="preserve">№ </w:t>
            </w:r>
            <w:proofErr w:type="gramStart"/>
            <w:r w:rsidRPr="00E51965">
              <w:rPr>
                <w:rStyle w:val="2-1pt"/>
                <w:rFonts w:ascii="Times New Roman" w:hAnsi="Times New Roman" w:cs="Times New Roman"/>
              </w:rPr>
              <w:t>п</w:t>
            </w:r>
            <w:proofErr w:type="gramEnd"/>
            <w:r w:rsidRPr="00E51965">
              <w:rPr>
                <w:rStyle w:val="2-1pt"/>
                <w:rFonts w:ascii="Times New Roman" w:hAnsi="Times New Roman" w:cs="Times New Roman"/>
              </w:rPr>
              <w:t>/п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E51965" w:rsidRDefault="009F4E2E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5A1317" w:rsidRDefault="009F4E2E" w:rsidP="009F4E2E">
            <w:pPr>
              <w:pStyle w:val="1"/>
              <w:framePr w:wrap="notBeside" w:vAnchor="text" w:hAnchor="text" w:xAlign="center" w:y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E51965" w:rsidRDefault="009F4E2E" w:rsidP="00FF498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 w:rsidR="00F969AD"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E2E" w:rsidRPr="009F4E2E" w:rsidRDefault="009F4E2E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="00FF498C"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2E" w:rsidRPr="00FF498C" w:rsidRDefault="00FF498C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F498C">
              <w:rPr>
                <w:sz w:val="20"/>
                <w:szCs w:val="20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E2E" w:rsidRPr="009F4E2E" w:rsidRDefault="009F4E2E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9F4E2E">
              <w:rPr>
                <w:sz w:val="20"/>
                <w:szCs w:val="20"/>
              </w:rPr>
              <w:t>Источник официального опубликования</w:t>
            </w:r>
          </w:p>
        </w:tc>
      </w:tr>
      <w:tr w:rsidR="00FF498C" w:rsidRPr="00E51965" w:rsidTr="001041A6">
        <w:trPr>
          <w:trHeight w:val="1070"/>
          <w:jc w:val="center"/>
        </w:trPr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0305E5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 w:rsidR="00FF498C" w:rsidRPr="00E51965">
              <w:rPr>
                <w:rFonts w:ascii="Times New Roman" w:hAnsi="Times New Roman" w:cs="Times New Roman"/>
              </w:rPr>
              <w:t>.2014</w:t>
            </w:r>
            <w:r w:rsidR="00FF498C" w:rsidRPr="00E5196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3</w:t>
            </w:r>
            <w:r>
              <w:rPr>
                <w:rFonts w:ascii="Times New Roman" w:hAnsi="Times New Roman" w:cs="Times New Roman"/>
                <w:lang w:val="ru-RU"/>
              </w:rPr>
              <w:t>1.12.</w:t>
            </w:r>
            <w:r w:rsidR="00FF498C" w:rsidRPr="00E51965">
              <w:rPr>
                <w:rFonts w:ascii="Times New Roman" w:hAnsi="Times New Roman" w:cs="Times New Roman"/>
              </w:rPr>
              <w:t>.2014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498C" w:rsidRPr="00E51965" w:rsidRDefault="00FF498C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8C" w:rsidRPr="009F4E2E" w:rsidRDefault="00FF498C" w:rsidP="009F4E2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98C" w:rsidRPr="00E51965" w:rsidRDefault="00FF498C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9AD" w:rsidRPr="00E51965" w:rsidTr="001041A6">
        <w:trPr>
          <w:trHeight w:val="36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96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FF498C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rFonts w:ascii="Times New Roman" w:hAnsi="Times New Roman" w:cs="Times New Roman"/>
                <w:lang w:val="ru-RU"/>
              </w:rPr>
            </w:pPr>
            <w:r w:rsidRPr="00E519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Default="00F969AD" w:rsidP="00F969AD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969AD" w:rsidRPr="00F969AD" w:rsidRDefault="00F969AD" w:rsidP="00F969AD">
            <w:pPr>
              <w:pStyle w:val="1"/>
              <w:framePr w:wrap="notBeside" w:vAnchor="text" w:hAnchor="text" w:xAlign="center" w:y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от 29.01.2014  № 5-</w:t>
            </w:r>
            <w:bookmarkStart w:id="0" w:name="_GoBack"/>
            <w:bookmarkEnd w:id="0"/>
            <w:r>
              <w:rPr>
                <w:lang w:val="ru-RU"/>
              </w:rPr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F969AD" w:rsidRDefault="00F969AD" w:rsidP="00F969AD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Default="00F969AD" w:rsidP="001041A6">
            <w:pPr>
              <w:pStyle w:val="1"/>
              <w:framePr w:wrap="notBeside" w:vAnchor="text" w:hAnchor="text" w:xAlign="center" w:y="1"/>
              <w:jc w:val="center"/>
            </w:pPr>
          </w:p>
          <w:p w:rsidR="00F969AD" w:rsidRDefault="00F969AD" w:rsidP="001041A6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041A6" w:rsidRDefault="00485556" w:rsidP="001041A6">
            <w:pPr>
              <w:pStyle w:val="1"/>
              <w:framePr w:wrap="notBeside" w:vAnchor="text" w:hAnchor="text" w:xAlign="center" w:y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7" w:history="1">
              <w:r w:rsidR="001041A6"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F969AD" w:rsidRPr="001041A6" w:rsidRDefault="00485556" w:rsidP="001041A6">
            <w:pPr>
              <w:pStyle w:val="1"/>
              <w:framePr w:wrap="notBeside" w:vAnchor="text" w:hAnchor="text" w:xAlign="center" w:y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F969AD" w:rsidRPr="00E51965" w:rsidTr="001041A6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Население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 xml:space="preserve">Население, за исключением </w:t>
            </w:r>
            <w:proofErr w:type="gramStart"/>
            <w:r w:rsidRPr="00E51965">
              <w:t>указанного</w:t>
            </w:r>
            <w:proofErr w:type="gramEnd"/>
            <w:r w:rsidRPr="00E51965">
              <w:t xml:space="preserve"> в пунктах 2 и</w:t>
            </w:r>
            <w:r w:rsidRPr="00E51965">
              <w:rPr>
                <w:rStyle w:val="SimHei10pt0pt"/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В пределах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1.1.1.1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1,</w:t>
            </w:r>
            <w:r>
              <w:rPr>
                <w:lang w:val="ru-RU"/>
              </w:rPr>
              <w:t>18363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1.1.2.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Сверх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1.1.2.1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2,</w:t>
            </w:r>
            <w:r>
              <w:rPr>
                <w:lang w:val="ru-RU"/>
              </w:rPr>
              <w:t>37363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865ADE">
            <w:pPr>
              <w:pStyle w:val="1"/>
              <w:framePr w:wrap="notBeside" w:vAnchor="text" w:hAnchor="text" w:xAlign="center" w:y="1"/>
              <w:spacing w:line="307" w:lineRule="exact"/>
            </w:pPr>
          </w:p>
        </w:tc>
      </w:tr>
      <w:tr w:rsidR="00F969AD" w:rsidRPr="00E51965" w:rsidTr="001041A6">
        <w:trPr>
          <w:trHeight w:val="984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2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07" w:lineRule="exact"/>
              <w:ind w:left="60"/>
            </w:pPr>
            <w:r w:rsidRPr="00E51965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07" w:lineRule="exact"/>
            </w:pPr>
          </w:p>
        </w:tc>
      </w:tr>
      <w:tr w:rsidR="00F969AD" w:rsidRPr="00E51965" w:rsidTr="001041A6">
        <w:trPr>
          <w:trHeight w:val="36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2.1.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В пределах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2.1.1.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0,</w:t>
            </w:r>
            <w:r>
              <w:rPr>
                <w:lang w:val="ru-RU"/>
              </w:rPr>
              <w:t>61363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2.2.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Сверх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2.2.1.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1,</w:t>
            </w:r>
            <w:r>
              <w:rPr>
                <w:lang w:val="ru-RU"/>
              </w:rPr>
              <w:t>44363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9F514B">
            <w:pPr>
              <w:pStyle w:val="1"/>
              <w:framePr w:wrap="notBeside" w:vAnchor="text" w:hAnchor="text" w:xAlign="center" w:y="1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3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rFonts w:ascii="Times New Roman" w:hAnsi="Times New Roman" w:cs="Times New Roman"/>
              </w:rPr>
            </w:pPr>
            <w:r w:rsidRPr="00E519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60"/>
            </w:pPr>
            <w:r w:rsidRPr="00E51965">
              <w:t>Население, проживающее в сельских населенных пунктах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6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60"/>
            </w:pPr>
          </w:p>
        </w:tc>
      </w:tr>
      <w:tr w:rsidR="00F969AD" w:rsidRPr="00E51965" w:rsidTr="001041A6">
        <w:trPr>
          <w:trHeight w:val="298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3.1.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 xml:space="preserve">В пределах социальной нормы </w:t>
            </w:r>
            <w:proofErr w:type="spellStart"/>
            <w:r w:rsidRPr="00E51965">
              <w:t>электропотреблеиия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3.1.1.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0,</w:t>
            </w:r>
            <w:r>
              <w:rPr>
                <w:lang w:val="ru-RU"/>
              </w:rPr>
              <w:t>61363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7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3.2.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Сверх социальной нормы электропотребления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02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 w:rsidRPr="00E51965">
              <w:t>3.2.1.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/'кВт*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1,</w:t>
            </w:r>
            <w:r>
              <w:rPr>
                <w:lang w:val="ru-RU"/>
              </w:rPr>
              <w:t>44363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59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4.</w:t>
            </w:r>
          </w:p>
        </w:tc>
        <w:tc>
          <w:tcPr>
            <w:tcW w:w="5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r w:rsidRPr="00E51965">
              <w:t>Потребители, приравненные к населению (тарифы указываются с учетом НДС)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  <w:tr w:rsidR="00F969AD" w:rsidRPr="00E51965" w:rsidTr="001041A6">
        <w:trPr>
          <w:trHeight w:val="33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 w:rsidRPr="00E51965">
              <w:t>4.1.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500"/>
              <w:jc w:val="right"/>
            </w:pPr>
            <w:proofErr w:type="spellStart"/>
            <w:r w:rsidRPr="00E51965">
              <w:t>руб</w:t>
            </w:r>
            <w:proofErr w:type="spellEnd"/>
            <w:r w:rsidRPr="00E51965">
              <w:t>/кВт*</w:t>
            </w:r>
            <w:proofErr w:type="gramStart"/>
            <w:r w:rsidRPr="00E51965">
              <w:t>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9AD" w:rsidRPr="00C93663" w:rsidRDefault="00C93663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t>2,</w:t>
            </w:r>
            <w:r>
              <w:rPr>
                <w:lang w:val="ru-RU"/>
              </w:rPr>
              <w:t>37363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69AD" w:rsidRPr="00E51965" w:rsidRDefault="00F969AD" w:rsidP="00BF36A6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</w:pPr>
          </w:p>
        </w:tc>
      </w:tr>
    </w:tbl>
    <w:p w:rsidR="00244328" w:rsidRPr="00E51965" w:rsidRDefault="00244328">
      <w:pPr>
        <w:rPr>
          <w:rFonts w:ascii="Times New Roman" w:hAnsi="Times New Roman" w:cs="Times New Roman"/>
          <w:sz w:val="2"/>
          <w:szCs w:val="2"/>
        </w:rPr>
      </w:pPr>
    </w:p>
    <w:p w:rsidR="00B7359B" w:rsidRDefault="00B7359B">
      <w:pPr>
        <w:pStyle w:val="1"/>
        <w:shd w:val="clear" w:color="auto" w:fill="auto"/>
        <w:spacing w:before="222" w:after="228" w:line="220" w:lineRule="exact"/>
        <w:ind w:left="100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before="222" w:after="228" w:line="220" w:lineRule="exact"/>
        <w:ind w:left="100"/>
      </w:pPr>
      <w:r w:rsidRPr="00E51965">
        <w:t>Примечания:</w:t>
      </w:r>
    </w:p>
    <w:p w:rsidR="00244328" w:rsidRPr="00E51965" w:rsidRDefault="00BD58EF">
      <w:pPr>
        <w:pStyle w:val="1"/>
        <w:shd w:val="clear" w:color="auto" w:fill="auto"/>
        <w:spacing w:line="307" w:lineRule="exact"/>
        <w:ind w:left="100" w:right="120" w:firstLine="660"/>
        <w:jc w:val="both"/>
      </w:pPr>
      <w:r w:rsidRPr="00E51965">
        <w:t xml:space="preserve">1. </w:t>
      </w:r>
      <w:proofErr w:type="gramStart"/>
      <w:r w:rsidRPr="00E51965">
        <w:t>По тарифам, указанным в пункте 1.1.1, рассчитываются также садоводческие, огороднические или дачные некоммерческие объединения граждан, объединения граждан, приобретающих электрическую энергию</w:t>
      </w:r>
      <w:r w:rsidRPr="00E51965">
        <w:rPr>
          <w:rStyle w:val="85pt"/>
          <w:sz w:val="22"/>
          <w:szCs w:val="22"/>
        </w:rPr>
        <w:t xml:space="preserve"> (мощность)</w:t>
      </w:r>
      <w:r w:rsidRPr="00E51965">
        <w:t xml:space="preserve"> для использования в принадлежащих им хозяйственных постройках (погреба, сараи), содержащиеся за счет прихожан религиозные организации, общественные организации инвалидов.</w:t>
      </w:r>
      <w:proofErr w:type="gramEnd"/>
    </w:p>
    <w:p w:rsidR="00B7359B" w:rsidRDefault="00B7359B">
      <w:pPr>
        <w:pStyle w:val="1"/>
        <w:shd w:val="clear" w:color="auto" w:fill="auto"/>
        <w:spacing w:after="63" w:line="298" w:lineRule="exact"/>
        <w:ind w:left="20" w:right="20" w:firstLine="500"/>
        <w:jc w:val="both"/>
        <w:rPr>
          <w:lang w:val="ru-RU"/>
        </w:rPr>
      </w:pPr>
    </w:p>
    <w:p w:rsidR="00244328" w:rsidRPr="00E51965" w:rsidRDefault="00BD58EF">
      <w:pPr>
        <w:pStyle w:val="1"/>
        <w:shd w:val="clear" w:color="auto" w:fill="auto"/>
        <w:spacing w:after="63" w:line="298" w:lineRule="exact"/>
        <w:ind w:left="20" w:right="20" w:firstLine="500"/>
        <w:jc w:val="both"/>
      </w:pPr>
      <w:r w:rsidRPr="00E51965">
        <w:lastRenderedPageBreak/>
        <w:t xml:space="preserve">2. </w:t>
      </w:r>
      <w:proofErr w:type="spellStart"/>
      <w:proofErr w:type="gramStart"/>
      <w:r w:rsidRPr="00E51965">
        <w:rPr>
          <w:lang w:val="en-US"/>
        </w:rPr>
        <w:t>IIo</w:t>
      </w:r>
      <w:proofErr w:type="spellEnd"/>
      <w:r w:rsidRPr="00E51965">
        <w:rPr>
          <w:lang w:val="ru-RU"/>
        </w:rPr>
        <w:t xml:space="preserve"> </w:t>
      </w:r>
      <w:r w:rsidRPr="00E51965">
        <w:t>тарифам, указанным в пункте 4, рассчитываются некоммерческие объединения граждан (гаражно-строительные, гаражные кооперативы) и граждане владеющие отдельно стоящими гаражами, приобретающие электрическую энергию в целях потребления на коммунально - бытовые нужды и не используемую для осуществления коммерческой деятельности.</w:t>
      </w:r>
      <w:proofErr w:type="gramEnd"/>
    </w:p>
    <w:p w:rsidR="00244328" w:rsidRPr="00E51965" w:rsidRDefault="00BD58EF">
      <w:pPr>
        <w:pStyle w:val="1"/>
        <w:shd w:val="clear" w:color="auto" w:fill="auto"/>
        <w:spacing w:line="370" w:lineRule="exact"/>
        <w:ind w:left="20" w:right="20" w:firstLine="680"/>
        <w:jc w:val="both"/>
      </w:pPr>
      <w:r w:rsidRPr="00E51965">
        <w:t xml:space="preserve">3. </w:t>
      </w:r>
      <w:proofErr w:type="gramStart"/>
      <w:r w:rsidRPr="00E51965">
        <w:t>По тариф</w:t>
      </w:r>
      <w:r w:rsidR="00E51965">
        <w:t xml:space="preserve">ам, указанным в пунктах 1-3, в </w:t>
      </w:r>
      <w:r w:rsidR="00E51965">
        <w:rPr>
          <w:lang w:val="ru-RU"/>
        </w:rPr>
        <w:t>з</w:t>
      </w:r>
      <w:proofErr w:type="spellStart"/>
      <w:r w:rsidRPr="00E51965">
        <w:t>ависимости</w:t>
      </w:r>
      <w:proofErr w:type="spellEnd"/>
      <w:r w:rsidRPr="00E51965">
        <w:t xml:space="preserve"> от проживания потребителя в сельских или городских населенных пунктах, от оборудования (</w:t>
      </w:r>
      <w:proofErr w:type="spellStart"/>
      <w:r w:rsidRPr="00E51965">
        <w:t>необорудования</w:t>
      </w:r>
      <w:proofErr w:type="spellEnd"/>
      <w:r w:rsidRPr="00E51965">
        <w:t xml:space="preserve">) домов в установленном порядке стационарными электроплитами и (или) электроотопительными установками рассчитываются также следующие потребители, приравненные к населению: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E51965">
        <w:t>наймодатели</w:t>
      </w:r>
      <w:proofErr w:type="spellEnd"/>
      <w:r w:rsidRPr="00E51965">
        <w:t xml:space="preserve"> (или уполномоченные ими лица), предоставляющие гражданам</w:t>
      </w:r>
      <w:proofErr w:type="gramEnd"/>
      <w:r w:rsidRPr="00E51965">
        <w:t xml:space="preserve"> </w:t>
      </w:r>
      <w:proofErr w:type="gramStart"/>
      <w:r w:rsidRPr="00E51965">
        <w:t>жилые помещения специализированного жилищного фонда, включая жилые помещения в общежитиях, жилые помещения маневренного фонда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 - бытового потребления населения в объемах фактического потребления электрической</w:t>
      </w:r>
      <w:proofErr w:type="gramEnd"/>
      <w:r w:rsidRPr="00E51965">
        <w:t xml:space="preserve"> энергии населения и объемах электроэнергии, израсходованной на места общего пользования; </w:t>
      </w:r>
      <w:proofErr w:type="gramStart"/>
      <w:r w:rsidRPr="00E51965">
        <w:t xml:space="preserve">гарантирующие поставщики, </w:t>
      </w:r>
      <w:proofErr w:type="spellStart"/>
      <w:r w:rsidRPr="00E51965">
        <w:t>энергосбытовые</w:t>
      </w:r>
      <w:proofErr w:type="spellEnd"/>
      <w:r w:rsidRPr="00E51965">
        <w:t xml:space="preserve">, </w:t>
      </w:r>
      <w:proofErr w:type="spellStart"/>
      <w:r w:rsidRPr="00E51965">
        <w:t>энергоснабжающие</w:t>
      </w:r>
      <w:proofErr w:type="spellEnd"/>
      <w:r w:rsidRPr="00E51965"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 - бытовые нужды граждан и не используемого для осуществления коммерческой (профессиональной) деятельности;</w:t>
      </w:r>
      <w:proofErr w:type="gramEnd"/>
      <w:r w:rsidRPr="00E51965">
        <w:t xml:space="preserve"> </w:t>
      </w:r>
      <w:proofErr w:type="gramStart"/>
      <w:r w:rsidRPr="00E51965">
        <w:t>юридические лица, приобретающие электрическую энергию (мощность) в целях приобретения осужденными в помещениях для их содержания, при условии наличия раздельного учета электрической энергии для указанных помещений; юридические и физические лица, приобретающие электрическую энергию (мощность) в целях потребления на коммунально - бытовые нужды в населенных пунктах, жилых зонах при воинских частях, рассчитывающиеся по договору энергоснабжения по общему прибору учета электрической энергии.</w:t>
      </w:r>
      <w:proofErr w:type="gramEnd"/>
    </w:p>
    <w:p w:rsidR="00244328" w:rsidRPr="00E51965" w:rsidRDefault="00BD58EF">
      <w:pPr>
        <w:pStyle w:val="1"/>
        <w:shd w:val="clear" w:color="auto" w:fill="auto"/>
        <w:spacing w:line="307" w:lineRule="exact"/>
        <w:ind w:right="400" w:firstLine="560"/>
        <w:jc w:val="both"/>
      </w:pPr>
      <w:r w:rsidRPr="00E51965">
        <w:t>4. При расчете тарифов, указанных в пунктах 2 и 3, применен утвержденный приказом Региональной энергетической комиссии Красноярского края от 13.12.2013 № 277-п коэффициент 0,7.</w:t>
      </w:r>
    </w:p>
    <w:sectPr w:rsidR="00244328" w:rsidRPr="00E51965" w:rsidSect="009F4E2E">
      <w:headerReference w:type="default" r:id="rId8"/>
      <w:type w:val="continuous"/>
      <w:pgSz w:w="11905" w:h="16837"/>
      <w:pgMar w:top="1786" w:right="281" w:bottom="1281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E9" w:rsidRDefault="002A35E9">
      <w:r>
        <w:separator/>
      </w:r>
    </w:p>
  </w:endnote>
  <w:endnote w:type="continuationSeparator" w:id="0">
    <w:p w:rsidR="002A35E9" w:rsidRDefault="002A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E9" w:rsidRDefault="002A35E9"/>
  </w:footnote>
  <w:footnote w:type="continuationSeparator" w:id="0">
    <w:p w:rsidR="002A35E9" w:rsidRDefault="002A35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0305E5" w:rsidRPr="000305E5">
      <w:rPr>
        <w:rStyle w:val="11pt"/>
        <w:noProof/>
      </w:rPr>
      <w:t>2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28"/>
    <w:rsid w:val="000305E5"/>
    <w:rsid w:val="001041A6"/>
    <w:rsid w:val="00244328"/>
    <w:rsid w:val="002A35E9"/>
    <w:rsid w:val="00485556"/>
    <w:rsid w:val="005A1317"/>
    <w:rsid w:val="005A31BC"/>
    <w:rsid w:val="00786919"/>
    <w:rsid w:val="009F4E2E"/>
    <w:rsid w:val="00AB7024"/>
    <w:rsid w:val="00B7359B"/>
    <w:rsid w:val="00BD58EF"/>
    <w:rsid w:val="00BF36A6"/>
    <w:rsid w:val="00C93663"/>
    <w:rsid w:val="00E51965"/>
    <w:rsid w:val="00F969AD"/>
    <w:rsid w:val="00FC7AB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zakon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7SZ3KZWC3VSA-27-177</_dlc_DocId>
    <_dlc_DocIdUrl xmlns="8c08e5bd-f3b7-4047-9918-66f8afcafe2c">
      <Url>http://webportal/OpenInform/_layouts/DocIdRedir.aspx?ID=7SZ3KZWC3VSA-27-177</Url>
      <Description>7SZ3KZWC3VSA-27-177</Description>
    </_dlc_DocIdUrl>
  </documentManagement>
</p:properties>
</file>

<file path=customXml/itemProps1.xml><?xml version="1.0" encoding="utf-8"?>
<ds:datastoreItem xmlns:ds="http://schemas.openxmlformats.org/officeDocument/2006/customXml" ds:itemID="{E8D0D923-64FC-4E60-A4B6-106DC1C054A8}"/>
</file>

<file path=customXml/itemProps2.xml><?xml version="1.0" encoding="utf-8"?>
<ds:datastoreItem xmlns:ds="http://schemas.openxmlformats.org/officeDocument/2006/customXml" ds:itemID="{D745E309-15D2-4D38-8708-BC6BDBC607E2}"/>
</file>

<file path=customXml/itemProps3.xml><?xml version="1.0" encoding="utf-8"?>
<ds:datastoreItem xmlns:ds="http://schemas.openxmlformats.org/officeDocument/2006/customXml" ds:itemID="{C7CC06AA-1FFA-40BE-A4AA-FAC999226ABF}"/>
</file>

<file path=customXml/itemProps4.xml><?xml version="1.0" encoding="utf-8"?>
<ds:datastoreItem xmlns:ds="http://schemas.openxmlformats.org/officeDocument/2006/customXml" ds:itemID="{CAC70C77-4B0E-4446-AE88-0F78F7EB1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Степанова Оксана Сергеевна</cp:lastModifiedBy>
  <cp:revision>3</cp:revision>
  <dcterms:created xsi:type="dcterms:W3CDTF">2014-02-03T08:00:00Z</dcterms:created>
  <dcterms:modified xsi:type="dcterms:W3CDTF">2014-02-03T08:02:00Z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3a5baefd-d926-4a00-8d2b-bf68ce8d8c0f</vt:lpwstr>
  </property>
</Properties>
</file>